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A9AE9" w14:textId="77777777" w:rsidR="00787B34" w:rsidRDefault="00787B34" w:rsidP="00AD6D7E">
      <w:pPr>
        <w:shd w:val="clear" w:color="auto" w:fill="FFFFFF"/>
        <w:spacing w:after="0" w:line="240" w:lineRule="auto"/>
        <w:textAlignment w:val="baseline"/>
        <w:rPr>
          <w:rFonts w:ascii="inherit" w:eastAsia="Times New Roman" w:hAnsi="inherit" w:cs="Arial"/>
          <w:b/>
          <w:bCs/>
          <w:color w:val="042E37"/>
          <w:kern w:val="36"/>
          <w:sz w:val="60"/>
          <w:szCs w:val="60"/>
          <w:lang w:eastAsia="en-GB"/>
          <w14:ligatures w14:val="none"/>
        </w:rPr>
      </w:pPr>
    </w:p>
    <w:p w14:paraId="2794A3C2" w14:textId="35A67DAD" w:rsidR="00787B34" w:rsidRDefault="00787B34" w:rsidP="00AD6D7E">
      <w:pPr>
        <w:shd w:val="clear" w:color="auto" w:fill="FFFFFF"/>
        <w:spacing w:after="0" w:line="240" w:lineRule="auto"/>
        <w:textAlignment w:val="baseline"/>
        <w:rPr>
          <w:rFonts w:ascii="inherit" w:eastAsia="Times New Roman" w:hAnsi="inherit" w:cs="Arial"/>
          <w:b/>
          <w:bCs/>
          <w:color w:val="042E37"/>
          <w:kern w:val="36"/>
          <w:sz w:val="60"/>
          <w:szCs w:val="60"/>
          <w:lang w:eastAsia="en-GB"/>
          <w14:ligatures w14:val="none"/>
        </w:rPr>
      </w:pPr>
      <w:r>
        <w:rPr>
          <w:rFonts w:ascii="inherit" w:eastAsia="Times New Roman" w:hAnsi="inherit" w:cs="Arial"/>
          <w:b/>
          <w:bCs/>
          <w:color w:val="042E37"/>
          <w:kern w:val="36"/>
          <w:sz w:val="60"/>
          <w:szCs w:val="60"/>
          <w:lang w:eastAsia="en-GB"/>
          <w14:ligatures w14:val="none"/>
        </w:rPr>
        <w:t xml:space="preserve">Training in Patient Safety Incident Framework </w:t>
      </w:r>
    </w:p>
    <w:p w14:paraId="1E137B5C" w14:textId="77777777" w:rsidR="00787B34" w:rsidRDefault="00787B34" w:rsidP="00AD6D7E">
      <w:pPr>
        <w:shd w:val="clear" w:color="auto" w:fill="FFFFFF"/>
        <w:spacing w:after="0" w:line="240" w:lineRule="auto"/>
        <w:textAlignment w:val="baseline"/>
        <w:rPr>
          <w:rFonts w:ascii="inherit" w:eastAsia="Times New Roman" w:hAnsi="inherit" w:cs="Arial"/>
          <w:b/>
          <w:bCs/>
          <w:color w:val="042E37"/>
          <w:kern w:val="36"/>
          <w:sz w:val="60"/>
          <w:szCs w:val="60"/>
          <w:lang w:eastAsia="en-GB"/>
          <w14:ligatures w14:val="none"/>
        </w:rPr>
      </w:pPr>
    </w:p>
    <w:p w14:paraId="06AB09C5" w14:textId="2B3ACA4E" w:rsidR="00AD6D7E" w:rsidRDefault="00AD6D7E" w:rsidP="00AD6D7E">
      <w:pPr>
        <w:shd w:val="clear" w:color="auto" w:fill="FFFFFF"/>
        <w:spacing w:after="0" w:line="240" w:lineRule="auto"/>
        <w:textAlignment w:val="baseline"/>
        <w:rPr>
          <w:rFonts w:ascii="Arial" w:eastAsia="Times New Roman" w:hAnsi="Arial" w:cs="Arial"/>
          <w:color w:val="333333"/>
          <w:kern w:val="0"/>
          <w:sz w:val="23"/>
          <w:szCs w:val="23"/>
          <w:lang w:eastAsia="en-GB"/>
          <w14:ligatures w14:val="none"/>
        </w:rPr>
      </w:pPr>
      <w:r w:rsidRPr="00AD6D7E">
        <w:rPr>
          <w:rFonts w:ascii="Arial" w:eastAsia="Times New Roman" w:hAnsi="Arial" w:cs="Arial"/>
          <w:color w:val="333333"/>
          <w:kern w:val="0"/>
          <w:sz w:val="23"/>
          <w:szCs w:val="23"/>
          <w:lang w:eastAsia="en-GB"/>
          <w14:ligatures w14:val="none"/>
        </w:rPr>
        <w:t xml:space="preserve">There are specific knowledge and skills required to operate PSIRF. These are laid out in detail </w:t>
      </w:r>
      <w:r w:rsidR="00330B37">
        <w:rPr>
          <w:rFonts w:ascii="Arial" w:eastAsia="Times New Roman" w:hAnsi="Arial" w:cs="Arial"/>
          <w:color w:val="333333"/>
          <w:kern w:val="0"/>
          <w:sz w:val="23"/>
          <w:szCs w:val="23"/>
          <w:lang w:eastAsia="en-GB"/>
          <w14:ligatures w14:val="none"/>
        </w:rPr>
        <w:t xml:space="preserve"> in </w:t>
      </w:r>
      <w:hyperlink r:id="rId5" w:anchor="heading-5" w:history="1">
        <w:r w:rsidRPr="00AD6D7E">
          <w:rPr>
            <w:rFonts w:ascii="Arial" w:eastAsia="Times New Roman" w:hAnsi="Arial" w:cs="Arial"/>
            <w:color w:val="005EB8"/>
            <w:kern w:val="0"/>
            <w:sz w:val="23"/>
            <w:szCs w:val="23"/>
            <w:u w:val="single"/>
            <w:bdr w:val="none" w:sz="0" w:space="0" w:color="auto" w:frame="1"/>
            <w:lang w:eastAsia="en-GB"/>
            <w14:ligatures w14:val="none"/>
          </w:rPr>
          <w:t>Patient safety incident response standards</w:t>
        </w:r>
      </w:hyperlink>
      <w:r w:rsidRPr="00AD6D7E">
        <w:rPr>
          <w:rFonts w:ascii="Arial" w:eastAsia="Times New Roman" w:hAnsi="Arial" w:cs="Arial"/>
          <w:color w:val="333333"/>
          <w:kern w:val="0"/>
          <w:sz w:val="23"/>
          <w:szCs w:val="23"/>
          <w:lang w:eastAsia="en-GB"/>
          <w14:ligatures w14:val="none"/>
        </w:rPr>
        <w:t>. </w:t>
      </w:r>
    </w:p>
    <w:p w14:paraId="07125F92" w14:textId="77777777" w:rsidR="00787B34" w:rsidRPr="00AD6D7E" w:rsidRDefault="00787B34" w:rsidP="00AD6D7E">
      <w:pPr>
        <w:shd w:val="clear" w:color="auto" w:fill="FFFFFF"/>
        <w:spacing w:after="0" w:line="240" w:lineRule="auto"/>
        <w:textAlignment w:val="baseline"/>
        <w:rPr>
          <w:rFonts w:ascii="Arial" w:eastAsia="Times New Roman" w:hAnsi="Arial" w:cs="Arial"/>
          <w:color w:val="333333"/>
          <w:kern w:val="0"/>
          <w:sz w:val="23"/>
          <w:szCs w:val="23"/>
          <w:lang w:eastAsia="en-GB"/>
          <w14:ligatures w14:val="none"/>
        </w:rPr>
      </w:pPr>
    </w:p>
    <w:p w14:paraId="160FE1F3" w14:textId="77777777" w:rsidR="00787B34" w:rsidRDefault="00AD6D7E" w:rsidP="00AD6D7E">
      <w:pPr>
        <w:shd w:val="clear" w:color="auto" w:fill="FFFFFF"/>
        <w:spacing w:after="240" w:line="240" w:lineRule="auto"/>
        <w:textAlignment w:val="baseline"/>
        <w:rPr>
          <w:rFonts w:ascii="Arial" w:eastAsia="Times New Roman" w:hAnsi="Arial" w:cs="Arial"/>
          <w:color w:val="333333"/>
          <w:kern w:val="0"/>
          <w:sz w:val="23"/>
          <w:szCs w:val="23"/>
          <w:lang w:eastAsia="en-GB"/>
          <w14:ligatures w14:val="none"/>
        </w:rPr>
      </w:pPr>
      <w:r w:rsidRPr="00AD6D7E">
        <w:rPr>
          <w:rFonts w:ascii="Arial" w:eastAsia="Times New Roman" w:hAnsi="Arial" w:cs="Arial"/>
          <w:color w:val="333333"/>
          <w:kern w:val="0"/>
          <w:sz w:val="23"/>
          <w:szCs w:val="23"/>
          <w:lang w:eastAsia="en-GB"/>
          <w14:ligatures w14:val="none"/>
        </w:rPr>
        <w:t xml:space="preserve">General practice will need to have access to this knowledge and be able to build skills over time. The people who are trained do not have to be ‘in house’ in every practice. </w:t>
      </w:r>
    </w:p>
    <w:p w14:paraId="6AA26DB5" w14:textId="24D49722" w:rsidR="00AD6D7E" w:rsidRPr="00AD6D7E" w:rsidRDefault="00AD6D7E" w:rsidP="00AD6D7E">
      <w:pPr>
        <w:shd w:val="clear" w:color="auto" w:fill="FFFFFF"/>
        <w:spacing w:after="240" w:line="240" w:lineRule="auto"/>
        <w:textAlignment w:val="baseline"/>
        <w:rPr>
          <w:rFonts w:ascii="Arial" w:eastAsia="Times New Roman" w:hAnsi="Arial" w:cs="Arial"/>
          <w:color w:val="333333"/>
          <w:kern w:val="0"/>
          <w:sz w:val="23"/>
          <w:szCs w:val="23"/>
          <w:lang w:eastAsia="en-GB"/>
          <w14:ligatures w14:val="none"/>
        </w:rPr>
      </w:pPr>
      <w:r w:rsidRPr="00AD6D7E">
        <w:rPr>
          <w:rFonts w:ascii="Arial" w:eastAsia="Times New Roman" w:hAnsi="Arial" w:cs="Arial"/>
          <w:color w:val="333333"/>
          <w:kern w:val="0"/>
          <w:sz w:val="23"/>
          <w:szCs w:val="23"/>
          <w:lang w:eastAsia="en-GB"/>
          <w14:ligatures w14:val="none"/>
        </w:rPr>
        <w:t xml:space="preserve">Collaboration and networking are encouraged. Practices may be able to access the knowledge and skills within their PCN, GP Federation, group or ICB. Each ICB </w:t>
      </w:r>
      <w:r w:rsidR="00330B37">
        <w:rPr>
          <w:rFonts w:ascii="Arial" w:eastAsia="Times New Roman" w:hAnsi="Arial" w:cs="Arial"/>
          <w:color w:val="333333"/>
          <w:kern w:val="0"/>
          <w:sz w:val="23"/>
          <w:szCs w:val="23"/>
          <w:lang w:eastAsia="en-GB"/>
          <w14:ligatures w14:val="none"/>
        </w:rPr>
        <w:t xml:space="preserve">has </w:t>
      </w:r>
      <w:r w:rsidRPr="00AD6D7E">
        <w:rPr>
          <w:rFonts w:ascii="Arial" w:eastAsia="Times New Roman" w:hAnsi="Arial" w:cs="Arial"/>
          <w:color w:val="333333"/>
          <w:kern w:val="0"/>
          <w:sz w:val="23"/>
          <w:szCs w:val="23"/>
          <w:lang w:eastAsia="en-GB"/>
          <w14:ligatures w14:val="none"/>
        </w:rPr>
        <w:t>a Patient Safety Specialist (a lead for patient safety) who will be able to advise on PSIRF implementation.</w:t>
      </w:r>
    </w:p>
    <w:p w14:paraId="745799DC" w14:textId="4B7DF5F9" w:rsidR="00AD6D7E" w:rsidRDefault="00AD6D7E" w:rsidP="00AD6D7E">
      <w:pPr>
        <w:shd w:val="clear" w:color="auto" w:fill="FFFFFF"/>
        <w:spacing w:after="0" w:line="240" w:lineRule="auto"/>
        <w:textAlignment w:val="baseline"/>
        <w:rPr>
          <w:rFonts w:ascii="Arial" w:eastAsia="Times New Roman" w:hAnsi="Arial" w:cs="Arial"/>
          <w:color w:val="333333"/>
          <w:kern w:val="0"/>
          <w:sz w:val="23"/>
          <w:szCs w:val="23"/>
          <w:lang w:eastAsia="en-GB"/>
          <w14:ligatures w14:val="none"/>
        </w:rPr>
      </w:pPr>
      <w:r w:rsidRPr="00AD6D7E">
        <w:rPr>
          <w:rFonts w:ascii="Arial" w:eastAsia="Times New Roman" w:hAnsi="Arial" w:cs="Arial"/>
          <w:color w:val="333333"/>
          <w:kern w:val="0"/>
          <w:sz w:val="23"/>
          <w:szCs w:val="23"/>
          <w:lang w:eastAsia="en-GB"/>
          <w14:ligatures w14:val="none"/>
        </w:rPr>
        <w:t>Levels 1 and 2 of the patient safety syllabus can be accessed via </w:t>
      </w:r>
      <w:hyperlink r:id="rId6" w:history="1">
        <w:r w:rsidRPr="00AD6D7E">
          <w:rPr>
            <w:rFonts w:ascii="Arial" w:eastAsia="Times New Roman" w:hAnsi="Arial" w:cs="Arial"/>
            <w:color w:val="005EB8"/>
            <w:kern w:val="0"/>
            <w:sz w:val="23"/>
            <w:szCs w:val="23"/>
            <w:u w:val="single"/>
            <w:bdr w:val="none" w:sz="0" w:space="0" w:color="auto" w:frame="1"/>
            <w:lang w:eastAsia="en-GB"/>
            <w14:ligatures w14:val="none"/>
          </w:rPr>
          <w:t>e-learning for health</w:t>
        </w:r>
      </w:hyperlink>
      <w:r w:rsidRPr="00AD6D7E">
        <w:rPr>
          <w:rFonts w:ascii="Arial" w:eastAsia="Times New Roman" w:hAnsi="Arial" w:cs="Arial"/>
          <w:color w:val="333333"/>
          <w:kern w:val="0"/>
          <w:sz w:val="23"/>
          <w:szCs w:val="23"/>
          <w:lang w:eastAsia="en-GB"/>
          <w14:ligatures w14:val="none"/>
        </w:rPr>
        <w:t>. An NHS email address is not required. </w:t>
      </w:r>
      <w:r w:rsidR="00D77982">
        <w:rPr>
          <w:rFonts w:ascii="Arial" w:eastAsia="Times New Roman" w:hAnsi="Arial" w:cs="Arial"/>
          <w:color w:val="333333"/>
          <w:kern w:val="0"/>
          <w:sz w:val="23"/>
          <w:szCs w:val="23"/>
          <w:lang w:eastAsia="en-GB"/>
          <w14:ligatures w14:val="none"/>
        </w:rPr>
        <w:t xml:space="preserve">Please see the training section. </w:t>
      </w:r>
    </w:p>
    <w:p w14:paraId="31318C4B" w14:textId="77777777" w:rsidR="00787B34" w:rsidRPr="00AD6D7E" w:rsidRDefault="00787B34" w:rsidP="00AD6D7E">
      <w:pPr>
        <w:shd w:val="clear" w:color="auto" w:fill="FFFFFF"/>
        <w:spacing w:after="0" w:line="240" w:lineRule="auto"/>
        <w:textAlignment w:val="baseline"/>
        <w:rPr>
          <w:rFonts w:ascii="Arial" w:eastAsia="Times New Roman" w:hAnsi="Arial" w:cs="Arial"/>
          <w:color w:val="333333"/>
          <w:kern w:val="0"/>
          <w:sz w:val="23"/>
          <w:szCs w:val="23"/>
          <w:lang w:eastAsia="en-GB"/>
          <w14:ligatures w14:val="none"/>
        </w:rPr>
      </w:pPr>
    </w:p>
    <w:p w14:paraId="5FB67658" w14:textId="77777777" w:rsidR="00AD6D7E" w:rsidRDefault="00AD6D7E" w:rsidP="00AD6D7E">
      <w:pPr>
        <w:shd w:val="clear" w:color="auto" w:fill="FFFFFF"/>
        <w:spacing w:after="0" w:line="240" w:lineRule="auto"/>
        <w:textAlignment w:val="baseline"/>
        <w:rPr>
          <w:rFonts w:ascii="Arial" w:eastAsia="Times New Roman" w:hAnsi="Arial" w:cs="Arial"/>
          <w:color w:val="333333"/>
          <w:kern w:val="0"/>
          <w:sz w:val="23"/>
          <w:szCs w:val="23"/>
          <w:lang w:eastAsia="en-GB"/>
          <w14:ligatures w14:val="none"/>
        </w:rPr>
      </w:pPr>
      <w:r w:rsidRPr="00AD6D7E">
        <w:rPr>
          <w:rFonts w:ascii="Arial" w:eastAsia="Times New Roman" w:hAnsi="Arial" w:cs="Arial"/>
          <w:color w:val="333333"/>
          <w:kern w:val="0"/>
          <w:sz w:val="23"/>
          <w:szCs w:val="23"/>
          <w:lang w:eastAsia="en-GB"/>
          <w14:ligatures w14:val="none"/>
        </w:rPr>
        <w:t>The </w:t>
      </w:r>
      <w:hyperlink r:id="rId7" w:history="1">
        <w:r w:rsidRPr="00AD6D7E">
          <w:rPr>
            <w:rFonts w:ascii="Arial" w:eastAsia="Times New Roman" w:hAnsi="Arial" w:cs="Arial"/>
            <w:color w:val="005EB8"/>
            <w:kern w:val="0"/>
            <w:sz w:val="23"/>
            <w:szCs w:val="23"/>
            <w:u w:val="single"/>
            <w:bdr w:val="none" w:sz="0" w:space="0" w:color="auto" w:frame="1"/>
            <w:lang w:eastAsia="en-GB"/>
            <w14:ligatures w14:val="none"/>
          </w:rPr>
          <w:t>Health Services Safet</w:t>
        </w:r>
        <w:r w:rsidRPr="00AD6D7E">
          <w:rPr>
            <w:rFonts w:ascii="Arial" w:eastAsia="Times New Roman" w:hAnsi="Arial" w:cs="Arial"/>
            <w:color w:val="005EB8"/>
            <w:kern w:val="0"/>
            <w:sz w:val="23"/>
            <w:szCs w:val="23"/>
            <w:u w:val="single"/>
            <w:bdr w:val="none" w:sz="0" w:space="0" w:color="auto" w:frame="1"/>
            <w:lang w:eastAsia="en-GB"/>
            <w14:ligatures w14:val="none"/>
          </w:rPr>
          <w:t>y</w:t>
        </w:r>
        <w:r w:rsidRPr="00AD6D7E">
          <w:rPr>
            <w:rFonts w:ascii="Arial" w:eastAsia="Times New Roman" w:hAnsi="Arial" w:cs="Arial"/>
            <w:color w:val="005EB8"/>
            <w:kern w:val="0"/>
            <w:sz w:val="23"/>
            <w:szCs w:val="23"/>
            <w:u w:val="single"/>
            <w:bdr w:val="none" w:sz="0" w:space="0" w:color="auto" w:frame="1"/>
            <w:lang w:eastAsia="en-GB"/>
            <w14:ligatures w14:val="none"/>
          </w:rPr>
          <w:t xml:space="preserve"> Investigations Body (HSSIB)</w:t>
        </w:r>
      </w:hyperlink>
      <w:r w:rsidRPr="00AD6D7E">
        <w:rPr>
          <w:rFonts w:ascii="Arial" w:eastAsia="Times New Roman" w:hAnsi="Arial" w:cs="Arial"/>
          <w:color w:val="333333"/>
          <w:kern w:val="0"/>
          <w:sz w:val="23"/>
          <w:szCs w:val="23"/>
          <w:lang w:eastAsia="en-GB"/>
          <w14:ligatures w14:val="none"/>
        </w:rPr>
        <w:t> offer training related to PSIRF free of charge.</w:t>
      </w:r>
    </w:p>
    <w:p w14:paraId="2F019EB7" w14:textId="77777777" w:rsidR="00787B34" w:rsidRPr="00AD6D7E" w:rsidRDefault="00787B34" w:rsidP="00AD6D7E">
      <w:pPr>
        <w:shd w:val="clear" w:color="auto" w:fill="FFFFFF"/>
        <w:spacing w:after="0" w:line="240" w:lineRule="auto"/>
        <w:textAlignment w:val="baseline"/>
        <w:rPr>
          <w:rFonts w:ascii="Arial" w:eastAsia="Times New Roman" w:hAnsi="Arial" w:cs="Arial"/>
          <w:color w:val="333333"/>
          <w:kern w:val="0"/>
          <w:sz w:val="23"/>
          <w:szCs w:val="23"/>
          <w:lang w:eastAsia="en-GB"/>
          <w14:ligatures w14:val="none"/>
        </w:rPr>
      </w:pPr>
    </w:p>
    <w:sectPr w:rsidR="00787B34" w:rsidRPr="00AD6D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3345DA"/>
    <w:multiLevelType w:val="multilevel"/>
    <w:tmpl w:val="F3582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B13A86"/>
    <w:multiLevelType w:val="multilevel"/>
    <w:tmpl w:val="C1464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590800"/>
    <w:multiLevelType w:val="multilevel"/>
    <w:tmpl w:val="4CB0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DE76FF"/>
    <w:multiLevelType w:val="multilevel"/>
    <w:tmpl w:val="BF0A6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5B45996"/>
    <w:multiLevelType w:val="multilevel"/>
    <w:tmpl w:val="1FB26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BBF1857"/>
    <w:multiLevelType w:val="multilevel"/>
    <w:tmpl w:val="DE4C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6823848"/>
    <w:multiLevelType w:val="multilevel"/>
    <w:tmpl w:val="9C864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07888001">
    <w:abstractNumId w:val="0"/>
  </w:num>
  <w:num w:numId="2" w16cid:durableId="247203694">
    <w:abstractNumId w:val="3"/>
  </w:num>
  <w:num w:numId="3" w16cid:durableId="822894509">
    <w:abstractNumId w:val="4"/>
  </w:num>
  <w:num w:numId="4" w16cid:durableId="233131007">
    <w:abstractNumId w:val="2"/>
  </w:num>
  <w:num w:numId="5" w16cid:durableId="2012639728">
    <w:abstractNumId w:val="1"/>
  </w:num>
  <w:num w:numId="6" w16cid:durableId="1864973236">
    <w:abstractNumId w:val="5"/>
  </w:num>
  <w:num w:numId="7" w16cid:durableId="3488689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D7E"/>
    <w:rsid w:val="000C4419"/>
    <w:rsid w:val="00330B37"/>
    <w:rsid w:val="00403E2B"/>
    <w:rsid w:val="00583386"/>
    <w:rsid w:val="00695D99"/>
    <w:rsid w:val="00787B34"/>
    <w:rsid w:val="00A2437B"/>
    <w:rsid w:val="00AD6D7E"/>
    <w:rsid w:val="00B9386E"/>
    <w:rsid w:val="00D77982"/>
    <w:rsid w:val="00F7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E3560"/>
  <w15:chartTrackingRefBased/>
  <w15:docId w15:val="{0DB616E6-1221-43BA-9F3B-AC257470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6D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6D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6D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6D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6D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6D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6D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6D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6D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D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6D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6D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6D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6D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6D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6D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6D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6D7E"/>
    <w:rPr>
      <w:rFonts w:eastAsiaTheme="majorEastAsia" w:cstheme="majorBidi"/>
      <w:color w:val="272727" w:themeColor="text1" w:themeTint="D8"/>
    </w:rPr>
  </w:style>
  <w:style w:type="paragraph" w:styleId="Title">
    <w:name w:val="Title"/>
    <w:basedOn w:val="Normal"/>
    <w:next w:val="Normal"/>
    <w:link w:val="TitleChar"/>
    <w:uiPriority w:val="10"/>
    <w:qFormat/>
    <w:rsid w:val="00AD6D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6D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D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6D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6D7E"/>
    <w:pPr>
      <w:spacing w:before="160"/>
      <w:jc w:val="center"/>
    </w:pPr>
    <w:rPr>
      <w:i/>
      <w:iCs/>
      <w:color w:val="404040" w:themeColor="text1" w:themeTint="BF"/>
    </w:rPr>
  </w:style>
  <w:style w:type="character" w:customStyle="1" w:styleId="QuoteChar">
    <w:name w:val="Quote Char"/>
    <w:basedOn w:val="DefaultParagraphFont"/>
    <w:link w:val="Quote"/>
    <w:uiPriority w:val="29"/>
    <w:rsid w:val="00AD6D7E"/>
    <w:rPr>
      <w:i/>
      <w:iCs/>
      <w:color w:val="404040" w:themeColor="text1" w:themeTint="BF"/>
    </w:rPr>
  </w:style>
  <w:style w:type="paragraph" w:styleId="ListParagraph">
    <w:name w:val="List Paragraph"/>
    <w:basedOn w:val="Normal"/>
    <w:uiPriority w:val="34"/>
    <w:qFormat/>
    <w:rsid w:val="00AD6D7E"/>
    <w:pPr>
      <w:ind w:left="720"/>
      <w:contextualSpacing/>
    </w:pPr>
  </w:style>
  <w:style w:type="character" w:styleId="IntenseEmphasis">
    <w:name w:val="Intense Emphasis"/>
    <w:basedOn w:val="DefaultParagraphFont"/>
    <w:uiPriority w:val="21"/>
    <w:qFormat/>
    <w:rsid w:val="00AD6D7E"/>
    <w:rPr>
      <w:i/>
      <w:iCs/>
      <w:color w:val="0F4761" w:themeColor="accent1" w:themeShade="BF"/>
    </w:rPr>
  </w:style>
  <w:style w:type="paragraph" w:styleId="IntenseQuote">
    <w:name w:val="Intense Quote"/>
    <w:basedOn w:val="Normal"/>
    <w:next w:val="Normal"/>
    <w:link w:val="IntenseQuoteChar"/>
    <w:uiPriority w:val="30"/>
    <w:qFormat/>
    <w:rsid w:val="00AD6D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6D7E"/>
    <w:rPr>
      <w:i/>
      <w:iCs/>
      <w:color w:val="0F4761" w:themeColor="accent1" w:themeShade="BF"/>
    </w:rPr>
  </w:style>
  <w:style w:type="character" w:styleId="IntenseReference">
    <w:name w:val="Intense Reference"/>
    <w:basedOn w:val="DefaultParagraphFont"/>
    <w:uiPriority w:val="32"/>
    <w:qFormat/>
    <w:rsid w:val="00AD6D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037535">
      <w:bodyDiv w:val="1"/>
      <w:marLeft w:val="0"/>
      <w:marRight w:val="0"/>
      <w:marTop w:val="0"/>
      <w:marBottom w:val="0"/>
      <w:divBdr>
        <w:top w:val="none" w:sz="0" w:space="0" w:color="auto"/>
        <w:left w:val="none" w:sz="0" w:space="0" w:color="auto"/>
        <w:bottom w:val="none" w:sz="0" w:space="0" w:color="auto"/>
        <w:right w:val="none" w:sz="0" w:space="0" w:color="auto"/>
      </w:divBdr>
      <w:divsChild>
        <w:div w:id="145324645">
          <w:marLeft w:val="0"/>
          <w:marRight w:val="0"/>
          <w:marTop w:val="0"/>
          <w:marBottom w:val="300"/>
          <w:divBdr>
            <w:top w:val="none" w:sz="0" w:space="0" w:color="auto"/>
            <w:left w:val="none" w:sz="0" w:space="0" w:color="auto"/>
            <w:bottom w:val="none" w:sz="0" w:space="0" w:color="auto"/>
            <w:right w:val="none" w:sz="0" w:space="0" w:color="auto"/>
          </w:divBdr>
        </w:div>
        <w:div w:id="925305011">
          <w:marLeft w:val="0"/>
          <w:marRight w:val="0"/>
          <w:marTop w:val="300"/>
          <w:marBottom w:val="0"/>
          <w:divBdr>
            <w:top w:val="none" w:sz="0" w:space="0" w:color="auto"/>
            <w:left w:val="none" w:sz="0" w:space="0" w:color="auto"/>
            <w:bottom w:val="none" w:sz="0" w:space="0" w:color="auto"/>
            <w:right w:val="none" w:sz="0" w:space="0" w:color="auto"/>
          </w:divBdr>
          <w:divsChild>
            <w:div w:id="1260336573">
              <w:marLeft w:val="0"/>
              <w:marRight w:val="0"/>
              <w:marTop w:val="0"/>
              <w:marBottom w:val="150"/>
              <w:divBdr>
                <w:top w:val="none" w:sz="0" w:space="0" w:color="auto"/>
                <w:left w:val="none" w:sz="0" w:space="0" w:color="auto"/>
                <w:bottom w:val="none" w:sz="0" w:space="0" w:color="auto"/>
                <w:right w:val="none" w:sz="0" w:space="0" w:color="auto"/>
              </w:divBdr>
              <w:divsChild>
                <w:div w:id="1943762901">
                  <w:marLeft w:val="0"/>
                  <w:marRight w:val="0"/>
                  <w:marTop w:val="0"/>
                  <w:marBottom w:val="150"/>
                  <w:divBdr>
                    <w:top w:val="none" w:sz="0" w:space="0" w:color="auto"/>
                    <w:left w:val="none" w:sz="0" w:space="0" w:color="auto"/>
                    <w:bottom w:val="none" w:sz="0" w:space="0" w:color="auto"/>
                    <w:right w:val="none" w:sz="0" w:space="0" w:color="auto"/>
                  </w:divBdr>
                  <w:divsChild>
                    <w:div w:id="973753362">
                      <w:marLeft w:val="0"/>
                      <w:marRight w:val="0"/>
                      <w:marTop w:val="0"/>
                      <w:marBottom w:val="0"/>
                      <w:divBdr>
                        <w:top w:val="none" w:sz="0" w:space="0" w:color="auto"/>
                        <w:left w:val="none" w:sz="0" w:space="0" w:color="auto"/>
                        <w:bottom w:val="none" w:sz="0" w:space="0" w:color="auto"/>
                        <w:right w:val="none" w:sz="0" w:space="0" w:color="auto"/>
                      </w:divBdr>
                      <w:divsChild>
                        <w:div w:id="994604275">
                          <w:marLeft w:val="0"/>
                          <w:marRight w:val="0"/>
                          <w:marTop w:val="0"/>
                          <w:marBottom w:val="0"/>
                          <w:divBdr>
                            <w:top w:val="none" w:sz="0" w:space="0" w:color="auto"/>
                            <w:left w:val="none" w:sz="0" w:space="0" w:color="auto"/>
                            <w:bottom w:val="none" w:sz="0" w:space="0" w:color="auto"/>
                            <w:right w:val="none" w:sz="0" w:space="0" w:color="auto"/>
                          </w:divBdr>
                          <w:divsChild>
                            <w:div w:id="1445463222">
                              <w:marLeft w:val="0"/>
                              <w:marRight w:val="0"/>
                              <w:marTop w:val="0"/>
                              <w:marBottom w:val="0"/>
                              <w:divBdr>
                                <w:top w:val="none" w:sz="0" w:space="0" w:color="auto"/>
                                <w:left w:val="none" w:sz="0" w:space="0" w:color="auto"/>
                                <w:bottom w:val="none" w:sz="0" w:space="0" w:color="auto"/>
                                <w:right w:val="none" w:sz="0" w:space="0" w:color="auto"/>
                              </w:divBdr>
                              <w:divsChild>
                                <w:div w:id="1320573563">
                                  <w:marLeft w:val="0"/>
                                  <w:marRight w:val="0"/>
                                  <w:marTop w:val="0"/>
                                  <w:marBottom w:val="375"/>
                                  <w:divBdr>
                                    <w:top w:val="none" w:sz="0" w:space="0" w:color="auto"/>
                                    <w:left w:val="none" w:sz="0" w:space="0" w:color="auto"/>
                                    <w:bottom w:val="none" w:sz="0" w:space="0" w:color="auto"/>
                                    <w:right w:val="none" w:sz="0" w:space="0" w:color="auto"/>
                                  </w:divBdr>
                                  <w:divsChild>
                                    <w:div w:id="1635790987">
                                      <w:marLeft w:val="0"/>
                                      <w:marRight w:val="0"/>
                                      <w:marTop w:val="0"/>
                                      <w:marBottom w:val="0"/>
                                      <w:divBdr>
                                        <w:top w:val="single" w:sz="6" w:space="9" w:color="FFFFFF"/>
                                        <w:left w:val="single" w:sz="6" w:space="9" w:color="FFFFFF"/>
                                        <w:bottom w:val="single" w:sz="6" w:space="9" w:color="FFFFFF"/>
                                        <w:right w:val="single" w:sz="6" w:space="9" w:color="FFFFFF"/>
                                      </w:divBdr>
                                      <w:divsChild>
                                        <w:div w:id="33954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469813">
      <w:bodyDiv w:val="1"/>
      <w:marLeft w:val="0"/>
      <w:marRight w:val="0"/>
      <w:marTop w:val="0"/>
      <w:marBottom w:val="0"/>
      <w:divBdr>
        <w:top w:val="none" w:sz="0" w:space="0" w:color="auto"/>
        <w:left w:val="none" w:sz="0" w:space="0" w:color="auto"/>
        <w:bottom w:val="none" w:sz="0" w:space="0" w:color="auto"/>
        <w:right w:val="none" w:sz="0" w:space="0" w:color="auto"/>
      </w:divBdr>
      <w:divsChild>
        <w:div w:id="1758939286">
          <w:marLeft w:val="0"/>
          <w:marRight w:val="0"/>
          <w:marTop w:val="0"/>
          <w:marBottom w:val="375"/>
          <w:divBdr>
            <w:top w:val="none" w:sz="0" w:space="0" w:color="auto"/>
            <w:left w:val="none" w:sz="0" w:space="0" w:color="auto"/>
            <w:bottom w:val="none" w:sz="0" w:space="0" w:color="auto"/>
            <w:right w:val="none" w:sz="0" w:space="0" w:color="auto"/>
          </w:divBdr>
          <w:divsChild>
            <w:div w:id="1272208236">
              <w:marLeft w:val="0"/>
              <w:marRight w:val="0"/>
              <w:marTop w:val="0"/>
              <w:marBottom w:val="0"/>
              <w:divBdr>
                <w:top w:val="none" w:sz="0" w:space="0" w:color="auto"/>
                <w:left w:val="none" w:sz="0" w:space="0" w:color="auto"/>
                <w:bottom w:val="none" w:sz="0" w:space="0" w:color="auto"/>
                <w:right w:val="none" w:sz="0" w:space="0" w:color="auto"/>
              </w:divBdr>
              <w:divsChild>
                <w:div w:id="40738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5289">
          <w:marLeft w:val="0"/>
          <w:marRight w:val="0"/>
          <w:marTop w:val="0"/>
          <w:marBottom w:val="375"/>
          <w:divBdr>
            <w:top w:val="none" w:sz="0" w:space="0" w:color="auto"/>
            <w:left w:val="none" w:sz="0" w:space="0" w:color="auto"/>
            <w:bottom w:val="none" w:sz="0" w:space="0" w:color="auto"/>
            <w:right w:val="none" w:sz="0" w:space="0" w:color="auto"/>
          </w:divBdr>
          <w:divsChild>
            <w:div w:id="980236642">
              <w:marLeft w:val="0"/>
              <w:marRight w:val="0"/>
              <w:marTop w:val="0"/>
              <w:marBottom w:val="0"/>
              <w:divBdr>
                <w:top w:val="single" w:sz="6" w:space="9" w:color="FFFFFF"/>
                <w:left w:val="single" w:sz="6" w:space="9" w:color="FFFFFF"/>
                <w:bottom w:val="single" w:sz="6" w:space="9" w:color="FFFFFF"/>
                <w:right w:val="single" w:sz="6" w:space="9" w:color="FFFFFF"/>
              </w:divBdr>
              <w:divsChild>
                <w:div w:id="12935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2500">
          <w:marLeft w:val="0"/>
          <w:marRight w:val="0"/>
          <w:marTop w:val="0"/>
          <w:marBottom w:val="375"/>
          <w:divBdr>
            <w:top w:val="none" w:sz="0" w:space="0" w:color="auto"/>
            <w:left w:val="none" w:sz="0" w:space="0" w:color="auto"/>
            <w:bottom w:val="none" w:sz="0" w:space="0" w:color="auto"/>
            <w:right w:val="none" w:sz="0" w:space="0" w:color="auto"/>
          </w:divBdr>
          <w:divsChild>
            <w:div w:id="1667050402">
              <w:marLeft w:val="0"/>
              <w:marRight w:val="0"/>
              <w:marTop w:val="0"/>
              <w:marBottom w:val="0"/>
              <w:divBdr>
                <w:top w:val="none" w:sz="0" w:space="0" w:color="auto"/>
                <w:left w:val="none" w:sz="0" w:space="0" w:color="auto"/>
                <w:bottom w:val="none" w:sz="0" w:space="0" w:color="auto"/>
                <w:right w:val="none" w:sz="0" w:space="0" w:color="auto"/>
              </w:divBdr>
              <w:divsChild>
                <w:div w:id="62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69111">
          <w:marLeft w:val="0"/>
          <w:marRight w:val="0"/>
          <w:marTop w:val="0"/>
          <w:marBottom w:val="375"/>
          <w:divBdr>
            <w:top w:val="none" w:sz="0" w:space="0" w:color="auto"/>
            <w:left w:val="none" w:sz="0" w:space="0" w:color="auto"/>
            <w:bottom w:val="none" w:sz="0" w:space="0" w:color="auto"/>
            <w:right w:val="none" w:sz="0" w:space="0" w:color="auto"/>
          </w:divBdr>
          <w:divsChild>
            <w:div w:id="1737627017">
              <w:marLeft w:val="0"/>
              <w:marRight w:val="0"/>
              <w:marTop w:val="0"/>
              <w:marBottom w:val="0"/>
              <w:divBdr>
                <w:top w:val="single" w:sz="6" w:space="9" w:color="FFFFFF"/>
                <w:left w:val="single" w:sz="6" w:space="9" w:color="FFFFFF"/>
                <w:bottom w:val="single" w:sz="6" w:space="9" w:color="FFFFFF"/>
                <w:right w:val="single" w:sz="6" w:space="9" w:color="FFFFFF"/>
              </w:divBdr>
              <w:divsChild>
                <w:div w:id="125790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21284">
          <w:marLeft w:val="0"/>
          <w:marRight w:val="0"/>
          <w:marTop w:val="0"/>
          <w:marBottom w:val="375"/>
          <w:divBdr>
            <w:top w:val="none" w:sz="0" w:space="0" w:color="auto"/>
            <w:left w:val="none" w:sz="0" w:space="0" w:color="auto"/>
            <w:bottom w:val="none" w:sz="0" w:space="0" w:color="auto"/>
            <w:right w:val="none" w:sz="0" w:space="0" w:color="auto"/>
          </w:divBdr>
          <w:divsChild>
            <w:div w:id="1673986908">
              <w:marLeft w:val="0"/>
              <w:marRight w:val="0"/>
              <w:marTop w:val="0"/>
              <w:marBottom w:val="0"/>
              <w:divBdr>
                <w:top w:val="none" w:sz="0" w:space="0" w:color="auto"/>
                <w:left w:val="none" w:sz="0" w:space="0" w:color="auto"/>
                <w:bottom w:val="none" w:sz="0" w:space="0" w:color="auto"/>
                <w:right w:val="none" w:sz="0" w:space="0" w:color="auto"/>
              </w:divBdr>
              <w:divsChild>
                <w:div w:id="110141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572908">
          <w:marLeft w:val="0"/>
          <w:marRight w:val="0"/>
          <w:marTop w:val="0"/>
          <w:marBottom w:val="375"/>
          <w:divBdr>
            <w:top w:val="none" w:sz="0" w:space="0" w:color="auto"/>
            <w:left w:val="none" w:sz="0" w:space="0" w:color="auto"/>
            <w:bottom w:val="none" w:sz="0" w:space="0" w:color="auto"/>
            <w:right w:val="none" w:sz="0" w:space="0" w:color="auto"/>
          </w:divBdr>
          <w:divsChild>
            <w:div w:id="1146969657">
              <w:marLeft w:val="0"/>
              <w:marRight w:val="0"/>
              <w:marTop w:val="0"/>
              <w:marBottom w:val="0"/>
              <w:divBdr>
                <w:top w:val="single" w:sz="6" w:space="9" w:color="FFFFFF"/>
                <w:left w:val="single" w:sz="6" w:space="9" w:color="FFFFFF"/>
                <w:bottom w:val="single" w:sz="6" w:space="9" w:color="FFFFFF"/>
                <w:right w:val="single" w:sz="6" w:space="9" w:color="FFFFFF"/>
              </w:divBdr>
              <w:divsChild>
                <w:div w:id="61186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39095">
          <w:marLeft w:val="0"/>
          <w:marRight w:val="0"/>
          <w:marTop w:val="0"/>
          <w:marBottom w:val="375"/>
          <w:divBdr>
            <w:top w:val="none" w:sz="0" w:space="0" w:color="auto"/>
            <w:left w:val="none" w:sz="0" w:space="0" w:color="auto"/>
            <w:bottom w:val="none" w:sz="0" w:space="0" w:color="auto"/>
            <w:right w:val="none" w:sz="0" w:space="0" w:color="auto"/>
          </w:divBdr>
          <w:divsChild>
            <w:div w:id="1676767741">
              <w:marLeft w:val="0"/>
              <w:marRight w:val="0"/>
              <w:marTop w:val="0"/>
              <w:marBottom w:val="0"/>
              <w:divBdr>
                <w:top w:val="none" w:sz="0" w:space="0" w:color="auto"/>
                <w:left w:val="none" w:sz="0" w:space="0" w:color="auto"/>
                <w:bottom w:val="none" w:sz="0" w:space="0" w:color="auto"/>
                <w:right w:val="none" w:sz="0" w:space="0" w:color="auto"/>
              </w:divBdr>
              <w:divsChild>
                <w:div w:id="9925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11992">
          <w:marLeft w:val="0"/>
          <w:marRight w:val="0"/>
          <w:marTop w:val="0"/>
          <w:marBottom w:val="375"/>
          <w:divBdr>
            <w:top w:val="none" w:sz="0" w:space="0" w:color="auto"/>
            <w:left w:val="none" w:sz="0" w:space="0" w:color="auto"/>
            <w:bottom w:val="none" w:sz="0" w:space="0" w:color="auto"/>
            <w:right w:val="none" w:sz="0" w:space="0" w:color="auto"/>
          </w:divBdr>
          <w:divsChild>
            <w:div w:id="849760160">
              <w:marLeft w:val="0"/>
              <w:marRight w:val="0"/>
              <w:marTop w:val="0"/>
              <w:marBottom w:val="0"/>
              <w:divBdr>
                <w:top w:val="single" w:sz="6" w:space="9" w:color="FFFFFF"/>
                <w:left w:val="single" w:sz="6" w:space="9" w:color="FFFFFF"/>
                <w:bottom w:val="single" w:sz="6" w:space="9" w:color="FFFFFF"/>
                <w:right w:val="single" w:sz="6" w:space="9" w:color="FFFFFF"/>
              </w:divBdr>
              <w:divsChild>
                <w:div w:id="13035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81138">
          <w:marLeft w:val="0"/>
          <w:marRight w:val="0"/>
          <w:marTop w:val="0"/>
          <w:marBottom w:val="375"/>
          <w:divBdr>
            <w:top w:val="none" w:sz="0" w:space="0" w:color="auto"/>
            <w:left w:val="none" w:sz="0" w:space="0" w:color="auto"/>
            <w:bottom w:val="none" w:sz="0" w:space="0" w:color="auto"/>
            <w:right w:val="none" w:sz="0" w:space="0" w:color="auto"/>
          </w:divBdr>
          <w:divsChild>
            <w:div w:id="1943879103">
              <w:marLeft w:val="0"/>
              <w:marRight w:val="0"/>
              <w:marTop w:val="0"/>
              <w:marBottom w:val="0"/>
              <w:divBdr>
                <w:top w:val="none" w:sz="0" w:space="0" w:color="auto"/>
                <w:left w:val="none" w:sz="0" w:space="0" w:color="auto"/>
                <w:bottom w:val="none" w:sz="0" w:space="0" w:color="auto"/>
                <w:right w:val="none" w:sz="0" w:space="0" w:color="auto"/>
              </w:divBdr>
              <w:divsChild>
                <w:div w:id="154960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55115">
          <w:marLeft w:val="0"/>
          <w:marRight w:val="0"/>
          <w:marTop w:val="0"/>
          <w:marBottom w:val="375"/>
          <w:divBdr>
            <w:top w:val="none" w:sz="0" w:space="0" w:color="auto"/>
            <w:left w:val="none" w:sz="0" w:space="0" w:color="auto"/>
            <w:bottom w:val="none" w:sz="0" w:space="0" w:color="auto"/>
            <w:right w:val="none" w:sz="0" w:space="0" w:color="auto"/>
          </w:divBdr>
          <w:divsChild>
            <w:div w:id="445739258">
              <w:marLeft w:val="0"/>
              <w:marRight w:val="0"/>
              <w:marTop w:val="0"/>
              <w:marBottom w:val="0"/>
              <w:divBdr>
                <w:top w:val="single" w:sz="6" w:space="9" w:color="FFFFFF"/>
                <w:left w:val="single" w:sz="6" w:space="9" w:color="FFFFFF"/>
                <w:bottom w:val="single" w:sz="6" w:space="9" w:color="FFFFFF"/>
                <w:right w:val="single" w:sz="6" w:space="9" w:color="FFFFFF"/>
              </w:divBdr>
              <w:divsChild>
                <w:div w:id="151067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55667">
          <w:marLeft w:val="0"/>
          <w:marRight w:val="0"/>
          <w:marTop w:val="0"/>
          <w:marBottom w:val="375"/>
          <w:divBdr>
            <w:top w:val="none" w:sz="0" w:space="0" w:color="auto"/>
            <w:left w:val="none" w:sz="0" w:space="0" w:color="auto"/>
            <w:bottom w:val="none" w:sz="0" w:space="0" w:color="auto"/>
            <w:right w:val="none" w:sz="0" w:space="0" w:color="auto"/>
          </w:divBdr>
          <w:divsChild>
            <w:div w:id="1090590698">
              <w:marLeft w:val="0"/>
              <w:marRight w:val="0"/>
              <w:marTop w:val="0"/>
              <w:marBottom w:val="0"/>
              <w:divBdr>
                <w:top w:val="none" w:sz="0" w:space="0" w:color="auto"/>
                <w:left w:val="none" w:sz="0" w:space="0" w:color="auto"/>
                <w:bottom w:val="none" w:sz="0" w:space="0" w:color="auto"/>
                <w:right w:val="none" w:sz="0" w:space="0" w:color="auto"/>
              </w:divBdr>
              <w:divsChild>
                <w:div w:id="50829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77775">
          <w:marLeft w:val="0"/>
          <w:marRight w:val="0"/>
          <w:marTop w:val="0"/>
          <w:marBottom w:val="375"/>
          <w:divBdr>
            <w:top w:val="none" w:sz="0" w:space="0" w:color="auto"/>
            <w:left w:val="none" w:sz="0" w:space="0" w:color="auto"/>
            <w:bottom w:val="none" w:sz="0" w:space="0" w:color="auto"/>
            <w:right w:val="none" w:sz="0" w:space="0" w:color="auto"/>
          </w:divBdr>
          <w:divsChild>
            <w:div w:id="1979723617">
              <w:marLeft w:val="0"/>
              <w:marRight w:val="0"/>
              <w:marTop w:val="0"/>
              <w:marBottom w:val="0"/>
              <w:divBdr>
                <w:top w:val="single" w:sz="6" w:space="9" w:color="FFFFFF"/>
                <w:left w:val="single" w:sz="6" w:space="9" w:color="FFFFFF"/>
                <w:bottom w:val="single" w:sz="6" w:space="9" w:color="FFFFFF"/>
                <w:right w:val="single" w:sz="6" w:space="9" w:color="FFFFFF"/>
              </w:divBdr>
              <w:divsChild>
                <w:div w:id="73328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04163">
          <w:marLeft w:val="0"/>
          <w:marRight w:val="0"/>
          <w:marTop w:val="0"/>
          <w:marBottom w:val="375"/>
          <w:divBdr>
            <w:top w:val="none" w:sz="0" w:space="0" w:color="auto"/>
            <w:left w:val="none" w:sz="0" w:space="0" w:color="auto"/>
            <w:bottom w:val="none" w:sz="0" w:space="0" w:color="auto"/>
            <w:right w:val="none" w:sz="0" w:space="0" w:color="auto"/>
          </w:divBdr>
          <w:divsChild>
            <w:div w:id="349719392">
              <w:marLeft w:val="0"/>
              <w:marRight w:val="0"/>
              <w:marTop w:val="0"/>
              <w:marBottom w:val="0"/>
              <w:divBdr>
                <w:top w:val="none" w:sz="0" w:space="0" w:color="auto"/>
                <w:left w:val="none" w:sz="0" w:space="0" w:color="auto"/>
                <w:bottom w:val="none" w:sz="0" w:space="0" w:color="auto"/>
                <w:right w:val="none" w:sz="0" w:space="0" w:color="auto"/>
              </w:divBdr>
              <w:divsChild>
                <w:div w:id="97618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5440">
          <w:marLeft w:val="0"/>
          <w:marRight w:val="0"/>
          <w:marTop w:val="0"/>
          <w:marBottom w:val="375"/>
          <w:divBdr>
            <w:top w:val="none" w:sz="0" w:space="0" w:color="auto"/>
            <w:left w:val="none" w:sz="0" w:space="0" w:color="auto"/>
            <w:bottom w:val="none" w:sz="0" w:space="0" w:color="auto"/>
            <w:right w:val="none" w:sz="0" w:space="0" w:color="auto"/>
          </w:divBdr>
          <w:divsChild>
            <w:div w:id="1746607145">
              <w:marLeft w:val="0"/>
              <w:marRight w:val="0"/>
              <w:marTop w:val="0"/>
              <w:marBottom w:val="0"/>
              <w:divBdr>
                <w:top w:val="single" w:sz="6" w:space="9" w:color="FFFFFF"/>
                <w:left w:val="single" w:sz="6" w:space="9" w:color="FFFFFF"/>
                <w:bottom w:val="single" w:sz="6" w:space="9" w:color="FFFFFF"/>
                <w:right w:val="single" w:sz="6" w:space="9" w:color="FFFFFF"/>
              </w:divBdr>
              <w:divsChild>
                <w:div w:id="9779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251">
          <w:marLeft w:val="0"/>
          <w:marRight w:val="0"/>
          <w:marTop w:val="0"/>
          <w:marBottom w:val="375"/>
          <w:divBdr>
            <w:top w:val="none" w:sz="0" w:space="0" w:color="auto"/>
            <w:left w:val="none" w:sz="0" w:space="0" w:color="auto"/>
            <w:bottom w:val="none" w:sz="0" w:space="0" w:color="auto"/>
            <w:right w:val="none" w:sz="0" w:space="0" w:color="auto"/>
          </w:divBdr>
          <w:divsChild>
            <w:div w:id="794175681">
              <w:marLeft w:val="0"/>
              <w:marRight w:val="0"/>
              <w:marTop w:val="0"/>
              <w:marBottom w:val="0"/>
              <w:divBdr>
                <w:top w:val="none" w:sz="0" w:space="0" w:color="auto"/>
                <w:left w:val="none" w:sz="0" w:space="0" w:color="auto"/>
                <w:bottom w:val="none" w:sz="0" w:space="0" w:color="auto"/>
                <w:right w:val="none" w:sz="0" w:space="0" w:color="auto"/>
              </w:divBdr>
              <w:divsChild>
                <w:div w:id="7028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12360">
          <w:marLeft w:val="0"/>
          <w:marRight w:val="0"/>
          <w:marTop w:val="0"/>
          <w:marBottom w:val="375"/>
          <w:divBdr>
            <w:top w:val="none" w:sz="0" w:space="0" w:color="auto"/>
            <w:left w:val="none" w:sz="0" w:space="0" w:color="auto"/>
            <w:bottom w:val="none" w:sz="0" w:space="0" w:color="auto"/>
            <w:right w:val="none" w:sz="0" w:space="0" w:color="auto"/>
          </w:divBdr>
          <w:divsChild>
            <w:div w:id="1042251143">
              <w:marLeft w:val="0"/>
              <w:marRight w:val="0"/>
              <w:marTop w:val="0"/>
              <w:marBottom w:val="0"/>
              <w:divBdr>
                <w:top w:val="single" w:sz="6" w:space="9" w:color="FFFFFF"/>
                <w:left w:val="single" w:sz="6" w:space="9" w:color="FFFFFF"/>
                <w:bottom w:val="single" w:sz="6" w:space="9" w:color="FFFFFF"/>
                <w:right w:val="single" w:sz="6" w:space="9" w:color="FFFFFF"/>
              </w:divBdr>
              <w:divsChild>
                <w:div w:id="172151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ssib.org.uk/education/about-our-program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lfh.org.uk/programmes/patient-safety-syllabus-training/" TargetMode="External"/><Relationship Id="rId5" Type="http://schemas.openxmlformats.org/officeDocument/2006/relationships/hyperlink" Target="https://www.england.nhs.uk/publication/patient-safety-incident-response-framework-and-supporting-guidanc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SINGLETON, Jenny (NHS NORTH EAST LONDON ICB - A3A8R)</dc:creator>
  <cp:keywords/>
  <dc:description/>
  <cp:lastModifiedBy>SINGLETON, Jenny (NHS NORTH EAST LONDON ICB - A3A8R)</cp:lastModifiedBy>
  <cp:revision>5</cp:revision>
  <dcterms:created xsi:type="dcterms:W3CDTF">2025-02-17T17:32:00Z</dcterms:created>
  <dcterms:modified xsi:type="dcterms:W3CDTF">2025-02-19T17:38:00Z</dcterms:modified>
</cp:coreProperties>
</file>