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0ABE" w14:textId="36C6555E" w:rsidR="00E464BD" w:rsidRPr="00317804" w:rsidRDefault="00E464BD" w:rsidP="00E464BD">
      <w:pPr>
        <w:spacing w:after="160" w:line="259" w:lineRule="auto"/>
        <w:jc w:val="both"/>
        <w:rPr>
          <w:rFonts w:eastAsia="Calibri" w:cstheme="minorHAnsi"/>
          <w:b/>
          <w:bCs/>
          <w:color w:val="00A200"/>
        </w:rPr>
      </w:pPr>
      <w:r w:rsidRPr="00317804">
        <w:rPr>
          <w:rFonts w:eastAsia="Calibri" w:cstheme="minorHAnsi"/>
          <w:b/>
          <w:bCs/>
          <w:color w:val="00A200"/>
        </w:rPr>
        <w:t>What is SWARM?</w:t>
      </w:r>
    </w:p>
    <w:p w14:paraId="18A91E86" w14:textId="3FB4F2F8" w:rsidR="00CE25FD" w:rsidRPr="00674841" w:rsidRDefault="004A7499">
      <w:pPr>
        <w:pStyle w:val="ListParagraph"/>
        <w:numPr>
          <w:ilvl w:val="0"/>
          <w:numId w:val="18"/>
        </w:numPr>
        <w:spacing w:after="160" w:line="259" w:lineRule="auto"/>
        <w:ind w:left="426"/>
        <w:jc w:val="both"/>
        <w:rPr>
          <w:rFonts w:eastAsia="Calibri" w:cstheme="minorHAnsi"/>
        </w:rPr>
      </w:pPr>
      <w:r w:rsidRPr="00674841">
        <w:rPr>
          <w:rFonts w:eastAsia="Calibri" w:cstheme="minorHAnsi"/>
        </w:rPr>
        <w:t>A swarm is designed to start as soon as possible after a patient safety incident occurs</w:t>
      </w:r>
      <w:r w:rsidR="00892911" w:rsidRPr="00674841">
        <w:rPr>
          <w:rFonts w:eastAsia="Calibri" w:cstheme="minorHAnsi"/>
        </w:rPr>
        <w:t xml:space="preserve"> (immediately or within 24 – 48 hrs)</w:t>
      </w:r>
      <w:r w:rsidRPr="00674841">
        <w:rPr>
          <w:rFonts w:eastAsia="Calibri" w:cstheme="minorHAnsi"/>
        </w:rPr>
        <w:t xml:space="preserve">. </w:t>
      </w:r>
    </w:p>
    <w:p w14:paraId="4A0997E8" w14:textId="316DE73D" w:rsidR="00CE25FD" w:rsidRPr="00674841" w:rsidRDefault="00CE25FD">
      <w:pPr>
        <w:pStyle w:val="ListParagraph"/>
        <w:numPr>
          <w:ilvl w:val="0"/>
          <w:numId w:val="18"/>
        </w:numPr>
        <w:spacing w:after="160" w:line="259" w:lineRule="auto"/>
        <w:ind w:left="426"/>
        <w:jc w:val="both"/>
        <w:rPr>
          <w:rFonts w:eastAsia="Calibri" w:cstheme="minorHAnsi"/>
        </w:rPr>
      </w:pPr>
      <w:r w:rsidRPr="00674841">
        <w:rPr>
          <w:rFonts w:eastAsia="Calibri" w:cstheme="minorHAnsi"/>
        </w:rPr>
        <w:t>It is used to</w:t>
      </w:r>
      <w:r w:rsidR="004A7499" w:rsidRPr="00674841">
        <w:rPr>
          <w:rFonts w:eastAsia="Calibri" w:cstheme="minorHAnsi"/>
        </w:rPr>
        <w:t xml:space="preserve"> </w:t>
      </w:r>
      <w:r w:rsidR="004A7499" w:rsidRPr="00674841">
        <w:rPr>
          <w:rFonts w:eastAsia="Calibri" w:cstheme="minorHAnsi"/>
          <w:b/>
          <w:bCs/>
        </w:rPr>
        <w:t>identify learning</w:t>
      </w:r>
      <w:r w:rsidR="004A7499" w:rsidRPr="00674841">
        <w:rPr>
          <w:rFonts w:eastAsia="Calibri" w:cstheme="minorHAnsi"/>
        </w:rPr>
        <w:t xml:space="preserve"> from patient safety incidents</w:t>
      </w:r>
      <w:r w:rsidR="00F815AA" w:rsidRPr="00674841">
        <w:rPr>
          <w:rFonts w:eastAsia="Calibri" w:cstheme="minorHAnsi"/>
        </w:rPr>
        <w:t xml:space="preserve">, </w:t>
      </w:r>
      <w:r w:rsidR="005A0F2B" w:rsidRPr="00674841">
        <w:rPr>
          <w:rFonts w:eastAsia="Calibri" w:cstheme="minorHAnsi"/>
        </w:rPr>
        <w:t>enabl</w:t>
      </w:r>
      <w:r w:rsidR="00F815AA" w:rsidRPr="00674841">
        <w:rPr>
          <w:rFonts w:eastAsia="Calibri" w:cstheme="minorHAnsi"/>
        </w:rPr>
        <w:t>ing</w:t>
      </w:r>
      <w:r w:rsidR="005A0F2B" w:rsidRPr="00674841">
        <w:rPr>
          <w:rFonts w:eastAsia="Calibri" w:cstheme="minorHAnsi"/>
        </w:rPr>
        <w:t xml:space="preserve"> </w:t>
      </w:r>
      <w:r w:rsidR="005A0F2B" w:rsidRPr="00674841">
        <w:rPr>
          <w:rFonts w:eastAsia="Calibri" w:cstheme="minorHAnsi"/>
          <w:b/>
          <w:bCs/>
        </w:rPr>
        <w:t>insights</w:t>
      </w:r>
      <w:r w:rsidR="005A0F2B" w:rsidRPr="00674841">
        <w:rPr>
          <w:rFonts w:eastAsia="Calibri" w:cstheme="minorHAnsi"/>
        </w:rPr>
        <w:t xml:space="preserve"> and </w:t>
      </w:r>
      <w:r w:rsidR="005A0F2B" w:rsidRPr="00674841">
        <w:rPr>
          <w:rFonts w:eastAsia="Calibri" w:cstheme="minorHAnsi"/>
          <w:b/>
          <w:bCs/>
        </w:rPr>
        <w:t>reflections</w:t>
      </w:r>
      <w:r w:rsidR="005A0F2B" w:rsidRPr="00674841">
        <w:rPr>
          <w:rFonts w:eastAsia="Calibri" w:cstheme="minorHAnsi"/>
        </w:rPr>
        <w:t xml:space="preserve"> to be quickly sought and generate prompt learning</w:t>
      </w:r>
      <w:r w:rsidR="00F815AA" w:rsidRPr="00674841">
        <w:rPr>
          <w:rFonts w:eastAsia="Calibri" w:cstheme="minorHAnsi"/>
        </w:rPr>
        <w:t xml:space="preserve"> by</w:t>
      </w:r>
      <w:r w:rsidR="00F82A3F" w:rsidRPr="00674841">
        <w:rPr>
          <w:rFonts w:eastAsia="Calibri" w:cstheme="minorHAnsi"/>
        </w:rPr>
        <w:t xml:space="preserve"> preventing</w:t>
      </w:r>
      <w:r w:rsidR="00F815AA" w:rsidRPr="00674841">
        <w:rPr>
          <w:rFonts w:eastAsia="Calibri" w:cstheme="minorHAnsi"/>
        </w:rPr>
        <w:t>:</w:t>
      </w:r>
    </w:p>
    <w:p w14:paraId="475CA7BE" w14:textId="77777777" w:rsidR="00E71C3B" w:rsidRPr="00674841" w:rsidRDefault="00E71C3B" w:rsidP="00E71C3B">
      <w:pPr>
        <w:pStyle w:val="ListParagraph"/>
        <w:spacing w:after="160" w:line="259" w:lineRule="auto"/>
        <w:ind w:left="426"/>
        <w:jc w:val="both"/>
        <w:rPr>
          <w:rFonts w:eastAsia="Calibri" w:cstheme="minorHAnsi"/>
        </w:rPr>
      </w:pPr>
    </w:p>
    <w:p w14:paraId="491393E7" w14:textId="0C21804F" w:rsidR="00F815AA" w:rsidRPr="00674841" w:rsidRDefault="00F815AA" w:rsidP="00F815AA">
      <w:pPr>
        <w:pStyle w:val="ListParagraph"/>
        <w:numPr>
          <w:ilvl w:val="0"/>
          <w:numId w:val="19"/>
        </w:numPr>
        <w:spacing w:after="160" w:line="259" w:lineRule="auto"/>
        <w:jc w:val="both"/>
        <w:rPr>
          <w:rFonts w:eastAsia="Calibri" w:cstheme="minorHAnsi"/>
        </w:rPr>
      </w:pPr>
      <w:r w:rsidRPr="00674841">
        <w:rPr>
          <w:rFonts w:eastAsia="Calibri" w:cstheme="minorHAnsi"/>
        </w:rPr>
        <w:t xml:space="preserve">those affected forgetting key information because there is a time delay before their perspective on what happened is </w:t>
      </w:r>
      <w:r w:rsidR="00097D68" w:rsidRPr="00674841">
        <w:rPr>
          <w:rFonts w:eastAsia="Calibri" w:cstheme="minorHAnsi"/>
        </w:rPr>
        <w:t>sought.</w:t>
      </w:r>
      <w:r w:rsidRPr="00674841">
        <w:rPr>
          <w:rFonts w:eastAsia="Calibri" w:cstheme="minorHAnsi"/>
        </w:rPr>
        <w:t xml:space="preserve"> </w:t>
      </w:r>
    </w:p>
    <w:p w14:paraId="0F1DD8C4" w14:textId="03F79855" w:rsidR="00F815AA" w:rsidRPr="00674841" w:rsidRDefault="00E71C3B" w:rsidP="00E71C3B">
      <w:pPr>
        <w:pStyle w:val="ListParagraph"/>
        <w:numPr>
          <w:ilvl w:val="0"/>
          <w:numId w:val="19"/>
        </w:numPr>
        <w:spacing w:after="160" w:line="259" w:lineRule="auto"/>
        <w:jc w:val="both"/>
        <w:rPr>
          <w:rFonts w:eastAsia="Calibri" w:cstheme="minorHAnsi"/>
        </w:rPr>
      </w:pPr>
      <w:r w:rsidRPr="00674841">
        <w:rPr>
          <w:rFonts w:eastAsia="Calibri" w:cstheme="minorHAnsi"/>
        </w:rPr>
        <w:t>fe</w:t>
      </w:r>
      <w:r w:rsidR="00F815AA" w:rsidRPr="00674841">
        <w:rPr>
          <w:rFonts w:eastAsia="Calibri" w:cstheme="minorHAnsi"/>
        </w:rPr>
        <w:t xml:space="preserve">ar, gossip and blame; by providing an opportunity to remind those involved that the aim following an incident is learning and improvement </w:t>
      </w:r>
    </w:p>
    <w:p w14:paraId="07119480" w14:textId="00C9CBC3" w:rsidR="00F815AA" w:rsidRPr="00674841" w:rsidRDefault="000D3A4D" w:rsidP="00E71C3B">
      <w:pPr>
        <w:pStyle w:val="ListParagraph"/>
        <w:numPr>
          <w:ilvl w:val="0"/>
          <w:numId w:val="19"/>
        </w:numPr>
        <w:spacing w:after="160" w:line="259" w:lineRule="auto"/>
        <w:jc w:val="both"/>
        <w:rPr>
          <w:rFonts w:eastAsia="Calibri" w:cstheme="minorHAnsi"/>
        </w:rPr>
      </w:pPr>
      <w:r w:rsidRPr="00674841">
        <w:rPr>
          <w:rFonts w:eastAsia="Calibri" w:cstheme="minorHAnsi"/>
        </w:rPr>
        <w:t xml:space="preserve">losing key </w:t>
      </w:r>
      <w:r w:rsidR="00F815AA" w:rsidRPr="00674841">
        <w:rPr>
          <w:rFonts w:eastAsia="Calibri" w:cstheme="minorHAnsi"/>
        </w:rPr>
        <w:t xml:space="preserve">information about what happened and ‘work as done’ because those affected leave the organisation where the incident occurred. </w:t>
      </w:r>
    </w:p>
    <w:p w14:paraId="396D2642" w14:textId="77777777" w:rsidR="00E0728C" w:rsidRPr="00674841" w:rsidRDefault="00E0728C" w:rsidP="00E0728C">
      <w:pPr>
        <w:pStyle w:val="ListParagraph"/>
        <w:spacing w:after="160" w:line="259" w:lineRule="auto"/>
        <w:ind w:left="1560"/>
        <w:jc w:val="both"/>
        <w:rPr>
          <w:rFonts w:eastAsia="Calibri" w:cstheme="minorHAnsi"/>
        </w:rPr>
      </w:pPr>
    </w:p>
    <w:p w14:paraId="3C67231B" w14:textId="4737E8DB" w:rsidR="00E0728C" w:rsidRPr="00674841" w:rsidRDefault="00E0728C" w:rsidP="00E0728C">
      <w:pPr>
        <w:pStyle w:val="ListParagraph"/>
        <w:numPr>
          <w:ilvl w:val="0"/>
          <w:numId w:val="20"/>
        </w:numPr>
        <w:spacing w:after="160" w:line="259" w:lineRule="auto"/>
        <w:jc w:val="both"/>
        <w:rPr>
          <w:rFonts w:eastAsia="Calibri" w:cstheme="minorHAnsi"/>
        </w:rPr>
      </w:pPr>
      <w:r w:rsidRPr="00674841">
        <w:rPr>
          <w:rFonts w:eastAsia="Calibri" w:cstheme="minorHAnsi"/>
        </w:rPr>
        <w:t xml:space="preserve">This swarm tool integrates the </w:t>
      </w:r>
      <w:r w:rsidR="00652ABA" w:rsidRPr="00674841">
        <w:rPr>
          <w:rFonts w:eastAsia="Calibri" w:cstheme="minorHAnsi"/>
          <w:b/>
          <w:bCs/>
        </w:rPr>
        <w:t xml:space="preserve">Systems Engineering </w:t>
      </w:r>
      <w:r w:rsidR="00B634C2" w:rsidRPr="00674841">
        <w:rPr>
          <w:rFonts w:eastAsia="Calibri" w:cstheme="minorHAnsi"/>
          <w:b/>
          <w:bCs/>
        </w:rPr>
        <w:t>Initiative for Patient Safety (</w:t>
      </w:r>
      <w:r w:rsidRPr="00674841">
        <w:rPr>
          <w:rFonts w:eastAsia="Calibri" w:cstheme="minorHAnsi"/>
          <w:b/>
          <w:bCs/>
        </w:rPr>
        <w:t>SEIPS3</w:t>
      </w:r>
      <w:r w:rsidR="00B634C2" w:rsidRPr="00674841">
        <w:rPr>
          <w:rFonts w:eastAsia="Calibri" w:cstheme="minorHAnsi"/>
          <w:b/>
          <w:bCs/>
        </w:rPr>
        <w:t>)</w:t>
      </w:r>
      <w:r w:rsidRPr="00674841">
        <w:rPr>
          <w:rFonts w:eastAsia="Calibri" w:cstheme="minorHAnsi"/>
        </w:rPr>
        <w:t xml:space="preserve"> framework and swarm approach to explore what happened and how it happened</w:t>
      </w:r>
      <w:r w:rsidR="00605399" w:rsidRPr="00674841">
        <w:rPr>
          <w:rFonts w:eastAsia="Calibri" w:cstheme="minorHAnsi"/>
        </w:rPr>
        <w:t>,</w:t>
      </w:r>
      <w:r w:rsidRPr="00674841">
        <w:rPr>
          <w:rFonts w:eastAsia="Calibri" w:cstheme="minorHAnsi"/>
        </w:rPr>
        <w:t xml:space="preserve"> in the context of how care was being delivered in the real world (i</w:t>
      </w:r>
      <w:r w:rsidR="00E15568" w:rsidRPr="00674841">
        <w:rPr>
          <w:rFonts w:eastAsia="Calibri" w:cstheme="minorHAnsi"/>
        </w:rPr>
        <w:t>.</w:t>
      </w:r>
      <w:r w:rsidRPr="00674841">
        <w:rPr>
          <w:rFonts w:eastAsia="Calibri" w:cstheme="minorHAnsi"/>
        </w:rPr>
        <w:t>e</w:t>
      </w:r>
      <w:r w:rsidR="00E15568" w:rsidRPr="00674841">
        <w:rPr>
          <w:rFonts w:eastAsia="Calibri" w:cstheme="minorHAnsi"/>
        </w:rPr>
        <w:t>.</w:t>
      </w:r>
      <w:r w:rsidRPr="00674841">
        <w:rPr>
          <w:rFonts w:eastAsia="Calibri" w:cstheme="minorHAnsi"/>
        </w:rPr>
        <w:t xml:space="preserve"> work as done)</w:t>
      </w:r>
      <w:r w:rsidR="00605399" w:rsidRPr="00674841">
        <w:rPr>
          <w:rFonts w:eastAsia="Calibri" w:cstheme="minorHAnsi"/>
        </w:rPr>
        <w:t xml:space="preserve">, </w:t>
      </w:r>
      <w:r w:rsidR="00B634C2" w:rsidRPr="00674841">
        <w:rPr>
          <w:rFonts w:eastAsia="Calibri" w:cstheme="minorHAnsi"/>
        </w:rPr>
        <w:t xml:space="preserve">in a post-incident </w:t>
      </w:r>
      <w:r w:rsidR="00605399" w:rsidRPr="00674841">
        <w:rPr>
          <w:rFonts w:eastAsia="Calibri" w:cstheme="minorHAnsi"/>
        </w:rPr>
        <w:t>‘</w:t>
      </w:r>
      <w:r w:rsidR="00B634C2" w:rsidRPr="00674841">
        <w:rPr>
          <w:rFonts w:eastAsia="Calibri" w:cstheme="minorHAnsi"/>
        </w:rPr>
        <w:t>huddle</w:t>
      </w:r>
      <w:r w:rsidR="00605399" w:rsidRPr="00674841">
        <w:rPr>
          <w:rFonts w:eastAsia="Calibri" w:cstheme="minorHAnsi"/>
        </w:rPr>
        <w:t>’.</w:t>
      </w:r>
    </w:p>
    <w:p w14:paraId="5A0D7E97" w14:textId="7AAB0A45" w:rsidR="004345F0" w:rsidRPr="00674841" w:rsidRDefault="004345F0" w:rsidP="00E0728C">
      <w:pPr>
        <w:pStyle w:val="ListParagraph"/>
        <w:numPr>
          <w:ilvl w:val="0"/>
          <w:numId w:val="20"/>
        </w:numPr>
        <w:spacing w:after="160" w:line="259" w:lineRule="auto"/>
        <w:jc w:val="both"/>
        <w:rPr>
          <w:rFonts w:eastAsia="Calibri" w:cstheme="minorHAnsi"/>
        </w:rPr>
      </w:pPr>
      <w:r w:rsidRPr="00674841">
        <w:rPr>
          <w:rFonts w:eastAsia="Calibri" w:cstheme="minorHAnsi"/>
        </w:rPr>
        <w:t xml:space="preserve">The SEIPS Tool is available </w:t>
      </w:r>
      <w:r w:rsidR="007831CF" w:rsidRPr="00674841">
        <w:rPr>
          <w:rFonts w:eastAsia="Calibri" w:cstheme="minorHAnsi"/>
        </w:rPr>
        <w:t xml:space="preserve">here: </w:t>
      </w:r>
      <w:hyperlink r:id="rId10" w:history="1">
        <w:r w:rsidR="00964719" w:rsidRPr="00674841">
          <w:rPr>
            <w:rStyle w:val="Hyperlink"/>
            <w:rFonts w:eastAsia="Calibri" w:cstheme="minorHAnsi"/>
            <w:color w:val="auto"/>
          </w:rPr>
          <w:t>Proportionate Response Tools</w:t>
        </w:r>
      </w:hyperlink>
    </w:p>
    <w:p w14:paraId="20681666" w14:textId="24B6DA7C" w:rsidR="00CE25FD" w:rsidRPr="00674841" w:rsidRDefault="00CE25FD" w:rsidP="00CE25FD">
      <w:pPr>
        <w:spacing w:after="160" w:line="259" w:lineRule="auto"/>
        <w:contextualSpacing/>
        <w:jc w:val="both"/>
        <w:rPr>
          <w:rFonts w:eastAsia="Calibri" w:cstheme="minorHAnsi"/>
          <w:b/>
          <w:bCs/>
        </w:rPr>
      </w:pPr>
      <w:r w:rsidRPr="00674841">
        <w:rPr>
          <w:rFonts w:eastAsia="Calibri" w:cstheme="minorHAnsi"/>
          <w:b/>
          <w:bCs/>
        </w:rPr>
        <w:t>When to use it?</w:t>
      </w:r>
    </w:p>
    <w:p w14:paraId="614CA0A9" w14:textId="77777777" w:rsidR="004E5D81" w:rsidRPr="00674841" w:rsidRDefault="004A7499" w:rsidP="00006427">
      <w:pPr>
        <w:pStyle w:val="ListParagraph"/>
        <w:numPr>
          <w:ilvl w:val="0"/>
          <w:numId w:val="18"/>
        </w:numPr>
        <w:spacing w:after="160" w:line="259" w:lineRule="auto"/>
        <w:ind w:left="709"/>
        <w:jc w:val="both"/>
        <w:rPr>
          <w:rFonts w:eastAsia="Calibri" w:cstheme="minorHAnsi"/>
        </w:rPr>
      </w:pPr>
      <w:r w:rsidRPr="00674841">
        <w:rPr>
          <w:rFonts w:eastAsia="Calibri" w:cstheme="minorHAnsi"/>
        </w:rPr>
        <w:t xml:space="preserve"> Immediately after an incident, staff ‘swarm’ to the site </w:t>
      </w:r>
      <w:r w:rsidR="004E5D81" w:rsidRPr="00674841">
        <w:rPr>
          <w:rFonts w:eastAsia="Calibri" w:cstheme="minorHAnsi"/>
        </w:rPr>
        <w:t xml:space="preserve">in which the incident has occurred, </w:t>
      </w:r>
      <w:r w:rsidRPr="00674841">
        <w:rPr>
          <w:rFonts w:eastAsia="Calibri" w:cstheme="minorHAnsi"/>
        </w:rPr>
        <w:t>to quickly analyse</w:t>
      </w:r>
      <w:r w:rsidR="004E5D81" w:rsidRPr="00674841">
        <w:rPr>
          <w:rFonts w:eastAsia="Calibri" w:cstheme="minorHAnsi"/>
        </w:rPr>
        <w:t>:</w:t>
      </w:r>
    </w:p>
    <w:p w14:paraId="5F6DF743" w14:textId="77777777" w:rsidR="004E5D81" w:rsidRPr="00674841" w:rsidRDefault="004E5D81" w:rsidP="0069417F">
      <w:pPr>
        <w:pStyle w:val="ListParagraph"/>
        <w:spacing w:after="160" w:line="259" w:lineRule="auto"/>
        <w:ind w:left="709" w:firstLine="294"/>
        <w:jc w:val="both"/>
        <w:rPr>
          <w:rFonts w:eastAsia="Calibri" w:cstheme="minorHAnsi"/>
        </w:rPr>
      </w:pPr>
      <w:r w:rsidRPr="00674841">
        <w:rPr>
          <w:rFonts w:eastAsia="Calibri" w:cstheme="minorHAnsi"/>
        </w:rPr>
        <w:t>-</w:t>
      </w:r>
      <w:r w:rsidR="004A7499" w:rsidRPr="00674841">
        <w:rPr>
          <w:rFonts w:eastAsia="Calibri" w:cstheme="minorHAnsi"/>
        </w:rPr>
        <w:t xml:space="preserve"> what happened </w:t>
      </w:r>
    </w:p>
    <w:p w14:paraId="5298A653" w14:textId="77777777" w:rsidR="004E5D81" w:rsidRPr="00674841" w:rsidRDefault="004E5D81" w:rsidP="0069417F">
      <w:pPr>
        <w:pStyle w:val="ListParagraph"/>
        <w:spacing w:after="160" w:line="259" w:lineRule="auto"/>
        <w:ind w:left="709" w:firstLine="294"/>
        <w:jc w:val="both"/>
        <w:rPr>
          <w:rFonts w:eastAsia="Calibri" w:cstheme="minorHAnsi"/>
        </w:rPr>
      </w:pPr>
      <w:r w:rsidRPr="00674841">
        <w:rPr>
          <w:rFonts w:eastAsia="Calibri" w:cstheme="minorHAnsi"/>
        </w:rPr>
        <w:t xml:space="preserve">- </w:t>
      </w:r>
      <w:r w:rsidR="004A7499" w:rsidRPr="00674841">
        <w:rPr>
          <w:rFonts w:eastAsia="Calibri" w:cstheme="minorHAnsi"/>
        </w:rPr>
        <w:t xml:space="preserve">how it happened </w:t>
      </w:r>
    </w:p>
    <w:p w14:paraId="6BFFF6AC" w14:textId="53C59DCB" w:rsidR="004E5D81" w:rsidRPr="00674841" w:rsidRDefault="004E5D81" w:rsidP="0069417F">
      <w:pPr>
        <w:pStyle w:val="ListParagraph"/>
        <w:spacing w:after="160" w:line="259" w:lineRule="auto"/>
        <w:ind w:left="709" w:firstLine="294"/>
        <w:jc w:val="both"/>
        <w:rPr>
          <w:rFonts w:eastAsia="Calibri" w:cstheme="minorHAnsi"/>
        </w:rPr>
      </w:pPr>
      <w:r w:rsidRPr="00674841">
        <w:rPr>
          <w:rFonts w:eastAsia="Calibri" w:cstheme="minorHAnsi"/>
        </w:rPr>
        <w:t xml:space="preserve">- </w:t>
      </w:r>
      <w:r w:rsidR="004A7499" w:rsidRPr="00674841">
        <w:rPr>
          <w:rFonts w:eastAsia="Calibri" w:cstheme="minorHAnsi"/>
        </w:rPr>
        <w:t>what needs to be done to reduce risk</w:t>
      </w:r>
      <w:r w:rsidRPr="00674841">
        <w:rPr>
          <w:rFonts w:eastAsia="Calibri" w:cstheme="minorHAnsi"/>
        </w:rPr>
        <w:t xml:space="preserve"> of it happening again</w:t>
      </w:r>
      <w:r w:rsidR="004A7499" w:rsidRPr="00674841">
        <w:rPr>
          <w:rFonts w:eastAsia="Calibri" w:cstheme="minorHAnsi"/>
        </w:rPr>
        <w:t xml:space="preserve">. </w:t>
      </w:r>
    </w:p>
    <w:p w14:paraId="6E3CD37A" w14:textId="77777777" w:rsidR="00006427" w:rsidRPr="00674841" w:rsidRDefault="00006427" w:rsidP="00006427">
      <w:pPr>
        <w:rPr>
          <w:rFonts w:cstheme="minorHAnsi"/>
          <w:b/>
          <w:bCs/>
        </w:rPr>
      </w:pPr>
      <w:r w:rsidRPr="00674841">
        <w:rPr>
          <w:rFonts w:cstheme="minorHAnsi"/>
          <w:b/>
          <w:bCs/>
        </w:rPr>
        <w:t xml:space="preserve">What are the steps to carrying out a swarm? </w:t>
      </w:r>
    </w:p>
    <w:p w14:paraId="2C064953" w14:textId="77777777" w:rsidR="00E15568" w:rsidRPr="00674841" w:rsidRDefault="00006427" w:rsidP="000A1C77">
      <w:pPr>
        <w:rPr>
          <w:rFonts w:eastAsia="Calibri" w:cstheme="minorHAnsi"/>
          <w:u w:val="single"/>
        </w:rPr>
      </w:pPr>
      <w:r w:rsidRPr="00674841">
        <w:rPr>
          <w:rFonts w:cstheme="minorHAnsi"/>
        </w:rPr>
        <w:t>An effective SEIPS swarm involves six steps</w:t>
      </w:r>
      <w:r w:rsidR="00E7629F" w:rsidRPr="00674841">
        <w:rPr>
          <w:rFonts w:cstheme="minorHAnsi"/>
        </w:rPr>
        <w:t xml:space="preserve"> –</w:t>
      </w:r>
      <w:r w:rsidR="00E7629F" w:rsidRPr="00674841">
        <w:rPr>
          <w:rFonts w:eastAsia="Calibri" w:cstheme="minorHAnsi"/>
        </w:rPr>
        <w:t xml:space="preserve"> Please use the SEIPS Power Point Template is available at: </w:t>
      </w:r>
      <w:hyperlink r:id="rId11" w:history="1">
        <w:r w:rsidR="00966DCF" w:rsidRPr="00674841">
          <w:rPr>
            <w:rFonts w:eastAsia="Calibri" w:cstheme="minorHAnsi"/>
            <w:u w:val="single"/>
          </w:rPr>
          <w:t>SEIPS Guidance and Template</w:t>
        </w:r>
      </w:hyperlink>
      <w:r w:rsidR="00E15568" w:rsidRPr="00674841">
        <w:rPr>
          <w:rFonts w:eastAsia="Calibri" w:cstheme="minorHAnsi"/>
          <w:u w:val="single"/>
        </w:rPr>
        <w:t>;</w:t>
      </w:r>
    </w:p>
    <w:p w14:paraId="7D1B54F9" w14:textId="13666F31" w:rsidR="00006427" w:rsidRPr="00674841" w:rsidRDefault="00006427" w:rsidP="00E15568">
      <w:pPr>
        <w:pStyle w:val="ListParagraph"/>
        <w:numPr>
          <w:ilvl w:val="0"/>
          <w:numId w:val="21"/>
        </w:numPr>
        <w:rPr>
          <w:rFonts w:cstheme="minorHAnsi"/>
        </w:rPr>
      </w:pPr>
      <w:r w:rsidRPr="00674841">
        <w:rPr>
          <w:rFonts w:cstheme="minorHAnsi"/>
          <w:b/>
          <w:bCs/>
        </w:rPr>
        <w:t>Introduce all participants</w:t>
      </w:r>
      <w:r w:rsidRPr="00674841">
        <w:rPr>
          <w:rFonts w:cstheme="minorHAnsi"/>
        </w:rPr>
        <w:t xml:space="preserve"> so everyone knows who each other’s name and their role in the swarm. </w:t>
      </w:r>
    </w:p>
    <w:p w14:paraId="1C97C500" w14:textId="24056A22" w:rsidR="00006427" w:rsidRPr="00674841" w:rsidRDefault="00006427" w:rsidP="00FB7272">
      <w:pPr>
        <w:pStyle w:val="ListParagraph"/>
        <w:numPr>
          <w:ilvl w:val="0"/>
          <w:numId w:val="21"/>
        </w:numPr>
        <w:rPr>
          <w:rFonts w:cstheme="minorHAnsi"/>
        </w:rPr>
      </w:pPr>
      <w:r w:rsidRPr="00674841">
        <w:rPr>
          <w:rFonts w:cstheme="minorHAnsi"/>
          <w:b/>
          <w:bCs/>
        </w:rPr>
        <w:t>Create a safe and ‘brave’ space</w:t>
      </w:r>
      <w:r w:rsidRPr="00674841">
        <w:rPr>
          <w:rFonts w:cstheme="minorHAnsi"/>
        </w:rPr>
        <w:t xml:space="preserve"> by reassuring participants that the purpose of the swarm is to identify what happened and why by exploring the systems and contexts in which patient care was being delivered (</w:t>
      </w:r>
      <w:r w:rsidR="3CD45DF0" w:rsidRPr="00674841">
        <w:rPr>
          <w:rFonts w:cstheme="minorHAnsi"/>
        </w:rPr>
        <w:t>i.e.</w:t>
      </w:r>
      <w:r w:rsidRPr="00674841">
        <w:rPr>
          <w:rFonts w:cstheme="minorHAnsi"/>
        </w:rPr>
        <w:t xml:space="preserve"> work as done). </w:t>
      </w:r>
    </w:p>
    <w:p w14:paraId="056D6440" w14:textId="46A1D77E" w:rsidR="00006427" w:rsidRPr="00674841" w:rsidRDefault="00006427" w:rsidP="00FB7272">
      <w:pPr>
        <w:pStyle w:val="ListParagraph"/>
        <w:numPr>
          <w:ilvl w:val="0"/>
          <w:numId w:val="21"/>
        </w:numPr>
        <w:rPr>
          <w:rFonts w:cstheme="minorHAnsi"/>
        </w:rPr>
      </w:pPr>
      <w:r w:rsidRPr="00674841">
        <w:rPr>
          <w:rFonts w:cstheme="minorHAnsi"/>
          <w:b/>
          <w:bCs/>
        </w:rPr>
        <w:t>Replay the events</w:t>
      </w:r>
      <w:r w:rsidRPr="00674841">
        <w:rPr>
          <w:rFonts w:cstheme="minorHAnsi"/>
        </w:rPr>
        <w:t xml:space="preserve"> that led to the swarm. </w:t>
      </w:r>
    </w:p>
    <w:p w14:paraId="50AB9728" w14:textId="14FD81A8" w:rsidR="00006427" w:rsidRPr="00674841" w:rsidRDefault="00006427" w:rsidP="00FB7272">
      <w:pPr>
        <w:pStyle w:val="ListParagraph"/>
        <w:numPr>
          <w:ilvl w:val="0"/>
          <w:numId w:val="21"/>
        </w:numPr>
        <w:rPr>
          <w:rFonts w:cstheme="minorHAnsi"/>
        </w:rPr>
      </w:pPr>
      <w:r w:rsidRPr="00674841">
        <w:rPr>
          <w:rFonts w:cstheme="minorHAnsi"/>
          <w:b/>
          <w:bCs/>
        </w:rPr>
        <w:t>Explore what happened and why</w:t>
      </w:r>
      <w:r w:rsidRPr="00674841">
        <w:rPr>
          <w:rFonts w:cstheme="minorHAnsi"/>
        </w:rPr>
        <w:t xml:space="preserve">, through the lens of the </w:t>
      </w:r>
      <w:r w:rsidRPr="00674841">
        <w:rPr>
          <w:rFonts w:cstheme="minorHAnsi"/>
          <w:highlight w:val="yellow"/>
        </w:rPr>
        <w:t>SEIPS framework</w:t>
      </w:r>
      <w:r w:rsidRPr="00674841">
        <w:rPr>
          <w:rFonts w:cstheme="minorHAnsi"/>
        </w:rPr>
        <w:t xml:space="preserve">. </w:t>
      </w:r>
    </w:p>
    <w:p w14:paraId="61D2C44D" w14:textId="0C66797C" w:rsidR="00006427" w:rsidRPr="00674841" w:rsidRDefault="00006427" w:rsidP="00FB7272">
      <w:pPr>
        <w:pStyle w:val="ListParagraph"/>
        <w:numPr>
          <w:ilvl w:val="0"/>
          <w:numId w:val="21"/>
        </w:numPr>
        <w:rPr>
          <w:rFonts w:cstheme="minorHAnsi"/>
        </w:rPr>
      </w:pPr>
      <w:r w:rsidRPr="00674841">
        <w:rPr>
          <w:rFonts w:cstheme="minorHAnsi"/>
          <w:b/>
          <w:bCs/>
        </w:rPr>
        <w:t>Identify where else</w:t>
      </w:r>
      <w:r w:rsidRPr="00674841">
        <w:rPr>
          <w:rFonts w:cstheme="minorHAnsi"/>
        </w:rPr>
        <w:t xml:space="preserve"> in the organisation the learning from the swarm may be relevant. </w:t>
      </w:r>
    </w:p>
    <w:p w14:paraId="6DC1B7F4" w14:textId="210A1395" w:rsidR="00006427" w:rsidRPr="00674841" w:rsidRDefault="00006427" w:rsidP="4A9AD89B">
      <w:pPr>
        <w:pStyle w:val="ListParagraph"/>
        <w:numPr>
          <w:ilvl w:val="0"/>
          <w:numId w:val="21"/>
        </w:numPr>
      </w:pPr>
      <w:r w:rsidRPr="00674841">
        <w:rPr>
          <w:b/>
          <w:bCs/>
        </w:rPr>
        <w:t>Identify safety actions</w:t>
      </w:r>
      <w:r w:rsidRPr="00674841">
        <w:t xml:space="preserve">, and where feasible, assign specific deliverables and completion dates to leads. </w:t>
      </w:r>
    </w:p>
    <w:p w14:paraId="74C1A0E2" w14:textId="77777777" w:rsidR="009B6DD6" w:rsidRPr="00674841" w:rsidRDefault="009B6DD6" w:rsidP="4A9AD89B">
      <w:pPr>
        <w:rPr>
          <w:b/>
          <w:bCs/>
        </w:rPr>
      </w:pPr>
    </w:p>
    <w:p w14:paraId="6ED24CBC" w14:textId="77777777" w:rsidR="009B6DD6" w:rsidRPr="00674841" w:rsidRDefault="009B6DD6" w:rsidP="4A9AD89B">
      <w:pPr>
        <w:rPr>
          <w:b/>
          <w:bCs/>
        </w:rPr>
      </w:pPr>
    </w:p>
    <w:p w14:paraId="26E5D484" w14:textId="4345FB9B" w:rsidR="00FE436D" w:rsidRPr="00674841" w:rsidRDefault="005A7710" w:rsidP="4A9AD89B">
      <w:pPr>
        <w:rPr>
          <w:b/>
          <w:bCs/>
        </w:rPr>
      </w:pPr>
      <w:r w:rsidRPr="00674841">
        <w:rPr>
          <w:b/>
          <w:bCs/>
        </w:rPr>
        <w:t>Top Tips for Running a SWARM</w:t>
      </w:r>
    </w:p>
    <w:p w14:paraId="2F3F705B" w14:textId="0ACD66FC" w:rsidR="00AC6BD8" w:rsidRPr="00674841" w:rsidRDefault="00FA085D" w:rsidP="4A9AD89B">
      <w:pPr>
        <w:rPr>
          <w:b/>
          <w:bCs/>
          <w:u w:val="single"/>
        </w:rPr>
      </w:pPr>
      <w:r w:rsidRPr="00674841">
        <w:rPr>
          <w:b/>
          <w:bCs/>
          <w:u w:val="single"/>
        </w:rPr>
        <w:t xml:space="preserve">During the </w:t>
      </w:r>
      <w:r w:rsidR="00E179B8" w:rsidRPr="00674841">
        <w:rPr>
          <w:b/>
          <w:bCs/>
          <w:u w:val="single"/>
        </w:rPr>
        <w:t>Swarm</w:t>
      </w:r>
    </w:p>
    <w:p w14:paraId="658F92A2" w14:textId="4E9FA564" w:rsidR="00F8009B" w:rsidRPr="00674841" w:rsidRDefault="00F8009B" w:rsidP="4A9AD89B">
      <w:pPr>
        <w:rPr>
          <w:b/>
          <w:bCs/>
          <w:u w:val="single"/>
        </w:rPr>
      </w:pPr>
      <w:r w:rsidRPr="00674841">
        <w:rPr>
          <w:b/>
          <w:bCs/>
          <w:u w:val="single"/>
        </w:rPr>
        <w:t>Do…</w:t>
      </w:r>
    </w:p>
    <w:p w14:paraId="4E273087" w14:textId="77777777" w:rsidR="00987BD9" w:rsidRPr="00674841" w:rsidRDefault="00987BD9" w:rsidP="00987BD9">
      <w:pPr>
        <w:pStyle w:val="ListParagraph"/>
        <w:numPr>
          <w:ilvl w:val="0"/>
          <w:numId w:val="18"/>
        </w:numPr>
      </w:pPr>
      <w:r w:rsidRPr="00674841">
        <w:t xml:space="preserve">Try to </w:t>
      </w:r>
      <w:r w:rsidRPr="00674841">
        <w:rPr>
          <w:highlight w:val="yellow"/>
        </w:rPr>
        <w:t>include as many people in the swarm as possible</w:t>
      </w:r>
      <w:r w:rsidRPr="00674841">
        <w:t xml:space="preserve"> relevant to the incident.</w:t>
      </w:r>
    </w:p>
    <w:p w14:paraId="341FE4F2" w14:textId="7F19A9F5" w:rsidR="003364AE" w:rsidRPr="00674841" w:rsidRDefault="00673FA4">
      <w:pPr>
        <w:pStyle w:val="ListParagraph"/>
        <w:numPr>
          <w:ilvl w:val="0"/>
          <w:numId w:val="18"/>
        </w:numPr>
      </w:pPr>
      <w:r w:rsidRPr="00674841">
        <w:t xml:space="preserve">Run the swarm </w:t>
      </w:r>
      <w:r w:rsidRPr="00674841">
        <w:rPr>
          <w:highlight w:val="yellow"/>
        </w:rPr>
        <w:t>as close to the area</w:t>
      </w:r>
      <w:r w:rsidRPr="00674841">
        <w:t xml:space="preserve"> where the event happened </w:t>
      </w:r>
      <w:r w:rsidR="00BE6401" w:rsidRPr="00674841">
        <w:t xml:space="preserve">wherever possible. </w:t>
      </w:r>
    </w:p>
    <w:p w14:paraId="271BF0FE" w14:textId="2867A38C" w:rsidR="005A7710" w:rsidRPr="00674841" w:rsidRDefault="00BE6401">
      <w:pPr>
        <w:pStyle w:val="ListParagraph"/>
        <w:numPr>
          <w:ilvl w:val="0"/>
          <w:numId w:val="18"/>
        </w:numPr>
      </w:pPr>
      <w:r w:rsidRPr="00674841">
        <w:rPr>
          <w:b/>
          <w:bCs/>
        </w:rPr>
        <w:t>Use</w:t>
      </w:r>
      <w:r w:rsidR="39DAD08B" w:rsidRPr="00674841">
        <w:rPr>
          <w:b/>
          <w:bCs/>
        </w:rPr>
        <w:t xml:space="preserve"> this form as a</w:t>
      </w:r>
      <w:r w:rsidRPr="00674841">
        <w:rPr>
          <w:b/>
          <w:bCs/>
        </w:rPr>
        <w:t xml:space="preserve"> prompt and a conversation starter.</w:t>
      </w:r>
      <w:r w:rsidRPr="00674841">
        <w:t xml:space="preserve"> </w:t>
      </w:r>
      <w:r w:rsidRPr="00674841">
        <w:rPr>
          <w:highlight w:val="yellow"/>
        </w:rPr>
        <w:t>You don’t need to follow as a</w:t>
      </w:r>
      <w:r w:rsidR="39DAD08B" w:rsidRPr="00674841">
        <w:rPr>
          <w:highlight w:val="yellow"/>
        </w:rPr>
        <w:t xml:space="preserve"> script</w:t>
      </w:r>
      <w:r w:rsidRPr="00674841">
        <w:rPr>
          <w:highlight w:val="yellow"/>
        </w:rPr>
        <w:t>.</w:t>
      </w:r>
      <w:r w:rsidR="39DAD08B" w:rsidRPr="00674841">
        <w:t xml:space="preserve"> </w:t>
      </w:r>
    </w:p>
    <w:p w14:paraId="20EAC7BF" w14:textId="77777777" w:rsidR="000758DF" w:rsidRPr="00674841" w:rsidRDefault="0AB345CB" w:rsidP="00AC6BD8">
      <w:pPr>
        <w:pStyle w:val="ListParagraph"/>
        <w:numPr>
          <w:ilvl w:val="0"/>
          <w:numId w:val="18"/>
        </w:numPr>
      </w:pPr>
      <w:r w:rsidRPr="00674841">
        <w:t xml:space="preserve">Create a safe space, </w:t>
      </w:r>
      <w:r w:rsidRPr="00674841">
        <w:rPr>
          <w:highlight w:val="yellow"/>
        </w:rPr>
        <w:t>welcome everyone</w:t>
      </w:r>
      <w:r w:rsidRPr="00674841">
        <w:t xml:space="preserve"> and thank </w:t>
      </w:r>
      <w:r w:rsidR="0088023B" w:rsidRPr="00674841">
        <w:t xml:space="preserve">them </w:t>
      </w:r>
      <w:r w:rsidRPr="00674841">
        <w:t xml:space="preserve">for their time. </w:t>
      </w:r>
    </w:p>
    <w:p w14:paraId="3C3F5DF5" w14:textId="2C750919" w:rsidR="00A678E8" w:rsidRPr="00674841" w:rsidRDefault="00C83472" w:rsidP="00AC6BD8">
      <w:pPr>
        <w:pStyle w:val="ListParagraph"/>
        <w:numPr>
          <w:ilvl w:val="0"/>
          <w:numId w:val="18"/>
        </w:numPr>
      </w:pPr>
      <w:r w:rsidRPr="00674841">
        <w:rPr>
          <w:highlight w:val="yellow"/>
        </w:rPr>
        <w:t>Introduce all participants</w:t>
      </w:r>
      <w:r w:rsidRPr="00674841">
        <w:t xml:space="preserve"> </w:t>
      </w:r>
      <w:r w:rsidR="00A678E8" w:rsidRPr="00674841">
        <w:t xml:space="preserve">so everyone knows who each other’s name and their role in the </w:t>
      </w:r>
      <w:r w:rsidR="00E179B8" w:rsidRPr="00674841">
        <w:t>swarm</w:t>
      </w:r>
      <w:r w:rsidR="0AB345CB" w:rsidRPr="00674841">
        <w:t>.</w:t>
      </w:r>
    </w:p>
    <w:p w14:paraId="05EB8821" w14:textId="5B7B1405" w:rsidR="0AB345CB" w:rsidRPr="00674841" w:rsidRDefault="00A678E8" w:rsidP="00AC6BD8">
      <w:pPr>
        <w:pStyle w:val="ListParagraph"/>
        <w:numPr>
          <w:ilvl w:val="0"/>
          <w:numId w:val="18"/>
        </w:numPr>
      </w:pPr>
      <w:r w:rsidRPr="00674841">
        <w:t xml:space="preserve">Create a safe and ‘brave’ space by reassuring participants that the purpose of the </w:t>
      </w:r>
      <w:r w:rsidR="00E179B8" w:rsidRPr="00674841">
        <w:t>swarm</w:t>
      </w:r>
      <w:r w:rsidRPr="00674841">
        <w:t xml:space="preserve"> is to identify wha</w:t>
      </w:r>
      <w:r w:rsidR="00A6284D" w:rsidRPr="00674841">
        <w:t xml:space="preserve">t happened. </w:t>
      </w:r>
      <w:r w:rsidR="0AB345CB" w:rsidRPr="00674841">
        <w:rPr>
          <w:highlight w:val="yellow"/>
        </w:rPr>
        <w:t>Encourage people to speak up</w:t>
      </w:r>
      <w:r w:rsidR="0AB345CB" w:rsidRPr="00674841">
        <w:t xml:space="preserve"> and feel included, </w:t>
      </w:r>
      <w:r w:rsidR="0AB345CB" w:rsidRPr="00674841">
        <w:rPr>
          <w:highlight w:val="yellow"/>
        </w:rPr>
        <w:t>discourage blame language</w:t>
      </w:r>
      <w:r w:rsidR="0AB345CB" w:rsidRPr="00674841">
        <w:t xml:space="preserve">. </w:t>
      </w:r>
    </w:p>
    <w:p w14:paraId="789A559E" w14:textId="3823A36E" w:rsidR="00592B09" w:rsidRPr="00674841" w:rsidRDefault="00592B09" w:rsidP="00AC6BD8">
      <w:pPr>
        <w:pStyle w:val="ListParagraph"/>
        <w:numPr>
          <w:ilvl w:val="0"/>
          <w:numId w:val="18"/>
        </w:numPr>
      </w:pPr>
      <w:r w:rsidRPr="00674841">
        <w:t xml:space="preserve">Be clear on </w:t>
      </w:r>
      <w:r w:rsidRPr="00674841">
        <w:rPr>
          <w:highlight w:val="yellow"/>
        </w:rPr>
        <w:t>who is responsible for taking forward actions</w:t>
      </w:r>
      <w:r w:rsidRPr="00674841">
        <w:t xml:space="preserve"> identified from the swarm</w:t>
      </w:r>
      <w:r w:rsidR="00BE6401" w:rsidRPr="00674841">
        <w:t>.</w:t>
      </w:r>
    </w:p>
    <w:p w14:paraId="0A6BC321" w14:textId="77777777" w:rsidR="00BE6401" w:rsidRPr="00674841" w:rsidRDefault="00BE6401" w:rsidP="00BE6401">
      <w:pPr>
        <w:pStyle w:val="ListParagraph"/>
        <w:numPr>
          <w:ilvl w:val="0"/>
          <w:numId w:val="18"/>
        </w:numPr>
      </w:pPr>
      <w:r w:rsidRPr="00674841">
        <w:t xml:space="preserve">Be </w:t>
      </w:r>
      <w:r w:rsidRPr="00674841">
        <w:rPr>
          <w:highlight w:val="yellow"/>
        </w:rPr>
        <w:t>realistic</w:t>
      </w:r>
      <w:r w:rsidRPr="00674841">
        <w:t xml:space="preserve"> when agreeing </w:t>
      </w:r>
      <w:r w:rsidRPr="00674841">
        <w:rPr>
          <w:highlight w:val="yellow"/>
        </w:rPr>
        <w:t>deadlines</w:t>
      </w:r>
      <w:r w:rsidRPr="00674841">
        <w:t xml:space="preserve"> for completing actions.</w:t>
      </w:r>
    </w:p>
    <w:p w14:paraId="412909A5" w14:textId="54511B37" w:rsidR="00FA085D" w:rsidRPr="00674841" w:rsidRDefault="00FA085D" w:rsidP="00FA085D">
      <w:pPr>
        <w:pStyle w:val="ListParagraph"/>
        <w:numPr>
          <w:ilvl w:val="0"/>
          <w:numId w:val="18"/>
        </w:numPr>
      </w:pPr>
      <w:r w:rsidRPr="00674841">
        <w:t xml:space="preserve">On completion, </w:t>
      </w:r>
      <w:r w:rsidR="00F0448E" w:rsidRPr="00674841">
        <w:rPr>
          <w:highlight w:val="yellow"/>
        </w:rPr>
        <w:t>check that those who took part are okay</w:t>
      </w:r>
      <w:r w:rsidR="00F0448E" w:rsidRPr="00674841">
        <w:t>. T</w:t>
      </w:r>
      <w:r w:rsidRPr="00674841">
        <w:t>hank everyone for their time, their honesty, and their contributions.</w:t>
      </w:r>
    </w:p>
    <w:p w14:paraId="46B93A09" w14:textId="5B4BAE4E" w:rsidR="00FD1233" w:rsidRPr="00674841" w:rsidRDefault="004E7BEF" w:rsidP="00FD1233">
      <w:pPr>
        <w:rPr>
          <w:b/>
          <w:bCs/>
          <w:u w:val="single"/>
        </w:rPr>
      </w:pPr>
      <w:r w:rsidRPr="00674841">
        <w:rPr>
          <w:b/>
          <w:bCs/>
          <w:u w:val="single"/>
        </w:rPr>
        <w:t>On</w:t>
      </w:r>
      <w:r w:rsidR="00FA085D" w:rsidRPr="00674841">
        <w:rPr>
          <w:b/>
          <w:bCs/>
          <w:u w:val="single"/>
        </w:rPr>
        <w:t xml:space="preserve"> Comple</w:t>
      </w:r>
      <w:r w:rsidR="00FD1233" w:rsidRPr="00674841">
        <w:rPr>
          <w:b/>
          <w:bCs/>
          <w:u w:val="single"/>
        </w:rPr>
        <w:t>tion</w:t>
      </w:r>
    </w:p>
    <w:p w14:paraId="4776E3CC" w14:textId="793998E9" w:rsidR="004E7BEF" w:rsidRPr="00674841" w:rsidRDefault="004E7BEF" w:rsidP="00FD1233">
      <w:pPr>
        <w:rPr>
          <w:b/>
          <w:bCs/>
          <w:u w:val="single"/>
        </w:rPr>
      </w:pPr>
      <w:r w:rsidRPr="00674841">
        <w:rPr>
          <w:b/>
          <w:bCs/>
          <w:u w:val="single"/>
        </w:rPr>
        <w:t>Do…</w:t>
      </w:r>
    </w:p>
    <w:p w14:paraId="231819EC" w14:textId="4C8ED9CB" w:rsidR="00FD1233" w:rsidRPr="00674841" w:rsidRDefault="00FD1233" w:rsidP="00FD1233">
      <w:pPr>
        <w:pStyle w:val="ListParagraph"/>
        <w:numPr>
          <w:ilvl w:val="0"/>
          <w:numId w:val="23"/>
        </w:numPr>
        <w:rPr>
          <w:b/>
          <w:bCs/>
        </w:rPr>
      </w:pPr>
      <w:r w:rsidRPr="00674841">
        <w:rPr>
          <w:b/>
          <w:bCs/>
        </w:rPr>
        <w:t xml:space="preserve">Share the </w:t>
      </w:r>
      <w:r w:rsidR="00F8009B" w:rsidRPr="00674841">
        <w:rPr>
          <w:b/>
          <w:bCs/>
        </w:rPr>
        <w:t>swarm</w:t>
      </w:r>
      <w:r w:rsidRPr="00674841">
        <w:rPr>
          <w:b/>
          <w:bCs/>
        </w:rPr>
        <w:t xml:space="preserve"> document for review</w:t>
      </w:r>
      <w:r w:rsidRPr="00674841">
        <w:t xml:space="preserve"> to those in attendance</w:t>
      </w:r>
      <w:r w:rsidR="00BE6401" w:rsidRPr="00674841">
        <w:t xml:space="preserve">. </w:t>
      </w:r>
      <w:r w:rsidR="004E7BEF" w:rsidRPr="00674841">
        <w:rPr>
          <w:highlight w:val="yellow"/>
        </w:rPr>
        <w:t>Include</w:t>
      </w:r>
      <w:r w:rsidR="00F8009B" w:rsidRPr="00674841">
        <w:rPr>
          <w:highlight w:val="yellow"/>
        </w:rPr>
        <w:t xml:space="preserve"> those </w:t>
      </w:r>
      <w:r w:rsidR="00414DCA" w:rsidRPr="00674841">
        <w:rPr>
          <w:highlight w:val="yellow"/>
        </w:rPr>
        <w:t>who did not attend</w:t>
      </w:r>
      <w:r w:rsidR="00F8009B" w:rsidRPr="00674841">
        <w:rPr>
          <w:highlight w:val="yellow"/>
        </w:rPr>
        <w:t xml:space="preserve"> the swarm but </w:t>
      </w:r>
      <w:r w:rsidR="00F6003A" w:rsidRPr="00674841">
        <w:rPr>
          <w:highlight w:val="yellow"/>
        </w:rPr>
        <w:t xml:space="preserve">were </w:t>
      </w:r>
      <w:r w:rsidRPr="00674841">
        <w:rPr>
          <w:highlight w:val="yellow"/>
        </w:rPr>
        <w:t>present at the incident</w:t>
      </w:r>
      <w:r w:rsidR="00414DCA" w:rsidRPr="00674841">
        <w:t>-</w:t>
      </w:r>
      <w:r w:rsidR="00987BD9" w:rsidRPr="00674841">
        <w:t xml:space="preserve"> who may have not been able to attend</w:t>
      </w:r>
      <w:r w:rsidR="00F8009B" w:rsidRPr="00674841">
        <w:t xml:space="preserve">. </w:t>
      </w:r>
      <w:r w:rsidRPr="00674841">
        <w:t xml:space="preserve"> </w:t>
      </w:r>
      <w:r w:rsidR="00F8009B" w:rsidRPr="00674841">
        <w:rPr>
          <w:b/>
          <w:bCs/>
        </w:rPr>
        <w:t>R</w:t>
      </w:r>
      <w:r w:rsidRPr="00674841">
        <w:rPr>
          <w:b/>
          <w:bCs/>
        </w:rPr>
        <w:t xml:space="preserve">equest for </w:t>
      </w:r>
      <w:r w:rsidR="004D583A" w:rsidRPr="00674841">
        <w:rPr>
          <w:b/>
          <w:bCs/>
        </w:rPr>
        <w:t xml:space="preserve">their review and to add any additional </w:t>
      </w:r>
      <w:r w:rsidRPr="00674841">
        <w:rPr>
          <w:b/>
          <w:bCs/>
        </w:rPr>
        <w:t>feedback</w:t>
      </w:r>
      <w:r w:rsidRPr="00674841">
        <w:t>.</w:t>
      </w:r>
    </w:p>
    <w:p w14:paraId="486E5134" w14:textId="77777777" w:rsidR="00414DCA" w:rsidRPr="00674841" w:rsidRDefault="50A61142">
      <w:pPr>
        <w:pStyle w:val="ListParagraph"/>
        <w:numPr>
          <w:ilvl w:val="0"/>
          <w:numId w:val="23"/>
        </w:numPr>
      </w:pPr>
      <w:r w:rsidRPr="00674841">
        <w:t>Ensure that the</w:t>
      </w:r>
      <w:r w:rsidR="00FD1233" w:rsidRPr="00674841">
        <w:t xml:space="preserve">re is a </w:t>
      </w:r>
      <w:r w:rsidR="00FD1233" w:rsidRPr="00674841">
        <w:rPr>
          <w:highlight w:val="yellow"/>
        </w:rPr>
        <w:t>process</w:t>
      </w:r>
      <w:r w:rsidR="00FD1233" w:rsidRPr="00674841">
        <w:t xml:space="preserve"> in place </w:t>
      </w:r>
      <w:r w:rsidR="00414DCA" w:rsidRPr="00674841">
        <w:t xml:space="preserve">for feeding back </w:t>
      </w:r>
      <w:r w:rsidR="00FD1233" w:rsidRPr="00674841">
        <w:t>the</w:t>
      </w:r>
      <w:r w:rsidRPr="00674841">
        <w:t xml:space="preserve"> </w:t>
      </w:r>
      <w:r w:rsidR="00987BD9" w:rsidRPr="00674841">
        <w:t>swarm</w:t>
      </w:r>
      <w:r w:rsidR="00FD1233" w:rsidRPr="00674841">
        <w:t>.</w:t>
      </w:r>
      <w:r w:rsidR="004D583A" w:rsidRPr="00674841">
        <w:t xml:space="preserve"> </w:t>
      </w:r>
    </w:p>
    <w:p w14:paraId="2BDB5A04" w14:textId="0DDB87E5" w:rsidR="74A39A3D" w:rsidRPr="00674841" w:rsidRDefault="004D583A">
      <w:pPr>
        <w:pStyle w:val="ListParagraph"/>
        <w:numPr>
          <w:ilvl w:val="0"/>
          <w:numId w:val="23"/>
        </w:numPr>
      </w:pPr>
      <w:r w:rsidRPr="00674841">
        <w:t>R</w:t>
      </w:r>
      <w:r w:rsidR="74A39A3D" w:rsidRPr="00674841">
        <w:t>eview actions in a timely manner and</w:t>
      </w:r>
      <w:r w:rsidRPr="00674841">
        <w:t xml:space="preserve"> </w:t>
      </w:r>
      <w:r w:rsidR="004720BF" w:rsidRPr="00674841">
        <w:rPr>
          <w:b/>
          <w:bCs/>
        </w:rPr>
        <w:t xml:space="preserve">ensure </w:t>
      </w:r>
      <w:r w:rsidRPr="00674841">
        <w:rPr>
          <w:b/>
          <w:bCs/>
        </w:rPr>
        <w:t>that</w:t>
      </w:r>
      <w:r w:rsidR="74A39A3D" w:rsidRPr="00674841">
        <w:rPr>
          <w:b/>
          <w:bCs/>
        </w:rPr>
        <w:t xml:space="preserve"> any key and urgent actions are prioritised</w:t>
      </w:r>
      <w:r w:rsidR="74A39A3D" w:rsidRPr="00674841">
        <w:t>.</w:t>
      </w:r>
      <w:r w:rsidR="001873BC" w:rsidRPr="00674841">
        <w:t xml:space="preserve"> </w:t>
      </w:r>
      <w:r w:rsidR="001873BC" w:rsidRPr="00674841">
        <w:rPr>
          <w:highlight w:val="yellow"/>
        </w:rPr>
        <w:t>Ensure that a follow-up is booked</w:t>
      </w:r>
      <w:r w:rsidR="008B7B5C" w:rsidRPr="00674841">
        <w:t xml:space="preserve">. </w:t>
      </w:r>
    </w:p>
    <w:p w14:paraId="0383CD88" w14:textId="71AB74D6" w:rsidR="00E179B8" w:rsidRPr="00674841" w:rsidRDefault="004E7BEF">
      <w:pPr>
        <w:pStyle w:val="ListParagraph"/>
        <w:numPr>
          <w:ilvl w:val="0"/>
          <w:numId w:val="23"/>
        </w:numPr>
      </w:pPr>
      <w:r w:rsidRPr="00674841">
        <w:t>I</w:t>
      </w:r>
      <w:r w:rsidR="00E179B8" w:rsidRPr="00674841">
        <w:t>dentify where else in the organisation the learning from th</w:t>
      </w:r>
      <w:r w:rsidR="00987BD9" w:rsidRPr="00674841">
        <w:t xml:space="preserve">e swarm </w:t>
      </w:r>
      <w:r w:rsidR="002C14A0" w:rsidRPr="00674841">
        <w:t xml:space="preserve">may be relevant. </w:t>
      </w:r>
      <w:r w:rsidR="002C14A0" w:rsidRPr="00674841">
        <w:rPr>
          <w:highlight w:val="yellow"/>
        </w:rPr>
        <w:t>Think other departments within the facility, regionally or across the business</w:t>
      </w:r>
      <w:r w:rsidR="002C14A0" w:rsidRPr="00674841">
        <w:t xml:space="preserve">. </w:t>
      </w:r>
    </w:p>
    <w:p w14:paraId="099BD4BE" w14:textId="366C1810" w:rsidR="00E15568" w:rsidRPr="00674841" w:rsidRDefault="45A682F9" w:rsidP="598DC9EC">
      <w:pPr>
        <w:ind w:left="360"/>
        <w:rPr>
          <w:b/>
          <w:bCs/>
        </w:rPr>
      </w:pPr>
      <w:r w:rsidRPr="00674841">
        <w:rPr>
          <w:b/>
          <w:bCs/>
        </w:rPr>
        <w:t xml:space="preserve">N.B. If a handwritten template is completed during the </w:t>
      </w:r>
      <w:r w:rsidR="7113BFC8" w:rsidRPr="00674841">
        <w:rPr>
          <w:b/>
          <w:bCs/>
        </w:rPr>
        <w:t>SWARM</w:t>
      </w:r>
      <w:r w:rsidRPr="00674841">
        <w:rPr>
          <w:b/>
          <w:bCs/>
        </w:rPr>
        <w:t xml:space="preserve">, then it </w:t>
      </w:r>
      <w:r w:rsidRPr="00674841">
        <w:rPr>
          <w:b/>
          <w:bCs/>
          <w:u w:val="single"/>
        </w:rPr>
        <w:t xml:space="preserve">MUST BE UPLOADED </w:t>
      </w:r>
      <w:r w:rsidRPr="00674841">
        <w:rPr>
          <w:b/>
          <w:bCs/>
        </w:rPr>
        <w:t>to the Radar Adverse Event Record together with the typed version that is completed after the meeting. This ensures there is evidence that the information captured at the time has been accurately transcribed and cannot be questioned later.</w:t>
      </w:r>
    </w:p>
    <w:p w14:paraId="228D4849" w14:textId="77777777" w:rsidR="004720BF" w:rsidRPr="00674841" w:rsidRDefault="004720BF" w:rsidP="598DC9EC">
      <w:pPr>
        <w:ind w:left="360"/>
        <w:rPr>
          <w:b/>
          <w:bCs/>
        </w:rPr>
      </w:pPr>
    </w:p>
    <w:p w14:paraId="6BE3E3A5" w14:textId="50366B22" w:rsidR="00175428" w:rsidRPr="00674841" w:rsidRDefault="00877A90" w:rsidP="00877A90">
      <w:pPr>
        <w:tabs>
          <w:tab w:val="left" w:pos="3315"/>
        </w:tabs>
        <w:ind w:left="360"/>
        <w:rPr>
          <w:b/>
          <w:bCs/>
        </w:rPr>
      </w:pPr>
      <w:r w:rsidRPr="00674841">
        <w:rPr>
          <w:b/>
          <w:bCs/>
        </w:rPr>
        <w:lastRenderedPageBreak/>
        <w:tab/>
      </w:r>
    </w:p>
    <w:tbl>
      <w:tblPr>
        <w:tblW w:w="15309" w:type="dxa"/>
        <w:tblInd w:w="-15" w:type="dxa"/>
        <w:tblLayout w:type="fixed"/>
        <w:tblLook w:val="04A0" w:firstRow="1" w:lastRow="0" w:firstColumn="1" w:lastColumn="0" w:noHBand="0" w:noVBand="1"/>
      </w:tblPr>
      <w:tblGrid>
        <w:gridCol w:w="2977"/>
        <w:gridCol w:w="4678"/>
        <w:gridCol w:w="3118"/>
        <w:gridCol w:w="4536"/>
      </w:tblGrid>
      <w:tr w:rsidR="00674841" w:rsidRPr="00674841" w14:paraId="38720A79" w14:textId="77777777" w:rsidTr="00175428">
        <w:trPr>
          <w:cantSplit/>
          <w:trHeight w:val="312"/>
        </w:trPr>
        <w:tc>
          <w:tcPr>
            <w:tcW w:w="7655" w:type="dxa"/>
            <w:gridSpan w:val="2"/>
            <w:tcBorders>
              <w:top w:val="single" w:sz="12" w:space="0" w:color="595959" w:themeColor="text1" w:themeTint="A6"/>
              <w:left w:val="single" w:sz="12" w:space="0" w:color="595959" w:themeColor="text1" w:themeTint="A6"/>
              <w:bottom w:val="single" w:sz="8" w:space="0" w:color="595959" w:themeColor="text1" w:themeTint="A6"/>
              <w:right w:val="single" w:sz="8" w:space="0" w:color="595959" w:themeColor="text1" w:themeTint="A6"/>
            </w:tcBorders>
            <w:shd w:val="clear" w:color="auto" w:fill="00A200"/>
            <w:vAlign w:val="center"/>
            <w:hideMark/>
          </w:tcPr>
          <w:p w14:paraId="508B1ACA" w14:textId="633361C7" w:rsidR="00EE1F1C" w:rsidRPr="00674841" w:rsidRDefault="00175428" w:rsidP="008C247E">
            <w:pPr>
              <w:spacing w:after="0" w:line="240" w:lineRule="auto"/>
              <w:rPr>
                <w:rFonts w:eastAsia="Times New Roman" w:cstheme="minorHAnsi"/>
                <w:b/>
                <w:bCs/>
                <w:sz w:val="24"/>
                <w:szCs w:val="24"/>
                <w:lang w:eastAsia="en-GB"/>
              </w:rPr>
            </w:pPr>
            <w:r w:rsidRPr="00674841">
              <w:rPr>
                <w:rFonts w:eastAsia="Times New Roman" w:cstheme="minorHAnsi"/>
                <w:b/>
                <w:bCs/>
                <w:sz w:val="24"/>
                <w:szCs w:val="24"/>
                <w:lang w:eastAsia="en-GB"/>
              </w:rPr>
              <w:t>Swarm Title</w:t>
            </w:r>
          </w:p>
        </w:tc>
        <w:tc>
          <w:tcPr>
            <w:tcW w:w="7654" w:type="dxa"/>
            <w:gridSpan w:val="2"/>
            <w:tcBorders>
              <w:top w:val="single" w:sz="12" w:space="0" w:color="595959" w:themeColor="text1" w:themeTint="A6"/>
              <w:left w:val="nil"/>
              <w:bottom w:val="single" w:sz="8" w:space="0" w:color="595959" w:themeColor="text1" w:themeTint="A6"/>
              <w:right w:val="single" w:sz="12" w:space="0" w:color="595959" w:themeColor="text1" w:themeTint="A6"/>
            </w:tcBorders>
            <w:shd w:val="clear" w:color="auto" w:fill="00A200"/>
            <w:vAlign w:val="center"/>
            <w:hideMark/>
          </w:tcPr>
          <w:p w14:paraId="038FA322" w14:textId="2F021407" w:rsidR="00175428" w:rsidRPr="00674841" w:rsidRDefault="00175428" w:rsidP="4A9AD89B">
            <w:pPr>
              <w:spacing w:after="0" w:line="240" w:lineRule="auto"/>
              <w:rPr>
                <w:rFonts w:eastAsia="Times New Roman"/>
                <w:b/>
                <w:bCs/>
                <w:sz w:val="24"/>
                <w:szCs w:val="24"/>
                <w:lang w:eastAsia="en-GB"/>
              </w:rPr>
            </w:pPr>
            <w:r w:rsidRPr="00674841">
              <w:rPr>
                <w:rFonts w:eastAsia="Times New Roman"/>
                <w:b/>
                <w:bCs/>
                <w:sz w:val="24"/>
                <w:szCs w:val="24"/>
                <w:lang w:eastAsia="en-GB"/>
              </w:rPr>
              <w:t>Date of event:</w:t>
            </w:r>
            <w:r w:rsidRPr="00674841">
              <w:rPr>
                <w:sz w:val="24"/>
                <w:szCs w:val="24"/>
              </w:rPr>
              <w:br/>
            </w:r>
          </w:p>
        </w:tc>
      </w:tr>
      <w:tr w:rsidR="00674841" w:rsidRPr="00674841" w14:paraId="5CCEC3A8" w14:textId="77777777" w:rsidTr="00CA3183">
        <w:trPr>
          <w:cantSplit/>
          <w:trHeight w:val="312"/>
        </w:trPr>
        <w:tc>
          <w:tcPr>
            <w:tcW w:w="7655" w:type="dxa"/>
            <w:gridSpan w:val="2"/>
            <w:tcBorders>
              <w:top w:val="single" w:sz="12" w:space="0" w:color="595959" w:themeColor="text1" w:themeTint="A6"/>
              <w:left w:val="single" w:sz="12" w:space="0" w:color="595959" w:themeColor="text1" w:themeTint="A6"/>
              <w:bottom w:val="single" w:sz="8" w:space="0" w:color="595959" w:themeColor="text1" w:themeTint="A6"/>
              <w:right w:val="single" w:sz="8" w:space="0" w:color="595959" w:themeColor="text1" w:themeTint="A6"/>
            </w:tcBorders>
            <w:shd w:val="clear" w:color="auto" w:fill="00A200"/>
            <w:vAlign w:val="center"/>
          </w:tcPr>
          <w:p w14:paraId="703EE4C1" w14:textId="1D526C10" w:rsidR="00A42570" w:rsidRPr="00674841" w:rsidRDefault="00A42570" w:rsidP="008C247E">
            <w:pPr>
              <w:spacing w:after="0" w:line="240" w:lineRule="auto"/>
              <w:rPr>
                <w:rFonts w:eastAsia="Times New Roman" w:cstheme="minorHAnsi"/>
                <w:b/>
                <w:bCs/>
                <w:sz w:val="24"/>
                <w:szCs w:val="24"/>
                <w:lang w:eastAsia="en-GB"/>
              </w:rPr>
            </w:pPr>
            <w:r w:rsidRPr="00674841">
              <w:rPr>
                <w:rFonts w:eastAsia="Times New Roman" w:cstheme="minorHAnsi"/>
                <w:b/>
                <w:bCs/>
                <w:sz w:val="24"/>
                <w:szCs w:val="24"/>
                <w:lang w:eastAsia="en-GB"/>
              </w:rPr>
              <w:t xml:space="preserve">Radar reference: ADV </w:t>
            </w:r>
          </w:p>
        </w:tc>
        <w:tc>
          <w:tcPr>
            <w:tcW w:w="7654" w:type="dxa"/>
            <w:gridSpan w:val="2"/>
            <w:tcBorders>
              <w:top w:val="single" w:sz="12" w:space="0" w:color="595959" w:themeColor="text1" w:themeTint="A6"/>
              <w:left w:val="nil"/>
              <w:bottom w:val="single" w:sz="8" w:space="0" w:color="595959" w:themeColor="text1" w:themeTint="A6"/>
              <w:right w:val="single" w:sz="12" w:space="0" w:color="595959" w:themeColor="text1" w:themeTint="A6"/>
            </w:tcBorders>
            <w:shd w:val="clear" w:color="auto" w:fill="00A200"/>
            <w:vAlign w:val="center"/>
          </w:tcPr>
          <w:p w14:paraId="37DAB7ED" w14:textId="4A74FFCE" w:rsidR="00A42570" w:rsidRPr="00674841" w:rsidRDefault="00A42570" w:rsidP="4A9AD89B">
            <w:pPr>
              <w:spacing w:after="0" w:line="240" w:lineRule="auto"/>
              <w:rPr>
                <w:rFonts w:eastAsia="Times New Roman"/>
                <w:b/>
                <w:bCs/>
                <w:sz w:val="24"/>
                <w:szCs w:val="24"/>
                <w:lang w:eastAsia="en-GB"/>
              </w:rPr>
            </w:pPr>
            <w:r w:rsidRPr="00674841">
              <w:rPr>
                <w:rFonts w:eastAsia="Times New Roman"/>
                <w:b/>
                <w:bCs/>
                <w:sz w:val="24"/>
                <w:szCs w:val="24"/>
                <w:lang w:eastAsia="en-GB"/>
              </w:rPr>
              <w:t>Date of swarm:</w:t>
            </w:r>
          </w:p>
        </w:tc>
      </w:tr>
      <w:tr w:rsidR="00674841" w:rsidRPr="00674841" w14:paraId="77AE368F" w14:textId="77777777" w:rsidTr="00E47B55">
        <w:trPr>
          <w:cantSplit/>
          <w:trHeight w:val="312"/>
        </w:trPr>
        <w:tc>
          <w:tcPr>
            <w:tcW w:w="15309" w:type="dxa"/>
            <w:gridSpan w:val="4"/>
            <w:tcBorders>
              <w:top w:val="single" w:sz="12" w:space="0" w:color="595959" w:themeColor="text1" w:themeTint="A6"/>
              <w:left w:val="single" w:sz="12" w:space="0" w:color="595959" w:themeColor="text1" w:themeTint="A6"/>
              <w:bottom w:val="single" w:sz="4" w:space="0" w:color="auto"/>
              <w:right w:val="single" w:sz="12" w:space="0" w:color="595959" w:themeColor="text1" w:themeTint="A6"/>
            </w:tcBorders>
            <w:shd w:val="clear" w:color="auto" w:fill="00A200"/>
            <w:vAlign w:val="center"/>
          </w:tcPr>
          <w:p w14:paraId="744E3759" w14:textId="6134FE0A" w:rsidR="00A42570" w:rsidRPr="00674841" w:rsidRDefault="00A42570" w:rsidP="4A9AD89B">
            <w:pPr>
              <w:spacing w:after="0" w:line="240" w:lineRule="auto"/>
              <w:rPr>
                <w:rFonts w:eastAsia="Times New Roman"/>
                <w:b/>
                <w:bCs/>
                <w:sz w:val="24"/>
                <w:szCs w:val="24"/>
                <w:lang w:eastAsia="en-GB"/>
              </w:rPr>
            </w:pPr>
            <w:r w:rsidRPr="00674841">
              <w:rPr>
                <w:rFonts w:eastAsia="Times New Roman"/>
                <w:b/>
                <w:bCs/>
                <w:sz w:val="24"/>
                <w:szCs w:val="24"/>
                <w:lang w:eastAsia="en-GB"/>
              </w:rPr>
              <w:t>Site</w:t>
            </w:r>
            <w:r w:rsidR="00750924" w:rsidRPr="00674841">
              <w:rPr>
                <w:rFonts w:eastAsia="Times New Roman"/>
                <w:b/>
                <w:bCs/>
                <w:sz w:val="24"/>
                <w:szCs w:val="24"/>
                <w:lang w:eastAsia="en-GB"/>
              </w:rPr>
              <w:t>,</w:t>
            </w:r>
            <w:r w:rsidRPr="00674841">
              <w:rPr>
                <w:rFonts w:eastAsia="Times New Roman"/>
                <w:b/>
                <w:bCs/>
                <w:sz w:val="24"/>
                <w:szCs w:val="24"/>
                <w:lang w:eastAsia="en-GB"/>
              </w:rPr>
              <w:t xml:space="preserve"> department</w:t>
            </w:r>
            <w:r w:rsidR="00750924" w:rsidRPr="00674841">
              <w:rPr>
                <w:rFonts w:eastAsia="Times New Roman"/>
                <w:b/>
                <w:bCs/>
                <w:sz w:val="24"/>
                <w:szCs w:val="24"/>
                <w:lang w:eastAsia="en-GB"/>
              </w:rPr>
              <w:t xml:space="preserve"> &amp; location</w:t>
            </w:r>
            <w:r w:rsidRPr="00674841">
              <w:rPr>
                <w:rFonts w:eastAsia="Times New Roman"/>
                <w:b/>
                <w:bCs/>
                <w:sz w:val="24"/>
                <w:szCs w:val="24"/>
                <w:lang w:eastAsia="en-GB"/>
              </w:rPr>
              <w:t>:</w:t>
            </w:r>
          </w:p>
        </w:tc>
      </w:tr>
      <w:tr w:rsidR="00674841" w:rsidRPr="00674841" w14:paraId="5D21B969" w14:textId="77777777" w:rsidTr="00E47B55">
        <w:trPr>
          <w:cantSplit/>
          <w:trHeight w:val="44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B3A44" w14:textId="778999BB" w:rsidR="002C14A0" w:rsidRPr="00674841" w:rsidRDefault="002C14A0" w:rsidP="00B715EF">
            <w:pPr>
              <w:spacing w:after="0" w:line="240" w:lineRule="auto"/>
              <w:rPr>
                <w:rFonts w:eastAsia="Times New Roman" w:cstheme="minorHAnsi"/>
                <w:b/>
                <w:bCs/>
                <w:lang w:eastAsia="en-GB"/>
              </w:rPr>
            </w:pPr>
            <w:r w:rsidRPr="00674841">
              <w:rPr>
                <w:rFonts w:eastAsia="Times New Roman" w:cstheme="minorHAnsi"/>
                <w:b/>
                <w:bCs/>
                <w:lang w:eastAsia="en-GB"/>
              </w:rPr>
              <w:t> Name</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88380" w14:textId="0D27FC73" w:rsidR="002C14A0" w:rsidRPr="00674841" w:rsidRDefault="002C14A0" w:rsidP="00B715EF">
            <w:pPr>
              <w:spacing w:after="0" w:line="240" w:lineRule="auto"/>
              <w:rPr>
                <w:rFonts w:eastAsia="Times New Roman" w:cstheme="minorHAnsi"/>
                <w:b/>
                <w:bCs/>
                <w:lang w:eastAsia="en-GB"/>
              </w:rPr>
            </w:pPr>
            <w:r w:rsidRPr="00674841">
              <w:rPr>
                <w:rFonts w:eastAsia="Times New Roman" w:cstheme="minorHAnsi"/>
                <w:b/>
                <w:bCs/>
                <w:lang w:eastAsia="en-GB"/>
              </w:rPr>
              <w:t>Job Title</w:t>
            </w:r>
            <w:r w:rsidR="00A42570" w:rsidRPr="00674841">
              <w:rPr>
                <w:rFonts w:eastAsia="Times New Roman" w:cstheme="minorHAnsi"/>
                <w:b/>
                <w:bCs/>
                <w:lang w:eastAsia="en-GB"/>
              </w:rPr>
              <w:t xml:space="preserve"> / Role</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97A2E" w14:textId="7805FB58" w:rsidR="002C14A0" w:rsidRPr="00674841" w:rsidRDefault="002C14A0" w:rsidP="00B715EF">
            <w:pPr>
              <w:spacing w:after="0" w:line="240" w:lineRule="auto"/>
              <w:rPr>
                <w:rFonts w:eastAsia="Times New Roman" w:cstheme="minorHAnsi"/>
                <w:b/>
                <w:bCs/>
                <w:lang w:eastAsia="en-GB"/>
              </w:rPr>
            </w:pPr>
            <w:r w:rsidRPr="00674841">
              <w:rPr>
                <w:rFonts w:eastAsia="Times New Roman" w:cstheme="minorHAnsi"/>
                <w:b/>
                <w:bCs/>
                <w:lang w:eastAsia="en-GB"/>
              </w:rPr>
              <w:t>Name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C0DE6D" w14:textId="2562C641" w:rsidR="002C14A0" w:rsidRPr="00674841" w:rsidRDefault="002C14A0" w:rsidP="00B715EF">
            <w:pPr>
              <w:spacing w:after="0" w:line="240" w:lineRule="auto"/>
              <w:rPr>
                <w:rFonts w:eastAsia="Times New Roman" w:cstheme="minorHAnsi"/>
                <w:b/>
                <w:bCs/>
                <w:lang w:eastAsia="en-GB"/>
              </w:rPr>
            </w:pPr>
            <w:r w:rsidRPr="00674841">
              <w:rPr>
                <w:rFonts w:eastAsia="Times New Roman" w:cstheme="minorHAnsi"/>
                <w:b/>
                <w:bCs/>
                <w:lang w:eastAsia="en-GB"/>
              </w:rPr>
              <w:t>Job Title </w:t>
            </w:r>
            <w:r w:rsidR="00A42570" w:rsidRPr="00674841">
              <w:rPr>
                <w:rFonts w:eastAsia="Times New Roman" w:cstheme="minorHAnsi"/>
                <w:b/>
                <w:bCs/>
                <w:lang w:eastAsia="en-GB"/>
              </w:rPr>
              <w:t>/ Role</w:t>
            </w:r>
          </w:p>
        </w:tc>
      </w:tr>
      <w:tr w:rsidR="00674841" w:rsidRPr="00674841" w14:paraId="5CFCBB5E" w14:textId="77777777" w:rsidTr="00E47B55">
        <w:trPr>
          <w:cantSplit/>
          <w:trHeight w:val="44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E927C" w14:textId="19514003" w:rsidR="002C14A0" w:rsidRPr="00674841" w:rsidRDefault="002C14A0" w:rsidP="00B715EF">
            <w:pPr>
              <w:spacing w:after="0" w:line="240" w:lineRule="auto"/>
              <w:rPr>
                <w:rFonts w:eastAsia="Times New Roman" w:cstheme="minorHAnsi"/>
                <w:lang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6772A" w14:textId="6F224B88" w:rsidR="002C14A0" w:rsidRPr="00674841" w:rsidRDefault="002C14A0" w:rsidP="00B715EF">
            <w:pPr>
              <w:spacing w:after="0" w:line="240" w:lineRule="auto"/>
              <w:rPr>
                <w:rFonts w:eastAsia="Times New Roman" w:cstheme="minorHAnsi"/>
                <w:lang w:eastAsia="en-GB"/>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6511D" w14:textId="293EF3F8" w:rsidR="002C14A0" w:rsidRPr="00674841" w:rsidRDefault="002C14A0" w:rsidP="00B715EF">
            <w:pPr>
              <w:spacing w:after="0" w:line="240" w:lineRule="auto"/>
              <w:rPr>
                <w:rFonts w:eastAsia="Times New Roman" w:cstheme="minorHAnsi"/>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28A9E" w14:textId="12AD9BCE" w:rsidR="002C14A0" w:rsidRPr="00674841" w:rsidRDefault="002C14A0" w:rsidP="00B715EF">
            <w:pPr>
              <w:spacing w:after="0" w:line="240" w:lineRule="auto"/>
              <w:rPr>
                <w:rFonts w:eastAsia="Times New Roman" w:cstheme="minorHAnsi"/>
                <w:lang w:eastAsia="en-GB"/>
              </w:rPr>
            </w:pPr>
          </w:p>
        </w:tc>
      </w:tr>
      <w:tr w:rsidR="00674841" w:rsidRPr="00674841" w14:paraId="5F50C923" w14:textId="77777777" w:rsidTr="00E47B55">
        <w:trPr>
          <w:cantSplit/>
          <w:trHeight w:val="44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F855A" w14:textId="72839AAB" w:rsidR="002C14A0" w:rsidRPr="00674841" w:rsidRDefault="002C14A0" w:rsidP="00B715EF">
            <w:pPr>
              <w:spacing w:after="0" w:line="240" w:lineRule="auto"/>
              <w:rPr>
                <w:rFonts w:eastAsia="Times New Roman" w:cstheme="minorHAnsi"/>
                <w:lang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BC74E" w14:textId="5DC8ABA1" w:rsidR="002C14A0" w:rsidRPr="00674841" w:rsidRDefault="002C14A0" w:rsidP="00B715EF">
            <w:pPr>
              <w:spacing w:after="0" w:line="240" w:lineRule="auto"/>
              <w:rPr>
                <w:rFonts w:eastAsia="Times New Roman" w:cstheme="minorHAnsi"/>
                <w:lang w:eastAsia="en-GB"/>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9CDAF" w14:textId="6E9824CC" w:rsidR="002C14A0" w:rsidRPr="00674841" w:rsidRDefault="002C14A0" w:rsidP="00B715EF">
            <w:pPr>
              <w:spacing w:after="0" w:line="240" w:lineRule="auto"/>
              <w:rPr>
                <w:rFonts w:eastAsia="Times New Roman" w:cstheme="minorHAnsi"/>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47DF4" w14:textId="11B88377" w:rsidR="002C14A0" w:rsidRPr="00674841" w:rsidRDefault="002C14A0" w:rsidP="00B715EF">
            <w:pPr>
              <w:spacing w:after="0" w:line="240" w:lineRule="auto"/>
              <w:rPr>
                <w:rFonts w:eastAsia="Times New Roman" w:cstheme="minorHAnsi"/>
                <w:lang w:eastAsia="en-GB"/>
              </w:rPr>
            </w:pPr>
          </w:p>
        </w:tc>
      </w:tr>
      <w:tr w:rsidR="00674841" w:rsidRPr="00674841" w14:paraId="77336620" w14:textId="77777777" w:rsidTr="00E47B55">
        <w:trPr>
          <w:cantSplit/>
          <w:trHeight w:val="44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800C9" w14:textId="2A3FF6D7" w:rsidR="002C14A0" w:rsidRPr="00674841" w:rsidRDefault="002C14A0" w:rsidP="00B715EF">
            <w:pPr>
              <w:spacing w:after="0" w:line="240" w:lineRule="auto"/>
              <w:rPr>
                <w:rFonts w:eastAsia="Times New Roman" w:cstheme="minorHAnsi"/>
                <w:lang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309F2" w14:textId="07AE0D7E" w:rsidR="002C14A0" w:rsidRPr="00674841" w:rsidRDefault="002C14A0" w:rsidP="00B715EF">
            <w:pPr>
              <w:spacing w:after="0" w:line="240" w:lineRule="auto"/>
              <w:rPr>
                <w:rFonts w:eastAsia="Times New Roman" w:cstheme="minorHAnsi"/>
                <w:lang w:eastAsia="en-GB"/>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1441C" w14:textId="56654FAA" w:rsidR="002C14A0" w:rsidRPr="00674841" w:rsidRDefault="002C14A0" w:rsidP="00B715EF">
            <w:pPr>
              <w:spacing w:after="0" w:line="240" w:lineRule="auto"/>
              <w:rPr>
                <w:rFonts w:eastAsia="Times New Roman" w:cstheme="minorHAnsi"/>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ACAE" w14:textId="766D33B3" w:rsidR="002C14A0" w:rsidRPr="00674841" w:rsidRDefault="002C14A0" w:rsidP="00B715EF">
            <w:pPr>
              <w:spacing w:after="0" w:line="240" w:lineRule="auto"/>
              <w:rPr>
                <w:rFonts w:eastAsia="Times New Roman" w:cstheme="minorHAnsi"/>
                <w:lang w:eastAsia="en-GB"/>
              </w:rPr>
            </w:pPr>
          </w:p>
        </w:tc>
      </w:tr>
      <w:tr w:rsidR="00674841" w:rsidRPr="00674841" w14:paraId="263CB3B4" w14:textId="77777777" w:rsidTr="00E47B55">
        <w:trPr>
          <w:cantSplit/>
          <w:trHeight w:val="44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FB06F" w14:textId="77777777" w:rsidR="00DF0314" w:rsidRPr="00674841" w:rsidRDefault="00DF0314" w:rsidP="00B715EF">
            <w:pPr>
              <w:spacing w:after="0" w:line="240" w:lineRule="auto"/>
              <w:rPr>
                <w:rFonts w:eastAsia="Times New Roman" w:cstheme="minorHAnsi"/>
                <w:lang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058AE" w14:textId="77777777" w:rsidR="00DF0314" w:rsidRPr="00674841" w:rsidRDefault="00DF0314" w:rsidP="00B715EF">
            <w:pPr>
              <w:spacing w:after="0" w:line="240" w:lineRule="auto"/>
              <w:rPr>
                <w:rFonts w:eastAsia="Times New Roman" w:cstheme="minorHAnsi"/>
                <w:lang w:eastAsia="en-GB"/>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6FA8E" w14:textId="77777777" w:rsidR="00DF0314" w:rsidRPr="00674841" w:rsidRDefault="00DF0314" w:rsidP="00B715EF">
            <w:pPr>
              <w:spacing w:after="0" w:line="240" w:lineRule="auto"/>
              <w:rPr>
                <w:rFonts w:eastAsia="Times New Roman" w:cstheme="minorHAnsi"/>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6F046" w14:textId="77777777" w:rsidR="00DF0314" w:rsidRPr="00674841" w:rsidRDefault="00DF0314" w:rsidP="00B715EF">
            <w:pPr>
              <w:spacing w:after="0" w:line="240" w:lineRule="auto"/>
              <w:rPr>
                <w:rFonts w:eastAsia="Times New Roman" w:cstheme="minorHAnsi"/>
                <w:lang w:eastAsia="en-GB"/>
              </w:rPr>
            </w:pPr>
          </w:p>
        </w:tc>
      </w:tr>
      <w:tr w:rsidR="00674841" w:rsidRPr="00674841" w14:paraId="770B6EE5" w14:textId="77777777" w:rsidTr="00E47B55">
        <w:trPr>
          <w:cantSplit/>
          <w:trHeight w:val="44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E04A7" w14:textId="5C81A9D9" w:rsidR="002C14A0" w:rsidRPr="00674841" w:rsidRDefault="002C14A0" w:rsidP="00B715EF">
            <w:pPr>
              <w:spacing w:after="0" w:line="240" w:lineRule="auto"/>
              <w:rPr>
                <w:rFonts w:eastAsia="Times New Roman" w:cstheme="minorHAnsi"/>
                <w:lang w:eastAsia="en-GB"/>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53BA2" w14:textId="3B48615B" w:rsidR="002C14A0" w:rsidRPr="00674841" w:rsidRDefault="002C14A0" w:rsidP="00B715EF">
            <w:pPr>
              <w:spacing w:after="0" w:line="240" w:lineRule="auto"/>
              <w:rPr>
                <w:rFonts w:eastAsia="Times New Roman" w:cstheme="minorHAnsi"/>
                <w:lang w:eastAsia="en-GB"/>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D7BD5" w14:textId="5346F4BE" w:rsidR="002C14A0" w:rsidRPr="00674841" w:rsidRDefault="002C14A0" w:rsidP="00B715EF">
            <w:pPr>
              <w:spacing w:after="0" w:line="240" w:lineRule="auto"/>
              <w:rPr>
                <w:rFonts w:eastAsia="Times New Roman" w:cstheme="minorHAnsi"/>
                <w:lang w:eastAsia="en-GB"/>
              </w:rPr>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48D3E" w14:textId="77777777" w:rsidR="002C14A0" w:rsidRPr="00674841" w:rsidRDefault="002C14A0" w:rsidP="00B715EF">
            <w:pPr>
              <w:spacing w:after="0" w:line="240" w:lineRule="auto"/>
              <w:rPr>
                <w:rFonts w:eastAsia="Times New Roman" w:cstheme="minorHAnsi"/>
                <w:lang w:eastAsia="en-GB"/>
              </w:rPr>
            </w:pPr>
          </w:p>
        </w:tc>
      </w:tr>
      <w:tr w:rsidR="00674841" w:rsidRPr="00674841" w14:paraId="64B9BEC8" w14:textId="77777777" w:rsidTr="00E47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17"/>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2C5BBC" w14:textId="77777777" w:rsidR="00E47B55" w:rsidRPr="00674841" w:rsidRDefault="00E47B55" w:rsidP="00E47B55">
            <w:pPr>
              <w:pStyle w:val="ListParagraph"/>
              <w:spacing w:after="0" w:line="240" w:lineRule="auto"/>
              <w:ind w:left="0"/>
              <w:rPr>
                <w:rFonts w:eastAsia="Times New Roman"/>
                <w:b/>
                <w:bCs/>
                <w:sz w:val="24"/>
                <w:szCs w:val="24"/>
                <w:lang w:eastAsia="en-GB"/>
              </w:rPr>
            </w:pPr>
            <w:r w:rsidRPr="00674841">
              <w:rPr>
                <w:rFonts w:eastAsia="Times New Roman"/>
                <w:b/>
                <w:bCs/>
                <w:sz w:val="24"/>
                <w:szCs w:val="24"/>
                <w:lang w:eastAsia="en-GB"/>
              </w:rPr>
              <w:t>Is everyone here who needs to be here?</w:t>
            </w:r>
          </w:p>
          <w:p w14:paraId="6FAA2525" w14:textId="314B13D2" w:rsidR="00E47B55" w:rsidRPr="00674841" w:rsidRDefault="00E47B55" w:rsidP="00E47B55">
            <w:pPr>
              <w:pStyle w:val="ListParagraph"/>
              <w:spacing w:after="0" w:line="240" w:lineRule="auto"/>
              <w:ind w:left="0"/>
              <w:rPr>
                <w:rFonts w:eastAsia="Times New Roman"/>
                <w:lang w:eastAsia="en-GB"/>
              </w:rPr>
            </w:pPr>
            <w:r w:rsidRPr="00674841">
              <w:rPr>
                <w:rFonts w:eastAsia="Times New Roman"/>
                <w:lang w:eastAsia="en-GB"/>
              </w:rPr>
              <w:t>If any key people are absent share the document later for review</w:t>
            </w:r>
          </w:p>
        </w:tc>
        <w:tc>
          <w:tcPr>
            <w:tcW w:w="12332" w:type="dxa"/>
            <w:gridSpan w:val="3"/>
            <w:tcBorders>
              <w:top w:val="single" w:sz="4" w:space="0" w:color="auto"/>
              <w:left w:val="single" w:sz="4" w:space="0" w:color="auto"/>
              <w:bottom w:val="single" w:sz="4" w:space="0" w:color="auto"/>
              <w:right w:val="single" w:sz="4" w:space="0" w:color="auto"/>
            </w:tcBorders>
            <w:shd w:val="clear" w:color="auto" w:fill="auto"/>
          </w:tcPr>
          <w:p w14:paraId="559C3568" w14:textId="51EBCA72" w:rsidR="00C12301" w:rsidRPr="00674841" w:rsidRDefault="00C12301" w:rsidP="00D815AD">
            <w:pPr>
              <w:spacing w:after="0" w:line="240" w:lineRule="auto"/>
              <w:rPr>
                <w:rFonts w:eastAsia="Times New Roman" w:cstheme="minorHAnsi"/>
                <w:lang w:eastAsia="en-GB"/>
              </w:rPr>
            </w:pPr>
          </w:p>
        </w:tc>
      </w:tr>
      <w:tr w:rsidR="00674841" w:rsidRPr="00674841" w14:paraId="66140CCB" w14:textId="77777777" w:rsidTr="00E47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6D5A4E" w14:textId="1857DB99" w:rsidR="00DD7AFD" w:rsidRPr="00674841" w:rsidRDefault="5FB6C09E" w:rsidP="00750924">
            <w:pPr>
              <w:shd w:val="clear" w:color="auto" w:fill="FFFFFF" w:themeFill="background1"/>
              <w:spacing w:after="0" w:line="240" w:lineRule="auto"/>
              <w:rPr>
                <w:rFonts w:eastAsia="Times New Roman"/>
                <w:b/>
                <w:bCs/>
                <w:sz w:val="24"/>
                <w:szCs w:val="24"/>
                <w:lang w:eastAsia="en-GB"/>
              </w:rPr>
            </w:pPr>
            <w:r w:rsidRPr="00674841">
              <w:rPr>
                <w:rFonts w:eastAsia="Times New Roman"/>
                <w:b/>
                <w:bCs/>
                <w:sz w:val="24"/>
                <w:szCs w:val="24"/>
                <w:lang w:eastAsia="en-GB"/>
              </w:rPr>
              <w:t xml:space="preserve">Current situation and </w:t>
            </w:r>
            <w:r w:rsidR="00BF751F" w:rsidRPr="00674841">
              <w:rPr>
                <w:rFonts w:eastAsia="Times New Roman"/>
                <w:b/>
                <w:bCs/>
                <w:sz w:val="24"/>
                <w:szCs w:val="24"/>
                <w:lang w:eastAsia="en-GB"/>
              </w:rPr>
              <w:t>cau</w:t>
            </w:r>
            <w:r w:rsidR="00750924" w:rsidRPr="00674841">
              <w:rPr>
                <w:rFonts w:eastAsia="Times New Roman"/>
                <w:b/>
                <w:bCs/>
                <w:sz w:val="24"/>
                <w:szCs w:val="24"/>
                <w:lang w:eastAsia="en-GB"/>
              </w:rPr>
              <w:t>ses:</w:t>
            </w:r>
          </w:p>
          <w:p w14:paraId="3E3F2AC0" w14:textId="77777777" w:rsidR="00750924" w:rsidRPr="00674841" w:rsidRDefault="00750924" w:rsidP="00750924">
            <w:pPr>
              <w:shd w:val="clear" w:color="auto" w:fill="FFFFFF" w:themeFill="background1"/>
              <w:spacing w:after="0" w:line="240" w:lineRule="auto"/>
              <w:rPr>
                <w:rFonts w:eastAsia="Times New Roman"/>
                <w:b/>
                <w:bCs/>
                <w:sz w:val="24"/>
                <w:szCs w:val="24"/>
                <w:lang w:eastAsia="en-GB"/>
              </w:rPr>
            </w:pPr>
          </w:p>
          <w:p w14:paraId="3F792F3C" w14:textId="60604829" w:rsidR="00750924" w:rsidRPr="00674841" w:rsidRDefault="00750924" w:rsidP="00750924">
            <w:pPr>
              <w:shd w:val="clear" w:color="auto" w:fill="FFFFFF" w:themeFill="background1"/>
              <w:spacing w:after="0" w:line="240" w:lineRule="auto"/>
              <w:rPr>
                <w:rFonts w:eastAsia="Times New Roman"/>
                <w:b/>
                <w:bCs/>
                <w:sz w:val="24"/>
                <w:szCs w:val="24"/>
                <w:lang w:eastAsia="en-GB"/>
              </w:rPr>
            </w:pPr>
            <w:r w:rsidRPr="00674841">
              <w:rPr>
                <w:rFonts w:eastAsia="Times New Roman"/>
                <w:b/>
                <w:bCs/>
                <w:sz w:val="24"/>
                <w:szCs w:val="24"/>
                <w:lang w:eastAsia="en-GB"/>
              </w:rPr>
              <w:t>What</w:t>
            </w:r>
            <w:r w:rsidR="00E47B55" w:rsidRPr="00674841">
              <w:rPr>
                <w:rFonts w:eastAsia="Times New Roman"/>
                <w:b/>
                <w:bCs/>
                <w:sz w:val="24"/>
                <w:szCs w:val="24"/>
                <w:lang w:eastAsia="en-GB"/>
              </w:rPr>
              <w:t xml:space="preserve"> has</w:t>
            </w:r>
            <w:r w:rsidRPr="00674841">
              <w:rPr>
                <w:rFonts w:eastAsia="Times New Roman"/>
                <w:b/>
                <w:bCs/>
                <w:sz w:val="24"/>
                <w:szCs w:val="24"/>
                <w:lang w:eastAsia="en-GB"/>
              </w:rPr>
              <w:t xml:space="preserve"> happened?</w:t>
            </w:r>
          </w:p>
          <w:p w14:paraId="1B9CF6E7" w14:textId="03357A79" w:rsidR="00B037FE" w:rsidRPr="00674841" w:rsidRDefault="00A6432C" w:rsidP="00750924">
            <w:pPr>
              <w:shd w:val="clear" w:color="auto" w:fill="FFFFFF" w:themeFill="background1"/>
              <w:spacing w:after="0" w:line="240" w:lineRule="auto"/>
              <w:rPr>
                <w:rFonts w:eastAsia="Times New Roman"/>
                <w:lang w:eastAsia="en-GB"/>
              </w:rPr>
            </w:pPr>
            <w:r w:rsidRPr="00674841">
              <w:rPr>
                <w:rFonts w:eastAsia="Times New Roman"/>
                <w:lang w:eastAsia="en-GB"/>
              </w:rPr>
              <w:t>Include contributory factors with consideration of SEIPS</w:t>
            </w:r>
            <w:r w:rsidR="001873BC" w:rsidRPr="00674841">
              <w:rPr>
                <w:rFonts w:eastAsia="Times New Roman"/>
                <w:lang w:eastAsia="en-GB"/>
              </w:rPr>
              <w:t xml:space="preserve">- </w:t>
            </w:r>
            <w:r w:rsidR="008B7B5C" w:rsidRPr="00674841">
              <w:rPr>
                <w:rFonts w:eastAsia="Times New Roman"/>
                <w:i/>
                <w:iCs/>
                <w:lang w:eastAsia="en-GB"/>
              </w:rPr>
              <w:t xml:space="preserve">Persons, Task, Tools and </w:t>
            </w:r>
            <w:r w:rsidR="006074C7" w:rsidRPr="00674841">
              <w:rPr>
                <w:rFonts w:eastAsia="Times New Roman"/>
                <w:i/>
                <w:iCs/>
                <w:lang w:eastAsia="en-GB"/>
              </w:rPr>
              <w:t>T</w:t>
            </w:r>
            <w:r w:rsidR="008B7B5C" w:rsidRPr="00674841">
              <w:rPr>
                <w:rFonts w:eastAsia="Times New Roman"/>
                <w:i/>
                <w:iCs/>
                <w:lang w:eastAsia="en-GB"/>
              </w:rPr>
              <w:t>echnology, Internal and External environment, and Organisation.</w:t>
            </w:r>
            <w:r w:rsidR="008B7B5C" w:rsidRPr="00674841">
              <w:rPr>
                <w:rFonts w:eastAsia="Times New Roman"/>
                <w:lang w:eastAsia="en-GB"/>
              </w:rPr>
              <w:t xml:space="preserve">  </w:t>
            </w:r>
          </w:p>
          <w:p w14:paraId="628ED429" w14:textId="3551E85B" w:rsidR="00DD7AFD" w:rsidRPr="00674841" w:rsidRDefault="00DD7AFD" w:rsidP="66AAE806">
            <w:pPr>
              <w:spacing w:after="0" w:line="240" w:lineRule="auto"/>
              <w:ind w:left="720"/>
              <w:rPr>
                <w:rFonts w:eastAsia="Times New Roman"/>
                <w:b/>
                <w:bCs/>
                <w:lang w:eastAsia="en-GB"/>
              </w:rPr>
            </w:pPr>
          </w:p>
          <w:p w14:paraId="6397A9BE" w14:textId="7A420289" w:rsidR="00DD7AFD" w:rsidRPr="00674841" w:rsidRDefault="00DD7AFD" w:rsidP="4A9AD89B">
            <w:pPr>
              <w:spacing w:after="0" w:line="240" w:lineRule="auto"/>
              <w:ind w:left="720"/>
              <w:rPr>
                <w:rFonts w:eastAsia="Times New Roman"/>
                <w:b/>
                <w:bCs/>
                <w:lang w:eastAsia="en-GB"/>
              </w:rPr>
            </w:pPr>
          </w:p>
        </w:tc>
        <w:tc>
          <w:tcPr>
            <w:tcW w:w="12332" w:type="dxa"/>
            <w:gridSpan w:val="3"/>
            <w:tcBorders>
              <w:top w:val="single" w:sz="4" w:space="0" w:color="auto"/>
              <w:left w:val="single" w:sz="4" w:space="0" w:color="auto"/>
              <w:bottom w:val="single" w:sz="4" w:space="0" w:color="auto"/>
              <w:right w:val="single" w:sz="4" w:space="0" w:color="auto"/>
            </w:tcBorders>
            <w:shd w:val="clear" w:color="auto" w:fill="auto"/>
          </w:tcPr>
          <w:p w14:paraId="5ADCDCEB" w14:textId="38CA3318" w:rsidR="0076795C" w:rsidRPr="00674841" w:rsidRDefault="0076795C" w:rsidP="4A9AD89B">
            <w:pPr>
              <w:shd w:val="clear" w:color="auto" w:fill="FFFFFF" w:themeFill="background1"/>
              <w:spacing w:after="0" w:line="240" w:lineRule="auto"/>
              <w:rPr>
                <w:rFonts w:eastAsia="Times New Roman"/>
                <w:b/>
                <w:bCs/>
                <w:lang w:eastAsia="en-GB"/>
              </w:rPr>
            </w:pPr>
          </w:p>
        </w:tc>
      </w:tr>
      <w:tr w:rsidR="00674841" w:rsidRPr="00674841" w14:paraId="31758569" w14:textId="77777777" w:rsidTr="00E47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77169" w14:textId="139DDBA9" w:rsidR="00A42570" w:rsidRPr="00674841" w:rsidRDefault="00750924" w:rsidP="4A9AD89B">
            <w:pPr>
              <w:shd w:val="clear" w:color="auto" w:fill="FFFFFF" w:themeFill="background1"/>
              <w:spacing w:after="0" w:line="240" w:lineRule="auto"/>
              <w:rPr>
                <w:rFonts w:eastAsia="Times New Roman"/>
                <w:b/>
                <w:bCs/>
                <w:sz w:val="24"/>
                <w:szCs w:val="24"/>
                <w:lang w:eastAsia="en-GB"/>
              </w:rPr>
            </w:pPr>
            <w:r w:rsidRPr="00674841">
              <w:rPr>
                <w:rFonts w:eastAsia="Times New Roman"/>
                <w:b/>
                <w:bCs/>
                <w:sz w:val="24"/>
                <w:szCs w:val="24"/>
                <w:lang w:eastAsia="en-GB"/>
              </w:rPr>
              <w:lastRenderedPageBreak/>
              <w:t>What should have happened?</w:t>
            </w:r>
            <w:r w:rsidR="008B7B5C" w:rsidRPr="00674841">
              <w:rPr>
                <w:rFonts w:eastAsia="Times New Roman"/>
                <w:b/>
                <w:bCs/>
                <w:sz w:val="24"/>
                <w:szCs w:val="24"/>
                <w:lang w:eastAsia="en-GB"/>
              </w:rPr>
              <w:t xml:space="preserve"> </w:t>
            </w:r>
            <w:r w:rsidR="008B7B5C" w:rsidRPr="00674841">
              <w:rPr>
                <w:rFonts w:eastAsia="Times New Roman"/>
                <w:sz w:val="24"/>
                <w:szCs w:val="24"/>
                <w:lang w:eastAsia="en-GB"/>
              </w:rPr>
              <w:t>Highlight any gaps noted</w:t>
            </w:r>
          </w:p>
          <w:p w14:paraId="5FC8142D" w14:textId="5E4AF1FA" w:rsidR="00E47B55" w:rsidRPr="00674841" w:rsidRDefault="00FF3CD5" w:rsidP="4A9AD89B">
            <w:pPr>
              <w:shd w:val="clear" w:color="auto" w:fill="FFFFFF" w:themeFill="background1"/>
              <w:spacing w:after="0" w:line="240" w:lineRule="auto"/>
              <w:rPr>
                <w:rFonts w:eastAsia="Times New Roman"/>
                <w:lang w:eastAsia="en-GB"/>
              </w:rPr>
            </w:pPr>
            <w:r w:rsidRPr="00674841">
              <w:rPr>
                <w:rFonts w:eastAsia="Times New Roman"/>
                <w:lang w:eastAsia="en-GB"/>
              </w:rPr>
              <w:t xml:space="preserve">Consider </w:t>
            </w:r>
            <w:r w:rsidR="009B6DD6" w:rsidRPr="00674841">
              <w:rPr>
                <w:rFonts w:eastAsia="Times New Roman"/>
                <w:lang w:eastAsia="en-GB"/>
              </w:rPr>
              <w:t>Organisational</w:t>
            </w:r>
            <w:r w:rsidR="00F91941" w:rsidRPr="00674841">
              <w:rPr>
                <w:rFonts w:eastAsia="Times New Roman"/>
                <w:lang w:eastAsia="en-GB"/>
              </w:rPr>
              <w:t xml:space="preserve"> policy and national guidance </w:t>
            </w:r>
          </w:p>
        </w:tc>
        <w:tc>
          <w:tcPr>
            <w:tcW w:w="12332" w:type="dxa"/>
            <w:gridSpan w:val="3"/>
            <w:tcBorders>
              <w:top w:val="single" w:sz="4" w:space="0" w:color="auto"/>
              <w:left w:val="single" w:sz="4" w:space="0" w:color="auto"/>
              <w:bottom w:val="single" w:sz="4" w:space="0" w:color="auto"/>
              <w:right w:val="single" w:sz="4" w:space="0" w:color="auto"/>
            </w:tcBorders>
            <w:shd w:val="clear" w:color="auto" w:fill="auto"/>
          </w:tcPr>
          <w:p w14:paraId="19BAE1CF" w14:textId="77777777" w:rsidR="00A42570" w:rsidRPr="00674841" w:rsidRDefault="00A42570" w:rsidP="4A9AD89B">
            <w:pPr>
              <w:shd w:val="clear" w:color="auto" w:fill="FFFFFF" w:themeFill="background1"/>
              <w:spacing w:after="0" w:line="240" w:lineRule="auto"/>
              <w:rPr>
                <w:rFonts w:eastAsia="Times New Roman"/>
                <w:b/>
                <w:bCs/>
                <w:lang w:eastAsia="en-GB"/>
              </w:rPr>
            </w:pPr>
          </w:p>
        </w:tc>
      </w:tr>
      <w:tr w:rsidR="00674841" w:rsidRPr="00674841" w14:paraId="35FDD485" w14:textId="77777777" w:rsidTr="00E47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5"/>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87A8F" w14:textId="20EC9F48" w:rsidR="00A42570" w:rsidRPr="00674841" w:rsidRDefault="00750924" w:rsidP="4A9AD89B">
            <w:pPr>
              <w:shd w:val="clear" w:color="auto" w:fill="FFFFFF" w:themeFill="background1"/>
              <w:spacing w:after="0" w:line="240" w:lineRule="auto"/>
              <w:rPr>
                <w:rFonts w:eastAsia="Times New Roman"/>
                <w:b/>
                <w:bCs/>
                <w:sz w:val="24"/>
                <w:szCs w:val="24"/>
                <w:lang w:eastAsia="en-GB"/>
              </w:rPr>
            </w:pPr>
            <w:r w:rsidRPr="00674841">
              <w:rPr>
                <w:rFonts w:eastAsia="Times New Roman"/>
                <w:b/>
                <w:bCs/>
                <w:sz w:val="24"/>
                <w:szCs w:val="24"/>
                <w:lang w:eastAsia="en-GB"/>
              </w:rPr>
              <w:t>Who has this impacted (patients/departments / staff)</w:t>
            </w:r>
            <w:r w:rsidR="00E47B55" w:rsidRPr="00674841">
              <w:rPr>
                <w:rFonts w:eastAsia="Times New Roman"/>
                <w:b/>
                <w:bCs/>
                <w:sz w:val="24"/>
                <w:szCs w:val="24"/>
                <w:lang w:eastAsia="en-GB"/>
              </w:rPr>
              <w:t xml:space="preserve"> and how?</w:t>
            </w:r>
            <w:r w:rsidR="001873BC" w:rsidRPr="00674841">
              <w:rPr>
                <w:rFonts w:eastAsia="Times New Roman"/>
                <w:b/>
                <w:bCs/>
                <w:sz w:val="24"/>
                <w:szCs w:val="24"/>
                <w:lang w:eastAsia="en-GB"/>
              </w:rPr>
              <w:t xml:space="preserve"> </w:t>
            </w:r>
            <w:r w:rsidR="008B7B5C" w:rsidRPr="00674841">
              <w:rPr>
                <w:rFonts w:eastAsia="Times New Roman"/>
                <w:sz w:val="24"/>
                <w:szCs w:val="24"/>
                <w:lang w:eastAsia="en-GB"/>
              </w:rPr>
              <w:t>Do any staff require additional support/guidance?</w:t>
            </w:r>
            <w:r w:rsidR="001873BC" w:rsidRPr="00674841">
              <w:rPr>
                <w:rFonts w:eastAsia="Times New Roman"/>
                <w:sz w:val="24"/>
                <w:szCs w:val="24"/>
                <w:lang w:eastAsia="en-GB"/>
              </w:rPr>
              <w:t xml:space="preserve"> </w:t>
            </w:r>
          </w:p>
        </w:tc>
        <w:tc>
          <w:tcPr>
            <w:tcW w:w="12332" w:type="dxa"/>
            <w:gridSpan w:val="3"/>
            <w:tcBorders>
              <w:top w:val="single" w:sz="4" w:space="0" w:color="auto"/>
              <w:left w:val="single" w:sz="4" w:space="0" w:color="auto"/>
              <w:bottom w:val="single" w:sz="4" w:space="0" w:color="auto"/>
              <w:right w:val="single" w:sz="4" w:space="0" w:color="auto"/>
            </w:tcBorders>
            <w:shd w:val="clear" w:color="auto" w:fill="auto"/>
          </w:tcPr>
          <w:p w14:paraId="77A2A76C" w14:textId="77777777" w:rsidR="00A42570" w:rsidRPr="00674841" w:rsidRDefault="00A42570" w:rsidP="4A9AD89B">
            <w:pPr>
              <w:shd w:val="clear" w:color="auto" w:fill="FFFFFF" w:themeFill="background1"/>
              <w:spacing w:after="0" w:line="240" w:lineRule="auto"/>
              <w:rPr>
                <w:rFonts w:eastAsia="Times New Roman"/>
                <w:b/>
                <w:bCs/>
                <w:lang w:eastAsia="en-GB"/>
              </w:rPr>
            </w:pPr>
          </w:p>
        </w:tc>
      </w:tr>
      <w:tr w:rsidR="00674841" w:rsidRPr="00674841" w14:paraId="09C71D28" w14:textId="77777777" w:rsidTr="00E47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8"/>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38CB3" w14:textId="29C44EC2" w:rsidR="3A01DC2F" w:rsidRPr="00674841" w:rsidRDefault="3A01DC2F" w:rsidP="66AAE806">
            <w:pPr>
              <w:spacing w:after="0" w:line="240" w:lineRule="auto"/>
              <w:rPr>
                <w:rFonts w:eastAsia="Times New Roman"/>
                <w:b/>
                <w:bCs/>
                <w:sz w:val="24"/>
                <w:szCs w:val="24"/>
                <w:lang w:eastAsia="en-GB"/>
              </w:rPr>
            </w:pPr>
            <w:r w:rsidRPr="00674841">
              <w:rPr>
                <w:rFonts w:eastAsia="Times New Roman"/>
                <w:b/>
                <w:bCs/>
                <w:sz w:val="24"/>
                <w:szCs w:val="24"/>
                <w:lang w:eastAsia="en-GB"/>
              </w:rPr>
              <w:t>From reviewing this SWARM, what are the key learnings</w:t>
            </w:r>
            <w:r w:rsidR="6004FA58" w:rsidRPr="00674841">
              <w:rPr>
                <w:rFonts w:eastAsia="Times New Roman"/>
                <w:b/>
                <w:bCs/>
                <w:sz w:val="24"/>
                <w:szCs w:val="24"/>
                <w:lang w:eastAsia="en-GB"/>
              </w:rPr>
              <w:t xml:space="preserve"> and critical success factors? </w:t>
            </w:r>
          </w:p>
          <w:p w14:paraId="06305152" w14:textId="1C1DA086" w:rsidR="00C52175" w:rsidRPr="00674841" w:rsidRDefault="00C52175" w:rsidP="66AAE806">
            <w:pPr>
              <w:spacing w:after="0" w:line="240" w:lineRule="auto"/>
              <w:rPr>
                <w:rFonts w:eastAsia="Times New Roman"/>
                <w:b/>
                <w:bCs/>
                <w:lang w:eastAsia="en-GB"/>
              </w:rPr>
            </w:pPr>
          </w:p>
          <w:p w14:paraId="2441A22F" w14:textId="07A5D260" w:rsidR="00C52175" w:rsidRPr="00674841" w:rsidRDefault="00C52175" w:rsidP="66AAE806">
            <w:pPr>
              <w:spacing w:after="0" w:line="240" w:lineRule="auto"/>
              <w:rPr>
                <w:rFonts w:eastAsia="Times New Roman"/>
                <w:b/>
                <w:bCs/>
                <w:lang w:eastAsia="en-GB"/>
              </w:rPr>
            </w:pPr>
          </w:p>
          <w:p w14:paraId="16BBE1A9" w14:textId="77777777" w:rsidR="00BF751F" w:rsidRPr="00674841" w:rsidRDefault="00BF751F" w:rsidP="66AAE806">
            <w:pPr>
              <w:spacing w:after="0" w:line="240" w:lineRule="auto"/>
              <w:rPr>
                <w:rFonts w:eastAsia="Times New Roman"/>
                <w:b/>
                <w:bCs/>
                <w:lang w:eastAsia="en-GB"/>
              </w:rPr>
            </w:pPr>
          </w:p>
          <w:p w14:paraId="7FFB64C8" w14:textId="2FF48CE2" w:rsidR="00C52175" w:rsidRPr="00674841" w:rsidRDefault="00C52175" w:rsidP="66AAE806">
            <w:pPr>
              <w:spacing w:after="0" w:line="240" w:lineRule="auto"/>
              <w:rPr>
                <w:rFonts w:eastAsia="Times New Roman"/>
                <w:b/>
                <w:bCs/>
                <w:lang w:eastAsia="en-GB"/>
              </w:rPr>
            </w:pPr>
          </w:p>
        </w:tc>
        <w:tc>
          <w:tcPr>
            <w:tcW w:w="12332" w:type="dxa"/>
            <w:gridSpan w:val="3"/>
            <w:tcBorders>
              <w:top w:val="single" w:sz="4" w:space="0" w:color="auto"/>
              <w:left w:val="single" w:sz="4" w:space="0" w:color="auto"/>
              <w:bottom w:val="single" w:sz="4" w:space="0" w:color="auto"/>
              <w:right w:val="single" w:sz="4" w:space="0" w:color="auto"/>
            </w:tcBorders>
            <w:shd w:val="clear" w:color="auto" w:fill="auto"/>
          </w:tcPr>
          <w:p w14:paraId="1F8E1587" w14:textId="77777777" w:rsidR="00D76C00" w:rsidRPr="00674841" w:rsidRDefault="00D76C00" w:rsidP="00D815AD">
            <w:pPr>
              <w:spacing w:after="0" w:line="240" w:lineRule="auto"/>
              <w:rPr>
                <w:rFonts w:eastAsia="Times New Roman" w:cstheme="minorHAnsi"/>
                <w:lang w:eastAsia="en-GB"/>
              </w:rPr>
            </w:pPr>
          </w:p>
          <w:p w14:paraId="3035B618" w14:textId="77777777" w:rsidR="0057700B" w:rsidRPr="00674841" w:rsidRDefault="0057700B" w:rsidP="00D815AD">
            <w:pPr>
              <w:spacing w:after="0" w:line="240" w:lineRule="auto"/>
              <w:rPr>
                <w:rFonts w:eastAsia="Times New Roman" w:cstheme="minorHAnsi"/>
                <w:lang w:eastAsia="en-GB"/>
              </w:rPr>
            </w:pPr>
          </w:p>
          <w:p w14:paraId="2A136C55" w14:textId="77777777" w:rsidR="0057700B" w:rsidRPr="00674841" w:rsidRDefault="0057700B" w:rsidP="00D815AD">
            <w:pPr>
              <w:spacing w:after="0" w:line="240" w:lineRule="auto"/>
              <w:rPr>
                <w:rFonts w:eastAsia="Times New Roman" w:cstheme="minorHAnsi"/>
                <w:lang w:eastAsia="en-GB"/>
              </w:rPr>
            </w:pPr>
          </w:p>
          <w:p w14:paraId="32C23961" w14:textId="77777777" w:rsidR="0057700B" w:rsidRPr="00674841" w:rsidRDefault="0057700B" w:rsidP="00D815AD">
            <w:pPr>
              <w:spacing w:after="0" w:line="240" w:lineRule="auto"/>
              <w:rPr>
                <w:rFonts w:eastAsia="Times New Roman" w:cstheme="minorHAnsi"/>
                <w:lang w:eastAsia="en-GB"/>
              </w:rPr>
            </w:pPr>
          </w:p>
          <w:p w14:paraId="6A563F4B" w14:textId="462FCC6D" w:rsidR="0057700B" w:rsidRPr="00674841" w:rsidRDefault="0057700B" w:rsidP="00D815AD">
            <w:pPr>
              <w:spacing w:after="0" w:line="240" w:lineRule="auto"/>
              <w:rPr>
                <w:rFonts w:eastAsia="Times New Roman" w:cstheme="minorHAnsi"/>
                <w:lang w:eastAsia="en-GB"/>
              </w:rPr>
            </w:pPr>
          </w:p>
        </w:tc>
      </w:tr>
      <w:tr w:rsidR="00674841" w:rsidRPr="00674841" w14:paraId="774AAED4" w14:textId="77777777" w:rsidTr="00175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309" w:type="dxa"/>
            <w:gridSpan w:val="4"/>
            <w:tcBorders>
              <w:top w:val="single" w:sz="4" w:space="0" w:color="auto"/>
              <w:left w:val="single" w:sz="4" w:space="0" w:color="auto"/>
              <w:bottom w:val="single" w:sz="4" w:space="0" w:color="auto"/>
              <w:right w:val="single" w:sz="4" w:space="0" w:color="auto"/>
            </w:tcBorders>
            <w:shd w:val="clear" w:color="auto" w:fill="00A200"/>
            <w:vAlign w:val="center"/>
            <w:hideMark/>
          </w:tcPr>
          <w:p w14:paraId="487183C7" w14:textId="5E026C4C" w:rsidR="4A9AD89B" w:rsidRPr="00674841" w:rsidRDefault="4A9AD89B" w:rsidP="4A9AD89B">
            <w:pPr>
              <w:rPr>
                <w:b/>
                <w:bCs/>
                <w:sz w:val="24"/>
                <w:szCs w:val="24"/>
              </w:rPr>
            </w:pPr>
            <w:r w:rsidRPr="00674841">
              <w:rPr>
                <w:b/>
                <w:bCs/>
                <w:sz w:val="24"/>
                <w:szCs w:val="24"/>
              </w:rPr>
              <w:t xml:space="preserve">Good </w:t>
            </w:r>
            <w:r w:rsidR="00FF1AF8" w:rsidRPr="00674841">
              <w:rPr>
                <w:b/>
                <w:bCs/>
                <w:sz w:val="24"/>
                <w:szCs w:val="24"/>
              </w:rPr>
              <w:t>p</w:t>
            </w:r>
            <w:r w:rsidRPr="00674841">
              <w:rPr>
                <w:b/>
                <w:bCs/>
                <w:sz w:val="24"/>
                <w:szCs w:val="24"/>
              </w:rPr>
              <w:t xml:space="preserve">ractice </w:t>
            </w:r>
            <w:r w:rsidR="00FF1AF8" w:rsidRPr="00674841">
              <w:rPr>
                <w:b/>
                <w:bCs/>
                <w:sz w:val="24"/>
                <w:szCs w:val="24"/>
              </w:rPr>
              <w:t>i</w:t>
            </w:r>
            <w:r w:rsidRPr="00674841">
              <w:rPr>
                <w:b/>
                <w:bCs/>
                <w:sz w:val="24"/>
                <w:szCs w:val="24"/>
              </w:rPr>
              <w:t xml:space="preserve">dentified: </w:t>
            </w:r>
            <w:r w:rsidR="6805737B" w:rsidRPr="00674841">
              <w:rPr>
                <w:b/>
                <w:bCs/>
                <w:sz w:val="24"/>
                <w:szCs w:val="24"/>
              </w:rPr>
              <w:t xml:space="preserve">  </w:t>
            </w:r>
          </w:p>
        </w:tc>
      </w:tr>
      <w:tr w:rsidR="00674841" w:rsidRPr="00674841" w14:paraId="717D709B" w14:textId="77777777" w:rsidTr="00175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309" w:type="dxa"/>
            <w:gridSpan w:val="4"/>
            <w:tcBorders>
              <w:top w:val="single" w:sz="4" w:space="0" w:color="auto"/>
              <w:left w:val="single" w:sz="4" w:space="0" w:color="auto"/>
              <w:bottom w:val="single" w:sz="4" w:space="0" w:color="auto"/>
              <w:right w:val="single" w:sz="4" w:space="0" w:color="auto"/>
            </w:tcBorders>
            <w:vAlign w:val="center"/>
            <w:hideMark/>
          </w:tcPr>
          <w:p w14:paraId="3377AD22" w14:textId="129A8A5F" w:rsidR="0057700B" w:rsidRPr="00674841" w:rsidRDefault="00FF01F2" w:rsidP="0057700B">
            <w:pPr>
              <w:spacing w:after="0"/>
              <w:rPr>
                <w:b/>
                <w:bCs/>
              </w:rPr>
            </w:pPr>
            <w:r w:rsidRPr="00674841">
              <w:rPr>
                <w:b/>
                <w:bCs/>
              </w:rPr>
              <w:t>1.</w:t>
            </w:r>
          </w:p>
          <w:p w14:paraId="413BA246" w14:textId="77777777" w:rsidR="0057700B" w:rsidRPr="00674841" w:rsidRDefault="0057700B" w:rsidP="0057700B">
            <w:pPr>
              <w:spacing w:after="0"/>
              <w:rPr>
                <w:b/>
                <w:bCs/>
              </w:rPr>
            </w:pPr>
          </w:p>
          <w:p w14:paraId="42CB251B" w14:textId="12886FDF" w:rsidR="00FF01F2" w:rsidRPr="00674841" w:rsidRDefault="00FF01F2" w:rsidP="0057700B">
            <w:pPr>
              <w:spacing w:after="0"/>
            </w:pPr>
          </w:p>
        </w:tc>
      </w:tr>
      <w:tr w:rsidR="00674841" w:rsidRPr="00674841" w14:paraId="1BD546BD" w14:textId="77777777" w:rsidTr="00175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309" w:type="dxa"/>
            <w:gridSpan w:val="4"/>
            <w:tcBorders>
              <w:top w:val="single" w:sz="4" w:space="0" w:color="auto"/>
              <w:left w:val="single" w:sz="4" w:space="0" w:color="auto"/>
              <w:bottom w:val="single" w:sz="4" w:space="0" w:color="auto"/>
              <w:right w:val="single" w:sz="4" w:space="0" w:color="auto"/>
            </w:tcBorders>
            <w:vAlign w:val="center"/>
            <w:hideMark/>
          </w:tcPr>
          <w:p w14:paraId="6D46ECBD" w14:textId="6C87638B" w:rsidR="0057700B" w:rsidRPr="00674841" w:rsidRDefault="00FF01F2" w:rsidP="0057700B">
            <w:pPr>
              <w:spacing w:after="0"/>
              <w:rPr>
                <w:b/>
                <w:bCs/>
              </w:rPr>
            </w:pPr>
            <w:r w:rsidRPr="00674841">
              <w:rPr>
                <w:b/>
                <w:bCs/>
              </w:rPr>
              <w:t>2.</w:t>
            </w:r>
          </w:p>
          <w:p w14:paraId="04164AB1" w14:textId="77777777" w:rsidR="0057700B" w:rsidRPr="00674841" w:rsidRDefault="0057700B" w:rsidP="0057700B">
            <w:pPr>
              <w:spacing w:after="0"/>
              <w:rPr>
                <w:b/>
                <w:bCs/>
              </w:rPr>
            </w:pPr>
          </w:p>
          <w:p w14:paraId="793A3FA0" w14:textId="77777777" w:rsidR="00FF01F2" w:rsidRPr="00674841" w:rsidRDefault="00FF01F2" w:rsidP="0057700B">
            <w:pPr>
              <w:spacing w:after="0"/>
            </w:pPr>
          </w:p>
        </w:tc>
      </w:tr>
      <w:tr w:rsidR="00674841" w:rsidRPr="00674841" w14:paraId="77176D43" w14:textId="77777777" w:rsidTr="00717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309" w:type="dxa"/>
            <w:gridSpan w:val="4"/>
            <w:tcBorders>
              <w:top w:val="single" w:sz="4" w:space="0" w:color="auto"/>
              <w:left w:val="single" w:sz="4" w:space="0" w:color="auto"/>
              <w:bottom w:val="single" w:sz="4" w:space="0" w:color="auto"/>
              <w:right w:val="single" w:sz="4" w:space="0" w:color="auto"/>
            </w:tcBorders>
            <w:vAlign w:val="center"/>
            <w:hideMark/>
          </w:tcPr>
          <w:p w14:paraId="5132B0FD" w14:textId="39BA7491" w:rsidR="006B12E0" w:rsidRPr="00674841" w:rsidRDefault="00FF01F2" w:rsidP="0057700B">
            <w:pPr>
              <w:spacing w:after="0"/>
              <w:rPr>
                <w:b/>
                <w:bCs/>
              </w:rPr>
            </w:pPr>
            <w:r w:rsidRPr="00674841">
              <w:rPr>
                <w:b/>
                <w:bCs/>
              </w:rPr>
              <w:t>3.</w:t>
            </w:r>
          </w:p>
          <w:p w14:paraId="2D41591A" w14:textId="77777777" w:rsidR="0057700B" w:rsidRPr="00674841" w:rsidRDefault="0057700B" w:rsidP="0057700B">
            <w:pPr>
              <w:spacing w:after="0"/>
              <w:rPr>
                <w:b/>
                <w:bCs/>
              </w:rPr>
            </w:pPr>
          </w:p>
          <w:p w14:paraId="0AF83088" w14:textId="77777777" w:rsidR="00FF01F2" w:rsidRPr="00674841" w:rsidRDefault="00FF01F2" w:rsidP="0057700B">
            <w:pPr>
              <w:spacing w:after="0"/>
            </w:pPr>
          </w:p>
        </w:tc>
      </w:tr>
      <w:tr w:rsidR="00674841" w:rsidRPr="00674841" w14:paraId="02D3EAC9" w14:textId="77777777" w:rsidTr="001754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15309" w:type="dxa"/>
            <w:gridSpan w:val="4"/>
            <w:tcBorders>
              <w:top w:val="single" w:sz="4" w:space="0" w:color="auto"/>
              <w:left w:val="single" w:sz="4" w:space="0" w:color="auto"/>
              <w:bottom w:val="single" w:sz="4" w:space="0" w:color="auto"/>
              <w:right w:val="single" w:sz="4" w:space="0" w:color="auto"/>
            </w:tcBorders>
            <w:vAlign w:val="center"/>
          </w:tcPr>
          <w:p w14:paraId="17B0E70B" w14:textId="77777777" w:rsidR="00DF0314" w:rsidRPr="00674841" w:rsidRDefault="702E65BB" w:rsidP="0057700B">
            <w:pPr>
              <w:spacing w:after="0"/>
              <w:rPr>
                <w:b/>
                <w:bCs/>
              </w:rPr>
            </w:pPr>
            <w:r w:rsidRPr="00674841">
              <w:rPr>
                <w:b/>
                <w:bCs/>
              </w:rPr>
              <w:t>4.</w:t>
            </w:r>
          </w:p>
          <w:p w14:paraId="369164C7" w14:textId="3F040141" w:rsidR="0057700B" w:rsidRPr="00674841" w:rsidRDefault="0057700B" w:rsidP="0057700B">
            <w:pPr>
              <w:spacing w:after="0"/>
              <w:rPr>
                <w:b/>
                <w:bCs/>
              </w:rPr>
            </w:pPr>
          </w:p>
        </w:tc>
      </w:tr>
    </w:tbl>
    <w:p w14:paraId="1F04D4FF" w14:textId="45D9DFDD" w:rsidR="598DC9EC" w:rsidRPr="00674841" w:rsidRDefault="598DC9EC" w:rsidP="598DC9EC">
      <w:pPr>
        <w:spacing w:after="160" w:line="259" w:lineRule="auto"/>
        <w:jc w:val="both"/>
        <w:rPr>
          <w:rFonts w:eastAsia="Calibri"/>
          <w:b/>
          <w:bCs/>
        </w:rPr>
      </w:pPr>
    </w:p>
    <w:p w14:paraId="4A59C829" w14:textId="77777777" w:rsidR="0057700B" w:rsidRPr="00674841" w:rsidRDefault="0057700B" w:rsidP="4A9AD89B">
      <w:pPr>
        <w:spacing w:after="160" w:line="259" w:lineRule="auto"/>
        <w:jc w:val="both"/>
        <w:rPr>
          <w:rFonts w:eastAsia="Calibri"/>
          <w:b/>
          <w:bCs/>
          <w:sz w:val="24"/>
          <w:szCs w:val="24"/>
        </w:rPr>
      </w:pPr>
    </w:p>
    <w:p w14:paraId="2768F747" w14:textId="53F2F6E8" w:rsidR="00695389" w:rsidRPr="00674841" w:rsidRDefault="4C487EFE" w:rsidP="4A9AD89B">
      <w:pPr>
        <w:spacing w:after="160" w:line="259" w:lineRule="auto"/>
        <w:jc w:val="both"/>
        <w:rPr>
          <w:rFonts w:eastAsia="Calibri"/>
          <w:b/>
          <w:bCs/>
          <w:sz w:val="24"/>
          <w:szCs w:val="24"/>
        </w:rPr>
      </w:pPr>
      <w:r w:rsidRPr="00674841">
        <w:rPr>
          <w:rFonts w:eastAsia="Calibri"/>
          <w:b/>
          <w:bCs/>
          <w:sz w:val="24"/>
          <w:szCs w:val="24"/>
        </w:rPr>
        <w:lastRenderedPageBreak/>
        <w:t xml:space="preserve">Key activity to make improvements and sustain </w:t>
      </w:r>
      <w:r w:rsidR="00DB47E4" w:rsidRPr="00674841">
        <w:rPr>
          <w:rFonts w:eastAsia="Calibri"/>
          <w:b/>
          <w:bCs/>
          <w:sz w:val="24"/>
          <w:szCs w:val="24"/>
        </w:rPr>
        <w:t>success</w:t>
      </w:r>
    </w:p>
    <w:tbl>
      <w:tblPr>
        <w:tblStyle w:val="TableGrid"/>
        <w:tblW w:w="0" w:type="auto"/>
        <w:tblLook w:val="04A0" w:firstRow="1" w:lastRow="0" w:firstColumn="1" w:lastColumn="0" w:noHBand="0" w:noVBand="1"/>
      </w:tblPr>
      <w:tblGrid>
        <w:gridCol w:w="3539"/>
        <w:gridCol w:w="4961"/>
        <w:gridCol w:w="1654"/>
        <w:gridCol w:w="2599"/>
        <w:gridCol w:w="2551"/>
      </w:tblGrid>
      <w:tr w:rsidR="00674841" w:rsidRPr="00674841" w14:paraId="0D77401B" w14:textId="77777777" w:rsidTr="0057700B">
        <w:trPr>
          <w:cantSplit/>
          <w:trHeight w:val="300"/>
        </w:trPr>
        <w:tc>
          <w:tcPr>
            <w:tcW w:w="3539" w:type="dxa"/>
            <w:shd w:val="clear" w:color="auto" w:fill="00A200"/>
          </w:tcPr>
          <w:p w14:paraId="54CCE833" w14:textId="11AB0A0A" w:rsidR="4A9AD89B" w:rsidRPr="00674841" w:rsidRDefault="008A2CDD" w:rsidP="00B5674F">
            <w:pPr>
              <w:rPr>
                <w:rFonts w:eastAsia="Calibri"/>
                <w:b/>
                <w:bCs/>
                <w:sz w:val="24"/>
                <w:szCs w:val="24"/>
              </w:rPr>
            </w:pPr>
            <w:r w:rsidRPr="00674841">
              <w:rPr>
                <w:rFonts w:eastAsia="Calibri"/>
                <w:b/>
                <w:bCs/>
                <w:sz w:val="24"/>
                <w:szCs w:val="24"/>
              </w:rPr>
              <w:t>Area for q</w:t>
            </w:r>
            <w:r w:rsidR="00B5674F" w:rsidRPr="00674841">
              <w:rPr>
                <w:rFonts w:eastAsia="Calibri"/>
                <w:b/>
                <w:bCs/>
                <w:sz w:val="24"/>
                <w:szCs w:val="24"/>
              </w:rPr>
              <w:t xml:space="preserve">uality improvement </w:t>
            </w:r>
            <w:r w:rsidR="00663DEF" w:rsidRPr="00674841">
              <w:rPr>
                <w:rFonts w:eastAsia="Calibri"/>
                <w:b/>
                <w:bCs/>
                <w:sz w:val="24"/>
                <w:szCs w:val="24"/>
              </w:rPr>
              <w:t>identified</w:t>
            </w:r>
          </w:p>
        </w:tc>
        <w:tc>
          <w:tcPr>
            <w:tcW w:w="4961" w:type="dxa"/>
            <w:shd w:val="clear" w:color="auto" w:fill="00A200"/>
          </w:tcPr>
          <w:p w14:paraId="0F43914D" w14:textId="25059587" w:rsidR="4A9AD89B" w:rsidRPr="00674841" w:rsidRDefault="4A9AD89B" w:rsidP="4A9AD89B">
            <w:pPr>
              <w:jc w:val="both"/>
              <w:rPr>
                <w:rFonts w:eastAsia="Calibri"/>
                <w:b/>
                <w:bCs/>
                <w:sz w:val="24"/>
                <w:szCs w:val="24"/>
              </w:rPr>
            </w:pPr>
            <w:r w:rsidRPr="00674841">
              <w:rPr>
                <w:rFonts w:eastAsia="Calibri"/>
                <w:b/>
                <w:bCs/>
                <w:sz w:val="24"/>
                <w:szCs w:val="24"/>
              </w:rPr>
              <w:t xml:space="preserve">Planned </w:t>
            </w:r>
            <w:r w:rsidR="00663DEF" w:rsidRPr="00674841">
              <w:rPr>
                <w:rFonts w:eastAsia="Calibri"/>
                <w:b/>
                <w:bCs/>
                <w:sz w:val="24"/>
                <w:szCs w:val="24"/>
              </w:rPr>
              <w:t>a</w:t>
            </w:r>
            <w:r w:rsidRPr="00674841">
              <w:rPr>
                <w:rFonts w:eastAsia="Calibri"/>
                <w:b/>
                <w:bCs/>
                <w:sz w:val="24"/>
                <w:szCs w:val="24"/>
              </w:rPr>
              <w:t>ctions</w:t>
            </w:r>
          </w:p>
          <w:p w14:paraId="41D6BD0E" w14:textId="77777777" w:rsidR="4A9AD89B" w:rsidRPr="00674841" w:rsidRDefault="4A9AD89B" w:rsidP="4A9AD89B">
            <w:pPr>
              <w:jc w:val="both"/>
              <w:rPr>
                <w:rFonts w:eastAsia="Calibri"/>
                <w:b/>
                <w:bCs/>
                <w:sz w:val="24"/>
                <w:szCs w:val="24"/>
              </w:rPr>
            </w:pPr>
          </w:p>
        </w:tc>
        <w:tc>
          <w:tcPr>
            <w:tcW w:w="1654" w:type="dxa"/>
            <w:shd w:val="clear" w:color="auto" w:fill="00A200"/>
          </w:tcPr>
          <w:p w14:paraId="5BBB0FBF" w14:textId="2F46A60B" w:rsidR="4E7C7EF1" w:rsidRPr="00674841" w:rsidRDefault="008A2CDD" w:rsidP="008A2CDD">
            <w:pPr>
              <w:spacing w:after="200" w:line="276" w:lineRule="auto"/>
              <w:rPr>
                <w:sz w:val="24"/>
                <w:szCs w:val="24"/>
              </w:rPr>
            </w:pPr>
            <w:r w:rsidRPr="00674841">
              <w:rPr>
                <w:rFonts w:eastAsia="Calibri"/>
                <w:b/>
                <w:bCs/>
                <w:sz w:val="24"/>
                <w:szCs w:val="24"/>
              </w:rPr>
              <w:t>Planned</w:t>
            </w:r>
            <w:r w:rsidR="4E7C7EF1" w:rsidRPr="00674841">
              <w:rPr>
                <w:rFonts w:eastAsia="Calibri"/>
                <w:b/>
                <w:bCs/>
                <w:sz w:val="24"/>
                <w:szCs w:val="24"/>
              </w:rPr>
              <w:t xml:space="preserve"> </w:t>
            </w:r>
            <w:r w:rsidRPr="00674841">
              <w:rPr>
                <w:rFonts w:eastAsia="Calibri"/>
                <w:b/>
                <w:bCs/>
                <w:sz w:val="24"/>
                <w:szCs w:val="24"/>
              </w:rPr>
              <w:t>c</w:t>
            </w:r>
            <w:r w:rsidR="4E7C7EF1" w:rsidRPr="00674841">
              <w:rPr>
                <w:rFonts w:eastAsia="Calibri"/>
                <w:b/>
                <w:bCs/>
                <w:sz w:val="24"/>
                <w:szCs w:val="24"/>
              </w:rPr>
              <w:t>ompletion Date?</w:t>
            </w:r>
          </w:p>
        </w:tc>
        <w:tc>
          <w:tcPr>
            <w:tcW w:w="2599" w:type="dxa"/>
            <w:shd w:val="clear" w:color="auto" w:fill="00A200"/>
          </w:tcPr>
          <w:p w14:paraId="4A89F28A" w14:textId="77777777" w:rsidR="4A9AD89B" w:rsidRPr="00674841" w:rsidRDefault="4A9AD89B" w:rsidP="4A9AD89B">
            <w:pPr>
              <w:jc w:val="both"/>
              <w:rPr>
                <w:rFonts w:eastAsia="Calibri"/>
                <w:b/>
                <w:bCs/>
                <w:sz w:val="24"/>
                <w:szCs w:val="24"/>
              </w:rPr>
            </w:pPr>
            <w:r w:rsidRPr="00674841">
              <w:rPr>
                <w:rFonts w:eastAsia="Calibri"/>
                <w:b/>
                <w:bCs/>
                <w:sz w:val="24"/>
                <w:szCs w:val="24"/>
              </w:rPr>
              <w:t>By whom?</w:t>
            </w:r>
          </w:p>
          <w:p w14:paraId="5646D27B" w14:textId="77777777" w:rsidR="4A9AD89B" w:rsidRPr="00674841" w:rsidRDefault="4A9AD89B" w:rsidP="4A9AD89B">
            <w:pPr>
              <w:jc w:val="both"/>
              <w:rPr>
                <w:rFonts w:eastAsia="Calibri"/>
                <w:b/>
                <w:bCs/>
                <w:sz w:val="24"/>
                <w:szCs w:val="24"/>
              </w:rPr>
            </w:pPr>
            <w:r w:rsidRPr="00674841">
              <w:rPr>
                <w:rFonts w:eastAsia="Calibri"/>
                <w:b/>
                <w:bCs/>
                <w:sz w:val="24"/>
                <w:szCs w:val="24"/>
              </w:rPr>
              <w:t>(Name and role)</w:t>
            </w:r>
          </w:p>
        </w:tc>
        <w:tc>
          <w:tcPr>
            <w:tcW w:w="2551" w:type="dxa"/>
            <w:shd w:val="clear" w:color="auto" w:fill="00A200"/>
          </w:tcPr>
          <w:p w14:paraId="0E4D07FD" w14:textId="39AADAFE" w:rsidR="4A9AD89B" w:rsidRPr="00674841" w:rsidRDefault="4B341722" w:rsidP="008A2CDD">
            <w:pPr>
              <w:rPr>
                <w:rFonts w:eastAsia="Calibri"/>
                <w:b/>
                <w:bCs/>
                <w:sz w:val="24"/>
                <w:szCs w:val="24"/>
              </w:rPr>
            </w:pPr>
            <w:r w:rsidRPr="00674841">
              <w:rPr>
                <w:rFonts w:eastAsia="Calibri"/>
                <w:b/>
                <w:bCs/>
                <w:sz w:val="24"/>
                <w:szCs w:val="24"/>
              </w:rPr>
              <w:t>Actual</w:t>
            </w:r>
            <w:r w:rsidR="008A2CDD" w:rsidRPr="00674841">
              <w:rPr>
                <w:rFonts w:eastAsia="Calibri"/>
                <w:b/>
                <w:bCs/>
                <w:sz w:val="24"/>
                <w:szCs w:val="24"/>
              </w:rPr>
              <w:t xml:space="preserve"> </w:t>
            </w:r>
            <w:r w:rsidR="00663DEF" w:rsidRPr="00674841">
              <w:rPr>
                <w:rFonts w:eastAsia="Calibri"/>
                <w:b/>
                <w:bCs/>
                <w:sz w:val="24"/>
                <w:szCs w:val="24"/>
              </w:rPr>
              <w:t>c</w:t>
            </w:r>
            <w:r w:rsidR="4A9AD89B" w:rsidRPr="00674841">
              <w:rPr>
                <w:rFonts w:eastAsia="Calibri"/>
                <w:b/>
                <w:bCs/>
                <w:sz w:val="24"/>
                <w:szCs w:val="24"/>
              </w:rPr>
              <w:t>ompletion date:</w:t>
            </w:r>
          </w:p>
        </w:tc>
      </w:tr>
      <w:tr w:rsidR="00674841" w:rsidRPr="00674841" w14:paraId="61BA6403" w14:textId="77777777" w:rsidTr="0057700B">
        <w:trPr>
          <w:cantSplit/>
          <w:trHeight w:val="300"/>
        </w:trPr>
        <w:tc>
          <w:tcPr>
            <w:tcW w:w="3539" w:type="dxa"/>
            <w:vAlign w:val="center"/>
          </w:tcPr>
          <w:p w14:paraId="07C2D783" w14:textId="77777777" w:rsidR="4A9AD89B" w:rsidRPr="00674841" w:rsidRDefault="5F982FB6" w:rsidP="598DC9EC">
            <w:pPr>
              <w:rPr>
                <w:rFonts w:eastAsia="Calibri"/>
              </w:rPr>
            </w:pPr>
            <w:r w:rsidRPr="00674841">
              <w:rPr>
                <w:rFonts w:eastAsia="Calibri"/>
              </w:rPr>
              <w:t>1.</w:t>
            </w:r>
          </w:p>
          <w:p w14:paraId="3F9279A4" w14:textId="77777777" w:rsidR="4A9AD89B" w:rsidRPr="00674841" w:rsidRDefault="4A9AD89B" w:rsidP="598DC9EC">
            <w:pPr>
              <w:rPr>
                <w:rFonts w:eastAsia="Calibri"/>
              </w:rPr>
            </w:pPr>
          </w:p>
        </w:tc>
        <w:tc>
          <w:tcPr>
            <w:tcW w:w="4961" w:type="dxa"/>
          </w:tcPr>
          <w:p w14:paraId="1CA89606" w14:textId="77777777" w:rsidR="4A9AD89B" w:rsidRPr="00674841" w:rsidRDefault="4A9AD89B" w:rsidP="4A9AD89B">
            <w:pPr>
              <w:jc w:val="both"/>
              <w:rPr>
                <w:rFonts w:eastAsia="Calibri"/>
              </w:rPr>
            </w:pPr>
          </w:p>
        </w:tc>
        <w:tc>
          <w:tcPr>
            <w:tcW w:w="1654" w:type="dxa"/>
          </w:tcPr>
          <w:p w14:paraId="78B707F9" w14:textId="77777777" w:rsidR="4A9AD89B" w:rsidRPr="00674841" w:rsidRDefault="4A9AD89B" w:rsidP="4A9AD89B">
            <w:pPr>
              <w:jc w:val="both"/>
              <w:rPr>
                <w:rFonts w:eastAsia="Calibri"/>
              </w:rPr>
            </w:pPr>
          </w:p>
        </w:tc>
        <w:tc>
          <w:tcPr>
            <w:tcW w:w="2599" w:type="dxa"/>
          </w:tcPr>
          <w:p w14:paraId="349E43F6" w14:textId="77777777" w:rsidR="4A9AD89B" w:rsidRPr="00674841" w:rsidRDefault="4A9AD89B" w:rsidP="4A9AD89B">
            <w:pPr>
              <w:jc w:val="both"/>
              <w:rPr>
                <w:rFonts w:eastAsia="Calibri"/>
              </w:rPr>
            </w:pPr>
          </w:p>
        </w:tc>
        <w:tc>
          <w:tcPr>
            <w:tcW w:w="2551" w:type="dxa"/>
          </w:tcPr>
          <w:p w14:paraId="1D63CD9B" w14:textId="77777777" w:rsidR="4A9AD89B" w:rsidRPr="00674841" w:rsidRDefault="4A9AD89B" w:rsidP="4A9AD89B">
            <w:pPr>
              <w:jc w:val="both"/>
              <w:rPr>
                <w:rFonts w:eastAsia="Calibri"/>
              </w:rPr>
            </w:pPr>
          </w:p>
        </w:tc>
      </w:tr>
      <w:tr w:rsidR="00674841" w:rsidRPr="00674841" w14:paraId="6BDDB735" w14:textId="77777777" w:rsidTr="0057700B">
        <w:trPr>
          <w:cantSplit/>
          <w:trHeight w:val="300"/>
        </w:trPr>
        <w:tc>
          <w:tcPr>
            <w:tcW w:w="3539" w:type="dxa"/>
            <w:vAlign w:val="center"/>
          </w:tcPr>
          <w:p w14:paraId="366B49D8" w14:textId="77777777" w:rsidR="4A9AD89B" w:rsidRPr="00674841" w:rsidRDefault="5F982FB6" w:rsidP="598DC9EC">
            <w:pPr>
              <w:contextualSpacing/>
              <w:rPr>
                <w:rFonts w:eastAsia="Calibri"/>
              </w:rPr>
            </w:pPr>
            <w:r w:rsidRPr="00674841">
              <w:rPr>
                <w:rFonts w:eastAsia="Calibri"/>
              </w:rPr>
              <w:t>2.</w:t>
            </w:r>
          </w:p>
          <w:p w14:paraId="64566011" w14:textId="77777777" w:rsidR="006B12E0" w:rsidRPr="00674841" w:rsidRDefault="006B12E0" w:rsidP="598DC9EC">
            <w:pPr>
              <w:contextualSpacing/>
              <w:rPr>
                <w:rFonts w:eastAsia="Calibri"/>
              </w:rPr>
            </w:pPr>
          </w:p>
        </w:tc>
        <w:tc>
          <w:tcPr>
            <w:tcW w:w="4961" w:type="dxa"/>
          </w:tcPr>
          <w:p w14:paraId="020F6484" w14:textId="77777777" w:rsidR="4A9AD89B" w:rsidRPr="00674841" w:rsidRDefault="4A9AD89B" w:rsidP="4A9AD89B">
            <w:pPr>
              <w:jc w:val="both"/>
              <w:rPr>
                <w:rFonts w:eastAsia="Calibri"/>
              </w:rPr>
            </w:pPr>
          </w:p>
        </w:tc>
        <w:tc>
          <w:tcPr>
            <w:tcW w:w="1654" w:type="dxa"/>
          </w:tcPr>
          <w:p w14:paraId="3A1FBE93" w14:textId="77777777" w:rsidR="4A9AD89B" w:rsidRPr="00674841" w:rsidRDefault="4A9AD89B" w:rsidP="4A9AD89B">
            <w:pPr>
              <w:jc w:val="both"/>
              <w:rPr>
                <w:rFonts w:eastAsia="Calibri"/>
              </w:rPr>
            </w:pPr>
          </w:p>
        </w:tc>
        <w:tc>
          <w:tcPr>
            <w:tcW w:w="2599" w:type="dxa"/>
          </w:tcPr>
          <w:p w14:paraId="61879F8C" w14:textId="77777777" w:rsidR="4A9AD89B" w:rsidRPr="00674841" w:rsidRDefault="4A9AD89B" w:rsidP="4A9AD89B">
            <w:pPr>
              <w:jc w:val="both"/>
              <w:rPr>
                <w:rFonts w:eastAsia="Calibri"/>
              </w:rPr>
            </w:pPr>
          </w:p>
        </w:tc>
        <w:tc>
          <w:tcPr>
            <w:tcW w:w="2551" w:type="dxa"/>
          </w:tcPr>
          <w:p w14:paraId="6824FC33" w14:textId="77777777" w:rsidR="4A9AD89B" w:rsidRPr="00674841" w:rsidRDefault="4A9AD89B" w:rsidP="4A9AD89B">
            <w:pPr>
              <w:jc w:val="both"/>
              <w:rPr>
                <w:rFonts w:eastAsia="Calibri"/>
              </w:rPr>
            </w:pPr>
          </w:p>
        </w:tc>
      </w:tr>
      <w:tr w:rsidR="00674841" w:rsidRPr="00674841" w14:paraId="591FFCB6" w14:textId="77777777" w:rsidTr="0057700B">
        <w:trPr>
          <w:cantSplit/>
          <w:trHeight w:val="300"/>
        </w:trPr>
        <w:tc>
          <w:tcPr>
            <w:tcW w:w="3539" w:type="dxa"/>
            <w:vAlign w:val="center"/>
          </w:tcPr>
          <w:p w14:paraId="5D737D36" w14:textId="77777777" w:rsidR="4A9AD89B" w:rsidRPr="00674841" w:rsidRDefault="5F982FB6" w:rsidP="598DC9EC">
            <w:pPr>
              <w:rPr>
                <w:rFonts w:eastAsia="Calibri"/>
              </w:rPr>
            </w:pPr>
            <w:r w:rsidRPr="00674841">
              <w:rPr>
                <w:rFonts w:eastAsia="Calibri"/>
              </w:rPr>
              <w:t>3.</w:t>
            </w:r>
          </w:p>
          <w:p w14:paraId="1CD7C479" w14:textId="77777777" w:rsidR="006B12E0" w:rsidRPr="00674841" w:rsidRDefault="006B12E0" w:rsidP="598DC9EC">
            <w:pPr>
              <w:rPr>
                <w:rFonts w:eastAsia="Calibri"/>
              </w:rPr>
            </w:pPr>
          </w:p>
        </w:tc>
        <w:tc>
          <w:tcPr>
            <w:tcW w:w="4961" w:type="dxa"/>
          </w:tcPr>
          <w:p w14:paraId="2FEC54B9" w14:textId="77777777" w:rsidR="4A9AD89B" w:rsidRPr="00674841" w:rsidRDefault="4A9AD89B" w:rsidP="4A9AD89B">
            <w:pPr>
              <w:jc w:val="both"/>
              <w:rPr>
                <w:rFonts w:eastAsia="Calibri"/>
              </w:rPr>
            </w:pPr>
          </w:p>
        </w:tc>
        <w:tc>
          <w:tcPr>
            <w:tcW w:w="1654" w:type="dxa"/>
          </w:tcPr>
          <w:p w14:paraId="0DDB350C" w14:textId="77777777" w:rsidR="4A9AD89B" w:rsidRPr="00674841" w:rsidRDefault="4A9AD89B" w:rsidP="4A9AD89B">
            <w:pPr>
              <w:jc w:val="both"/>
              <w:rPr>
                <w:rFonts w:eastAsia="Calibri"/>
              </w:rPr>
            </w:pPr>
          </w:p>
        </w:tc>
        <w:tc>
          <w:tcPr>
            <w:tcW w:w="2599" w:type="dxa"/>
          </w:tcPr>
          <w:p w14:paraId="5556B8AE" w14:textId="77777777" w:rsidR="4A9AD89B" w:rsidRPr="00674841" w:rsidRDefault="4A9AD89B" w:rsidP="4A9AD89B">
            <w:pPr>
              <w:jc w:val="both"/>
              <w:rPr>
                <w:rFonts w:eastAsia="Calibri"/>
              </w:rPr>
            </w:pPr>
          </w:p>
        </w:tc>
        <w:tc>
          <w:tcPr>
            <w:tcW w:w="2551" w:type="dxa"/>
          </w:tcPr>
          <w:p w14:paraId="3A3DA171" w14:textId="77777777" w:rsidR="4A9AD89B" w:rsidRPr="00674841" w:rsidRDefault="4A9AD89B" w:rsidP="4A9AD89B">
            <w:pPr>
              <w:jc w:val="both"/>
              <w:rPr>
                <w:rFonts w:eastAsia="Calibri"/>
              </w:rPr>
            </w:pPr>
          </w:p>
        </w:tc>
      </w:tr>
      <w:tr w:rsidR="00674841" w:rsidRPr="00674841" w14:paraId="78146E34" w14:textId="77777777" w:rsidTr="0057700B">
        <w:trPr>
          <w:cantSplit/>
          <w:trHeight w:val="300"/>
        </w:trPr>
        <w:tc>
          <w:tcPr>
            <w:tcW w:w="3539" w:type="dxa"/>
            <w:vAlign w:val="center"/>
          </w:tcPr>
          <w:p w14:paraId="60EBFBFF" w14:textId="470992CA" w:rsidR="4A9AD89B" w:rsidRPr="00674841" w:rsidRDefault="5F982FB6" w:rsidP="598DC9EC">
            <w:pPr>
              <w:rPr>
                <w:rFonts w:eastAsia="Calibri"/>
              </w:rPr>
            </w:pPr>
            <w:r w:rsidRPr="00674841">
              <w:rPr>
                <w:rFonts w:eastAsia="Calibri"/>
              </w:rPr>
              <w:t>4</w:t>
            </w:r>
            <w:r w:rsidR="007171DA" w:rsidRPr="00674841">
              <w:rPr>
                <w:rFonts w:eastAsia="Calibri"/>
              </w:rPr>
              <w:t>.</w:t>
            </w:r>
          </w:p>
          <w:p w14:paraId="1057D61A" w14:textId="63AED7F8" w:rsidR="006B12E0" w:rsidRPr="00674841" w:rsidRDefault="006B12E0" w:rsidP="598DC9EC">
            <w:pPr>
              <w:rPr>
                <w:rFonts w:eastAsia="Calibri"/>
              </w:rPr>
            </w:pPr>
          </w:p>
        </w:tc>
        <w:tc>
          <w:tcPr>
            <w:tcW w:w="4961" w:type="dxa"/>
          </w:tcPr>
          <w:p w14:paraId="5FAFFDEC" w14:textId="77777777" w:rsidR="4A9AD89B" w:rsidRPr="00674841" w:rsidRDefault="4A9AD89B" w:rsidP="4A9AD89B">
            <w:pPr>
              <w:jc w:val="both"/>
              <w:rPr>
                <w:rFonts w:eastAsia="Calibri"/>
              </w:rPr>
            </w:pPr>
          </w:p>
        </w:tc>
        <w:tc>
          <w:tcPr>
            <w:tcW w:w="1654" w:type="dxa"/>
          </w:tcPr>
          <w:p w14:paraId="006D63D2" w14:textId="77777777" w:rsidR="4A9AD89B" w:rsidRPr="00674841" w:rsidRDefault="4A9AD89B" w:rsidP="4A9AD89B">
            <w:pPr>
              <w:jc w:val="both"/>
              <w:rPr>
                <w:rFonts w:eastAsia="Calibri"/>
              </w:rPr>
            </w:pPr>
          </w:p>
        </w:tc>
        <w:tc>
          <w:tcPr>
            <w:tcW w:w="2599" w:type="dxa"/>
          </w:tcPr>
          <w:p w14:paraId="6EFB8E1B" w14:textId="77777777" w:rsidR="4A9AD89B" w:rsidRPr="00674841" w:rsidRDefault="4A9AD89B" w:rsidP="4A9AD89B">
            <w:pPr>
              <w:jc w:val="both"/>
              <w:rPr>
                <w:rFonts w:eastAsia="Calibri"/>
              </w:rPr>
            </w:pPr>
          </w:p>
        </w:tc>
        <w:tc>
          <w:tcPr>
            <w:tcW w:w="2551" w:type="dxa"/>
          </w:tcPr>
          <w:p w14:paraId="31313FD5" w14:textId="77777777" w:rsidR="4A9AD89B" w:rsidRPr="00674841" w:rsidRDefault="4A9AD89B" w:rsidP="4A9AD89B">
            <w:pPr>
              <w:jc w:val="both"/>
              <w:rPr>
                <w:rFonts w:eastAsia="Calibri"/>
              </w:rPr>
            </w:pPr>
          </w:p>
        </w:tc>
      </w:tr>
      <w:tr w:rsidR="00674841" w:rsidRPr="00674841" w14:paraId="20B76C1B" w14:textId="77777777" w:rsidTr="0057700B">
        <w:trPr>
          <w:cantSplit/>
          <w:trHeight w:val="300"/>
        </w:trPr>
        <w:tc>
          <w:tcPr>
            <w:tcW w:w="3539" w:type="dxa"/>
            <w:vAlign w:val="center"/>
          </w:tcPr>
          <w:p w14:paraId="4C55F710" w14:textId="2EA0DC87" w:rsidR="4A9AD89B" w:rsidRPr="00674841" w:rsidRDefault="5F982FB6" w:rsidP="598DC9EC">
            <w:pPr>
              <w:rPr>
                <w:rFonts w:eastAsia="Calibri"/>
              </w:rPr>
            </w:pPr>
            <w:r w:rsidRPr="00674841">
              <w:rPr>
                <w:rFonts w:eastAsia="Calibri"/>
              </w:rPr>
              <w:t>5.</w:t>
            </w:r>
          </w:p>
          <w:p w14:paraId="5007755C" w14:textId="77777777" w:rsidR="4A9AD89B" w:rsidRPr="00674841" w:rsidRDefault="4A9AD89B" w:rsidP="598DC9EC">
            <w:pPr>
              <w:rPr>
                <w:rFonts w:eastAsia="Calibri"/>
              </w:rPr>
            </w:pPr>
          </w:p>
        </w:tc>
        <w:tc>
          <w:tcPr>
            <w:tcW w:w="4961" w:type="dxa"/>
          </w:tcPr>
          <w:p w14:paraId="382B0BF3" w14:textId="77777777" w:rsidR="4A9AD89B" w:rsidRPr="00674841" w:rsidRDefault="4A9AD89B" w:rsidP="4A9AD89B">
            <w:pPr>
              <w:jc w:val="both"/>
              <w:rPr>
                <w:rFonts w:eastAsia="Calibri"/>
              </w:rPr>
            </w:pPr>
          </w:p>
        </w:tc>
        <w:tc>
          <w:tcPr>
            <w:tcW w:w="1654" w:type="dxa"/>
          </w:tcPr>
          <w:p w14:paraId="18E97C89" w14:textId="77777777" w:rsidR="4A9AD89B" w:rsidRPr="00674841" w:rsidRDefault="4A9AD89B" w:rsidP="4A9AD89B">
            <w:pPr>
              <w:jc w:val="both"/>
              <w:rPr>
                <w:rFonts w:eastAsia="Calibri"/>
              </w:rPr>
            </w:pPr>
          </w:p>
        </w:tc>
        <w:tc>
          <w:tcPr>
            <w:tcW w:w="2599" w:type="dxa"/>
          </w:tcPr>
          <w:p w14:paraId="57DB0FDF" w14:textId="77777777" w:rsidR="4A9AD89B" w:rsidRPr="00674841" w:rsidRDefault="4A9AD89B" w:rsidP="4A9AD89B">
            <w:pPr>
              <w:jc w:val="both"/>
              <w:rPr>
                <w:rFonts w:eastAsia="Calibri"/>
              </w:rPr>
            </w:pPr>
          </w:p>
        </w:tc>
        <w:tc>
          <w:tcPr>
            <w:tcW w:w="2551" w:type="dxa"/>
          </w:tcPr>
          <w:p w14:paraId="33785651" w14:textId="77777777" w:rsidR="4A9AD89B" w:rsidRPr="00674841" w:rsidRDefault="4A9AD89B" w:rsidP="4A9AD89B">
            <w:pPr>
              <w:jc w:val="both"/>
              <w:rPr>
                <w:rFonts w:eastAsia="Calibri"/>
              </w:rPr>
            </w:pPr>
          </w:p>
        </w:tc>
      </w:tr>
      <w:tr w:rsidR="4A9AD89B" w:rsidRPr="00674841" w14:paraId="3DB52A36" w14:textId="77777777" w:rsidTr="0057700B">
        <w:trPr>
          <w:cantSplit/>
          <w:trHeight w:val="300"/>
        </w:trPr>
        <w:tc>
          <w:tcPr>
            <w:tcW w:w="3539" w:type="dxa"/>
            <w:vAlign w:val="center"/>
          </w:tcPr>
          <w:p w14:paraId="3D6C043F" w14:textId="77777777" w:rsidR="4A9AD89B" w:rsidRPr="00674841" w:rsidRDefault="5F982FB6" w:rsidP="598DC9EC">
            <w:pPr>
              <w:rPr>
                <w:rFonts w:eastAsia="Calibri"/>
              </w:rPr>
            </w:pPr>
            <w:r w:rsidRPr="00674841">
              <w:rPr>
                <w:rFonts w:eastAsia="Calibri"/>
              </w:rPr>
              <w:t>6.</w:t>
            </w:r>
          </w:p>
          <w:p w14:paraId="7C89CC19" w14:textId="5ED01335" w:rsidR="4A9AD89B" w:rsidRPr="00674841" w:rsidRDefault="4A9AD89B" w:rsidP="598DC9EC">
            <w:pPr>
              <w:rPr>
                <w:rFonts w:eastAsia="Calibri"/>
              </w:rPr>
            </w:pPr>
          </w:p>
        </w:tc>
        <w:tc>
          <w:tcPr>
            <w:tcW w:w="4961" w:type="dxa"/>
          </w:tcPr>
          <w:p w14:paraId="1F036E56" w14:textId="77777777" w:rsidR="4A9AD89B" w:rsidRPr="00674841" w:rsidRDefault="4A9AD89B" w:rsidP="4A9AD89B">
            <w:pPr>
              <w:jc w:val="both"/>
              <w:rPr>
                <w:rFonts w:eastAsia="Calibri"/>
              </w:rPr>
            </w:pPr>
          </w:p>
        </w:tc>
        <w:tc>
          <w:tcPr>
            <w:tcW w:w="1654" w:type="dxa"/>
          </w:tcPr>
          <w:p w14:paraId="2434A4A6" w14:textId="77777777" w:rsidR="4A9AD89B" w:rsidRPr="00674841" w:rsidRDefault="4A9AD89B" w:rsidP="4A9AD89B">
            <w:pPr>
              <w:jc w:val="both"/>
              <w:rPr>
                <w:rFonts w:eastAsia="Calibri"/>
              </w:rPr>
            </w:pPr>
          </w:p>
        </w:tc>
        <w:tc>
          <w:tcPr>
            <w:tcW w:w="2599" w:type="dxa"/>
          </w:tcPr>
          <w:p w14:paraId="438C81A2" w14:textId="77777777" w:rsidR="4A9AD89B" w:rsidRPr="00674841" w:rsidRDefault="4A9AD89B" w:rsidP="4A9AD89B">
            <w:pPr>
              <w:jc w:val="both"/>
              <w:rPr>
                <w:rFonts w:eastAsia="Calibri"/>
              </w:rPr>
            </w:pPr>
          </w:p>
        </w:tc>
        <w:tc>
          <w:tcPr>
            <w:tcW w:w="2551" w:type="dxa"/>
          </w:tcPr>
          <w:p w14:paraId="71277D01" w14:textId="77777777" w:rsidR="4A9AD89B" w:rsidRPr="00674841" w:rsidRDefault="4A9AD89B" w:rsidP="4A9AD89B">
            <w:pPr>
              <w:jc w:val="both"/>
              <w:rPr>
                <w:rFonts w:eastAsia="Calibri"/>
              </w:rPr>
            </w:pPr>
          </w:p>
        </w:tc>
      </w:tr>
    </w:tbl>
    <w:p w14:paraId="6764AC44" w14:textId="0C8AF7CB" w:rsidR="598DC9EC" w:rsidRPr="00674841" w:rsidRDefault="598DC9EC"/>
    <w:p w14:paraId="5DA85E70" w14:textId="291A0422" w:rsidR="66AAE806" w:rsidRPr="00674841" w:rsidRDefault="005E577D" w:rsidP="66AAE806">
      <w:pPr>
        <w:rPr>
          <w:b/>
          <w:bCs/>
        </w:rPr>
      </w:pPr>
      <w:r w:rsidRPr="00674841">
        <w:rPr>
          <w:b/>
          <w:bCs/>
        </w:rPr>
        <w:t>Shared learning</w:t>
      </w:r>
    </w:p>
    <w:tbl>
      <w:tblPr>
        <w:tblStyle w:val="TableGrid"/>
        <w:tblW w:w="0" w:type="auto"/>
        <w:tblLook w:val="04A0" w:firstRow="1" w:lastRow="0" w:firstColumn="1" w:lastColumn="0" w:noHBand="0" w:noVBand="1"/>
      </w:tblPr>
      <w:tblGrid>
        <w:gridCol w:w="15388"/>
      </w:tblGrid>
      <w:tr w:rsidR="00674841" w:rsidRPr="00674841" w14:paraId="4F8D935F" w14:textId="77777777" w:rsidTr="00610451">
        <w:tc>
          <w:tcPr>
            <w:tcW w:w="15388" w:type="dxa"/>
            <w:shd w:val="clear" w:color="auto" w:fill="00A200"/>
          </w:tcPr>
          <w:p w14:paraId="2EF030D1" w14:textId="121F8B9E" w:rsidR="005E577D" w:rsidRPr="00674841" w:rsidRDefault="005E577D" w:rsidP="66AAE806">
            <w:pPr>
              <w:rPr>
                <w:b/>
                <w:bCs/>
                <w:sz w:val="24"/>
                <w:szCs w:val="24"/>
              </w:rPr>
            </w:pPr>
            <w:r w:rsidRPr="00674841">
              <w:rPr>
                <w:b/>
                <w:bCs/>
                <w:sz w:val="24"/>
                <w:szCs w:val="24"/>
              </w:rPr>
              <w:t>How are you going to share the learning from this event</w:t>
            </w:r>
            <w:r w:rsidR="00811564" w:rsidRPr="00674841">
              <w:rPr>
                <w:b/>
                <w:bCs/>
                <w:sz w:val="24"/>
                <w:szCs w:val="24"/>
              </w:rPr>
              <w:t>?</w:t>
            </w:r>
            <w:r w:rsidR="001873BC" w:rsidRPr="00674841">
              <w:rPr>
                <w:b/>
                <w:bCs/>
                <w:sz w:val="24"/>
                <w:szCs w:val="24"/>
              </w:rPr>
              <w:t xml:space="preserve"> </w:t>
            </w:r>
            <w:r w:rsidR="008B7B5C" w:rsidRPr="00674841">
              <w:rPr>
                <w:b/>
                <w:bCs/>
                <w:sz w:val="24"/>
                <w:szCs w:val="24"/>
              </w:rPr>
              <w:t>E.g.</w:t>
            </w:r>
            <w:r w:rsidR="001873BC" w:rsidRPr="00674841">
              <w:rPr>
                <w:b/>
                <w:bCs/>
                <w:sz w:val="24"/>
                <w:szCs w:val="24"/>
              </w:rPr>
              <w:t xml:space="preserve"> consider </w:t>
            </w:r>
            <w:r w:rsidR="00246A09">
              <w:rPr>
                <w:b/>
                <w:bCs/>
                <w:sz w:val="24"/>
                <w:szCs w:val="24"/>
              </w:rPr>
              <w:t xml:space="preserve">all staff </w:t>
            </w:r>
            <w:r w:rsidR="008B7B5C" w:rsidRPr="00674841">
              <w:rPr>
                <w:b/>
                <w:bCs/>
                <w:sz w:val="24"/>
                <w:szCs w:val="24"/>
              </w:rPr>
              <w:t xml:space="preserve">alerts, </w:t>
            </w:r>
            <w:r w:rsidR="00246A09">
              <w:rPr>
                <w:b/>
                <w:bCs/>
                <w:sz w:val="24"/>
                <w:szCs w:val="24"/>
              </w:rPr>
              <w:t>whole team meetings</w:t>
            </w:r>
            <w:r w:rsidR="008B7B5C" w:rsidRPr="00674841">
              <w:rPr>
                <w:b/>
                <w:bCs/>
                <w:sz w:val="24"/>
                <w:szCs w:val="24"/>
              </w:rPr>
              <w:t xml:space="preserve">, </w:t>
            </w:r>
            <w:r w:rsidR="00246A09">
              <w:rPr>
                <w:b/>
                <w:bCs/>
                <w:sz w:val="24"/>
                <w:szCs w:val="24"/>
              </w:rPr>
              <w:t xml:space="preserve">sharing within the PCN or at Place, with the ICB, professional or clinical networks and meetings. </w:t>
            </w:r>
          </w:p>
        </w:tc>
      </w:tr>
      <w:tr w:rsidR="005E577D" w:rsidRPr="00674841" w14:paraId="24713A03" w14:textId="77777777" w:rsidTr="005E577D">
        <w:tc>
          <w:tcPr>
            <w:tcW w:w="15388" w:type="dxa"/>
          </w:tcPr>
          <w:p w14:paraId="091EBE48" w14:textId="77777777" w:rsidR="00AE06EB" w:rsidRPr="00674841" w:rsidRDefault="00AE06EB" w:rsidP="66AAE806">
            <w:pPr>
              <w:rPr>
                <w:b/>
                <w:bCs/>
              </w:rPr>
            </w:pPr>
          </w:p>
          <w:p w14:paraId="0BBBDA01" w14:textId="77777777" w:rsidR="00AE06EB" w:rsidRPr="00674841" w:rsidRDefault="00AE06EB" w:rsidP="66AAE806">
            <w:pPr>
              <w:rPr>
                <w:b/>
                <w:bCs/>
              </w:rPr>
            </w:pPr>
          </w:p>
          <w:p w14:paraId="61B7DD36" w14:textId="77777777" w:rsidR="00AE06EB" w:rsidRPr="00674841" w:rsidRDefault="00AE06EB" w:rsidP="66AAE806">
            <w:pPr>
              <w:rPr>
                <w:b/>
                <w:bCs/>
              </w:rPr>
            </w:pPr>
          </w:p>
          <w:p w14:paraId="67CBEEC3" w14:textId="77777777" w:rsidR="00AE06EB" w:rsidRPr="00674841" w:rsidRDefault="00AE06EB" w:rsidP="66AAE806">
            <w:pPr>
              <w:rPr>
                <w:b/>
                <w:bCs/>
              </w:rPr>
            </w:pPr>
          </w:p>
          <w:p w14:paraId="58B883D4" w14:textId="77777777" w:rsidR="00AE06EB" w:rsidRPr="00674841" w:rsidRDefault="00AE06EB" w:rsidP="66AAE806">
            <w:pPr>
              <w:rPr>
                <w:b/>
                <w:bCs/>
              </w:rPr>
            </w:pPr>
          </w:p>
          <w:p w14:paraId="7A71B3E1" w14:textId="77777777" w:rsidR="0016798D" w:rsidRPr="00674841" w:rsidRDefault="0016798D" w:rsidP="66AAE806">
            <w:pPr>
              <w:rPr>
                <w:b/>
                <w:bCs/>
              </w:rPr>
            </w:pPr>
          </w:p>
          <w:p w14:paraId="4BD435EE" w14:textId="77777777" w:rsidR="00811564" w:rsidRPr="00674841" w:rsidRDefault="00811564" w:rsidP="66AAE806">
            <w:pPr>
              <w:rPr>
                <w:b/>
                <w:bCs/>
              </w:rPr>
            </w:pPr>
          </w:p>
          <w:p w14:paraId="055B8E5D" w14:textId="3959F9E2" w:rsidR="00811564" w:rsidRPr="00674841" w:rsidRDefault="00811564" w:rsidP="66AAE806">
            <w:pPr>
              <w:rPr>
                <w:b/>
                <w:bCs/>
              </w:rPr>
            </w:pPr>
          </w:p>
        </w:tc>
      </w:tr>
    </w:tbl>
    <w:p w14:paraId="700DFCEC" w14:textId="184B51E7" w:rsidR="00877A90" w:rsidRPr="00674841" w:rsidRDefault="00877A90" w:rsidP="66AAE806">
      <w:pPr>
        <w:rPr>
          <w:b/>
          <w:bCs/>
        </w:rPr>
      </w:pPr>
    </w:p>
    <w:p w14:paraId="1C91D95F" w14:textId="224CCBCF" w:rsidR="00A51873" w:rsidRPr="00674841" w:rsidRDefault="00A51873" w:rsidP="66AAE806">
      <w:pPr>
        <w:rPr>
          <w:b/>
          <w:bCs/>
        </w:rPr>
      </w:pPr>
    </w:p>
    <w:p w14:paraId="773383CF" w14:textId="77777777" w:rsidR="00A51873" w:rsidRPr="00674841" w:rsidRDefault="00A51873" w:rsidP="66AAE806">
      <w:pPr>
        <w:rPr>
          <w:b/>
          <w:bCs/>
        </w:rPr>
      </w:pPr>
    </w:p>
    <w:p w14:paraId="59856B16" w14:textId="63ACCD76" w:rsidR="00E734BF" w:rsidRPr="00674841" w:rsidRDefault="0053709B" w:rsidP="66AAE806">
      <w:pPr>
        <w:rPr>
          <w:b/>
          <w:bCs/>
        </w:rPr>
      </w:pPr>
      <w:r w:rsidRPr="00674841">
        <w:rPr>
          <w:b/>
          <w:bCs/>
        </w:rPr>
        <w:lastRenderedPageBreak/>
        <w:t>Follow up SWARM and review of actions</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10216"/>
      </w:tblGrid>
      <w:tr w:rsidR="00674841" w:rsidRPr="00674841" w14:paraId="68C96CFD" w14:textId="77777777" w:rsidTr="00BA0DDE">
        <w:trPr>
          <w:trHeight w:val="315"/>
        </w:trPr>
        <w:tc>
          <w:tcPr>
            <w:tcW w:w="15451" w:type="dxa"/>
            <w:gridSpan w:val="2"/>
            <w:shd w:val="clear" w:color="auto" w:fill="00A200"/>
            <w:hideMark/>
          </w:tcPr>
          <w:p w14:paraId="0D21E7E1" w14:textId="403FD372" w:rsidR="00DD7AFD" w:rsidRPr="00674841" w:rsidRDefault="00FA65E7" w:rsidP="00D815AD">
            <w:pPr>
              <w:spacing w:after="0" w:line="240" w:lineRule="auto"/>
              <w:rPr>
                <w:rFonts w:eastAsia="Times New Roman" w:cstheme="minorHAnsi"/>
                <w:b/>
                <w:bCs/>
                <w:lang w:eastAsia="en-GB"/>
              </w:rPr>
            </w:pPr>
            <w:r w:rsidRPr="00674841">
              <w:rPr>
                <w:rFonts w:eastAsia="Times New Roman" w:cstheme="minorHAnsi"/>
                <w:b/>
                <w:bCs/>
                <w:lang w:eastAsia="en-GB"/>
              </w:rPr>
              <w:t>Date booked for follow</w:t>
            </w:r>
            <w:r w:rsidR="008D4217" w:rsidRPr="00674841">
              <w:rPr>
                <w:rFonts w:eastAsia="Times New Roman" w:cstheme="minorHAnsi"/>
                <w:b/>
                <w:bCs/>
                <w:lang w:eastAsia="en-GB"/>
              </w:rPr>
              <w:t>-</w:t>
            </w:r>
            <w:r w:rsidRPr="00674841">
              <w:rPr>
                <w:rFonts w:eastAsia="Times New Roman" w:cstheme="minorHAnsi"/>
                <w:b/>
                <w:bCs/>
                <w:lang w:eastAsia="en-GB"/>
              </w:rPr>
              <w:t>up S</w:t>
            </w:r>
            <w:r w:rsidR="00BA0DDE" w:rsidRPr="00674841">
              <w:rPr>
                <w:rFonts w:eastAsia="Times New Roman" w:cstheme="minorHAnsi"/>
                <w:b/>
                <w:bCs/>
                <w:lang w:eastAsia="en-GB"/>
              </w:rPr>
              <w:t>WARM</w:t>
            </w:r>
            <w:r w:rsidRPr="00674841">
              <w:rPr>
                <w:rFonts w:eastAsia="Times New Roman" w:cstheme="minorHAnsi"/>
                <w:b/>
                <w:bCs/>
                <w:lang w:eastAsia="en-GB"/>
              </w:rPr>
              <w:t>:</w:t>
            </w:r>
          </w:p>
        </w:tc>
      </w:tr>
      <w:tr w:rsidR="00674841" w:rsidRPr="00674841" w14:paraId="3B6B2051" w14:textId="77777777" w:rsidTr="66AAE806">
        <w:trPr>
          <w:trHeight w:val="612"/>
        </w:trPr>
        <w:tc>
          <w:tcPr>
            <w:tcW w:w="5235" w:type="dxa"/>
            <w:vMerge w:val="restart"/>
            <w:shd w:val="clear" w:color="auto" w:fill="FFFFFF" w:themeFill="background1"/>
            <w:vAlign w:val="center"/>
            <w:hideMark/>
          </w:tcPr>
          <w:p w14:paraId="32CD1D05" w14:textId="77777777" w:rsidR="001C0F8D" w:rsidRPr="00674841" w:rsidRDefault="749A232D" w:rsidP="001C0F8D">
            <w:pPr>
              <w:spacing w:after="0" w:line="240" w:lineRule="auto"/>
              <w:rPr>
                <w:rFonts w:eastAsia="Times New Roman"/>
                <w:b/>
                <w:bCs/>
                <w:lang w:eastAsia="en-GB"/>
              </w:rPr>
            </w:pPr>
            <w:r w:rsidRPr="00674841">
              <w:rPr>
                <w:rFonts w:eastAsia="Times New Roman"/>
                <w:b/>
                <w:bCs/>
                <w:lang w:eastAsia="en-GB"/>
              </w:rPr>
              <w:t>F</w:t>
            </w:r>
            <w:r w:rsidR="5B0D718F" w:rsidRPr="00674841">
              <w:rPr>
                <w:rFonts w:eastAsia="Times New Roman"/>
                <w:b/>
                <w:bCs/>
                <w:lang w:eastAsia="en-GB"/>
              </w:rPr>
              <w:t>ollow-up</w:t>
            </w:r>
            <w:r w:rsidR="1A8E38B4" w:rsidRPr="00674841">
              <w:rPr>
                <w:rFonts w:eastAsia="Times New Roman"/>
                <w:b/>
                <w:bCs/>
                <w:lang w:eastAsia="en-GB"/>
              </w:rPr>
              <w:t xml:space="preserve"> </w:t>
            </w:r>
          </w:p>
          <w:p w14:paraId="1EE6FF36" w14:textId="63CA141F" w:rsidR="0036761F" w:rsidRPr="00674841" w:rsidRDefault="0036761F" w:rsidP="001C0F8D">
            <w:pPr>
              <w:pStyle w:val="ListParagraph"/>
              <w:numPr>
                <w:ilvl w:val="0"/>
                <w:numId w:val="24"/>
              </w:numPr>
              <w:spacing w:after="0" w:line="240" w:lineRule="auto"/>
              <w:rPr>
                <w:rFonts w:eastAsia="Times New Roman"/>
                <w:b/>
                <w:bCs/>
                <w:lang w:eastAsia="en-GB"/>
              </w:rPr>
            </w:pPr>
            <w:r w:rsidRPr="00674841">
              <w:rPr>
                <w:rFonts w:eastAsia="Times New Roman" w:cstheme="minorHAnsi"/>
                <w:b/>
                <w:bCs/>
                <w:lang w:eastAsia="en-GB"/>
              </w:rPr>
              <w:t>Please list those present at discussion</w:t>
            </w:r>
          </w:p>
          <w:p w14:paraId="450790BD" w14:textId="77777777" w:rsidR="00DD7AFD" w:rsidRPr="00674841" w:rsidRDefault="0073327E" w:rsidP="001E0C96">
            <w:pPr>
              <w:pStyle w:val="ListParagraph"/>
              <w:numPr>
                <w:ilvl w:val="0"/>
                <w:numId w:val="24"/>
              </w:numPr>
              <w:spacing w:after="0" w:line="240" w:lineRule="auto"/>
              <w:rPr>
                <w:rFonts w:eastAsia="Times New Roman" w:cstheme="minorHAnsi"/>
                <w:b/>
                <w:bCs/>
                <w:lang w:eastAsia="en-GB"/>
              </w:rPr>
            </w:pPr>
            <w:r w:rsidRPr="00674841">
              <w:rPr>
                <w:rFonts w:eastAsia="Times New Roman" w:cstheme="minorHAnsi"/>
                <w:b/>
                <w:bCs/>
                <w:lang w:eastAsia="en-GB"/>
              </w:rPr>
              <w:t xml:space="preserve">Have </w:t>
            </w:r>
            <w:r w:rsidR="001E0C96" w:rsidRPr="00674841">
              <w:rPr>
                <w:rFonts w:eastAsia="Times New Roman" w:cstheme="minorHAnsi"/>
                <w:b/>
                <w:bCs/>
                <w:lang w:eastAsia="en-GB"/>
              </w:rPr>
              <w:t>our initial</w:t>
            </w:r>
            <w:r w:rsidRPr="00674841">
              <w:rPr>
                <w:rFonts w:eastAsia="Times New Roman" w:cstheme="minorHAnsi"/>
                <w:b/>
                <w:bCs/>
                <w:lang w:eastAsia="en-GB"/>
              </w:rPr>
              <w:t xml:space="preserve"> actions </w:t>
            </w:r>
            <w:r w:rsidR="001E0C96" w:rsidRPr="00674841">
              <w:rPr>
                <w:rFonts w:eastAsia="Times New Roman" w:cstheme="minorHAnsi"/>
                <w:b/>
                <w:bCs/>
                <w:lang w:eastAsia="en-GB"/>
              </w:rPr>
              <w:t>w</w:t>
            </w:r>
            <w:r w:rsidRPr="00674841">
              <w:rPr>
                <w:rFonts w:eastAsia="Times New Roman" w:cstheme="minorHAnsi"/>
                <w:b/>
                <w:bCs/>
                <w:lang w:eastAsia="en-GB"/>
              </w:rPr>
              <w:t>orked</w:t>
            </w:r>
            <w:r w:rsidR="00DD7AFD" w:rsidRPr="00674841">
              <w:rPr>
                <w:rFonts w:eastAsia="Times New Roman" w:cstheme="minorHAnsi"/>
                <w:b/>
                <w:bCs/>
                <w:lang w:eastAsia="en-GB"/>
              </w:rPr>
              <w:t>?</w:t>
            </w:r>
            <w:r w:rsidR="001E0C96" w:rsidRPr="00674841">
              <w:rPr>
                <w:rFonts w:eastAsia="Times New Roman" w:cstheme="minorHAnsi"/>
                <w:b/>
                <w:bCs/>
                <w:lang w:eastAsia="en-GB"/>
              </w:rPr>
              <w:t xml:space="preserve"> </w:t>
            </w:r>
            <w:r w:rsidR="00787DC5" w:rsidRPr="00674841">
              <w:rPr>
                <w:rFonts w:eastAsia="Times New Roman" w:cstheme="minorHAnsi"/>
                <w:b/>
                <w:bCs/>
                <w:lang w:eastAsia="en-GB"/>
              </w:rPr>
              <w:t>If not, what other actions do we need to take?</w:t>
            </w:r>
          </w:p>
          <w:p w14:paraId="12672657" w14:textId="1528CBFF" w:rsidR="006A424E" w:rsidRPr="00674841" w:rsidRDefault="00DE4504" w:rsidP="001E0C96">
            <w:pPr>
              <w:pStyle w:val="ListParagraph"/>
              <w:numPr>
                <w:ilvl w:val="0"/>
                <w:numId w:val="24"/>
              </w:numPr>
              <w:spacing w:after="0" w:line="240" w:lineRule="auto"/>
              <w:rPr>
                <w:rFonts w:eastAsia="Times New Roman" w:cstheme="minorHAnsi"/>
                <w:b/>
                <w:bCs/>
                <w:lang w:eastAsia="en-GB"/>
              </w:rPr>
            </w:pPr>
            <w:r w:rsidRPr="00674841">
              <w:rPr>
                <w:rFonts w:eastAsia="Times New Roman" w:cstheme="minorHAnsi"/>
                <w:b/>
                <w:bCs/>
                <w:lang w:eastAsia="en-GB"/>
              </w:rPr>
              <w:t>Have any questions raised by the patient been addressed? (where relevant)</w:t>
            </w:r>
          </w:p>
        </w:tc>
        <w:tc>
          <w:tcPr>
            <w:tcW w:w="10216" w:type="dxa"/>
            <w:vMerge w:val="restart"/>
            <w:shd w:val="clear" w:color="auto" w:fill="auto"/>
            <w:hideMark/>
          </w:tcPr>
          <w:p w14:paraId="19FCE1AD" w14:textId="77777777" w:rsidR="00DD7AFD" w:rsidRPr="00674841" w:rsidRDefault="00DD7AFD" w:rsidP="00D815AD">
            <w:pPr>
              <w:spacing w:after="0" w:line="240" w:lineRule="auto"/>
              <w:rPr>
                <w:rFonts w:eastAsia="Times New Roman" w:cstheme="minorHAnsi"/>
                <w:lang w:eastAsia="en-GB"/>
              </w:rPr>
            </w:pPr>
          </w:p>
          <w:p w14:paraId="30C26A43" w14:textId="77777777" w:rsidR="00D815AD" w:rsidRPr="00674841" w:rsidRDefault="00D815AD" w:rsidP="00D815AD">
            <w:pPr>
              <w:spacing w:after="0" w:line="240" w:lineRule="auto"/>
              <w:rPr>
                <w:rFonts w:eastAsia="Times New Roman" w:cstheme="minorHAnsi"/>
                <w:lang w:eastAsia="en-GB"/>
              </w:rPr>
            </w:pPr>
          </w:p>
          <w:p w14:paraId="40028A5C" w14:textId="77777777" w:rsidR="00D815AD" w:rsidRPr="00674841" w:rsidRDefault="00D815AD" w:rsidP="00D815AD">
            <w:pPr>
              <w:spacing w:after="0" w:line="240" w:lineRule="auto"/>
              <w:rPr>
                <w:rFonts w:eastAsia="Times New Roman" w:cstheme="minorHAnsi"/>
                <w:lang w:eastAsia="en-GB"/>
              </w:rPr>
            </w:pPr>
          </w:p>
          <w:p w14:paraId="00C67241" w14:textId="77777777" w:rsidR="00D815AD" w:rsidRPr="00674841" w:rsidRDefault="00D815AD" w:rsidP="00D815AD">
            <w:pPr>
              <w:spacing w:after="0" w:line="240" w:lineRule="auto"/>
              <w:rPr>
                <w:rFonts w:eastAsia="Times New Roman" w:cstheme="minorHAnsi"/>
                <w:lang w:eastAsia="en-GB"/>
              </w:rPr>
            </w:pPr>
          </w:p>
          <w:p w14:paraId="7397CBC9" w14:textId="77777777" w:rsidR="00D815AD" w:rsidRPr="00674841" w:rsidRDefault="00D815AD" w:rsidP="00D815AD">
            <w:pPr>
              <w:spacing w:after="0" w:line="240" w:lineRule="auto"/>
              <w:rPr>
                <w:rFonts w:eastAsia="Times New Roman" w:cstheme="minorHAnsi"/>
                <w:lang w:eastAsia="en-GB"/>
              </w:rPr>
            </w:pPr>
          </w:p>
          <w:p w14:paraId="2436D2C5" w14:textId="66409326" w:rsidR="00D815AD" w:rsidRPr="00674841" w:rsidRDefault="00D815AD" w:rsidP="00D815AD">
            <w:pPr>
              <w:spacing w:after="0" w:line="240" w:lineRule="auto"/>
              <w:rPr>
                <w:rFonts w:eastAsia="Times New Roman" w:cstheme="minorHAnsi"/>
                <w:lang w:eastAsia="en-GB"/>
              </w:rPr>
            </w:pPr>
          </w:p>
          <w:p w14:paraId="565A12DD" w14:textId="58927E00" w:rsidR="00D815AD" w:rsidRPr="00674841" w:rsidRDefault="00D815AD" w:rsidP="00D815AD">
            <w:pPr>
              <w:spacing w:after="0" w:line="240" w:lineRule="auto"/>
              <w:rPr>
                <w:rFonts w:eastAsia="Times New Roman" w:cstheme="minorHAnsi"/>
                <w:lang w:eastAsia="en-GB"/>
              </w:rPr>
            </w:pPr>
          </w:p>
          <w:p w14:paraId="06F8BE6A" w14:textId="77777777" w:rsidR="00D815AD" w:rsidRPr="00674841" w:rsidRDefault="00D815AD" w:rsidP="00D815AD">
            <w:pPr>
              <w:spacing w:after="0" w:line="240" w:lineRule="auto"/>
              <w:rPr>
                <w:rFonts w:eastAsia="Times New Roman" w:cstheme="minorHAnsi"/>
                <w:lang w:eastAsia="en-GB"/>
              </w:rPr>
            </w:pPr>
          </w:p>
          <w:p w14:paraId="1A3697D2" w14:textId="2171C247" w:rsidR="00D815AD" w:rsidRPr="00674841" w:rsidRDefault="00D815AD" w:rsidP="00D815AD">
            <w:pPr>
              <w:spacing w:after="0" w:line="240" w:lineRule="auto"/>
              <w:rPr>
                <w:rFonts w:eastAsia="Times New Roman" w:cstheme="minorHAnsi"/>
                <w:lang w:eastAsia="en-GB"/>
              </w:rPr>
            </w:pPr>
          </w:p>
        </w:tc>
      </w:tr>
      <w:tr w:rsidR="00674841" w:rsidRPr="00674841" w14:paraId="44C05292" w14:textId="77777777" w:rsidTr="66AAE806">
        <w:trPr>
          <w:trHeight w:val="509"/>
        </w:trPr>
        <w:tc>
          <w:tcPr>
            <w:tcW w:w="5235" w:type="dxa"/>
            <w:vMerge/>
            <w:vAlign w:val="center"/>
            <w:hideMark/>
          </w:tcPr>
          <w:p w14:paraId="17C392C7" w14:textId="77777777" w:rsidR="00DD7AFD" w:rsidRPr="00674841" w:rsidRDefault="00DD7AFD" w:rsidP="00B715EF">
            <w:pPr>
              <w:spacing w:after="0" w:line="240" w:lineRule="auto"/>
              <w:rPr>
                <w:rFonts w:eastAsia="Times New Roman" w:cstheme="minorHAnsi"/>
                <w:b/>
                <w:bCs/>
                <w:lang w:eastAsia="en-GB"/>
              </w:rPr>
            </w:pPr>
          </w:p>
        </w:tc>
        <w:tc>
          <w:tcPr>
            <w:tcW w:w="10216" w:type="dxa"/>
            <w:vMerge/>
            <w:hideMark/>
          </w:tcPr>
          <w:p w14:paraId="44E29D7B" w14:textId="77777777" w:rsidR="00DD7AFD" w:rsidRPr="00674841" w:rsidRDefault="00DD7AFD" w:rsidP="00D815AD">
            <w:pPr>
              <w:spacing w:after="0" w:line="240" w:lineRule="auto"/>
              <w:rPr>
                <w:rFonts w:eastAsia="Times New Roman" w:cstheme="minorHAnsi"/>
                <w:lang w:eastAsia="en-GB"/>
              </w:rPr>
            </w:pPr>
          </w:p>
        </w:tc>
      </w:tr>
      <w:tr w:rsidR="00674841" w:rsidRPr="00674841" w14:paraId="23F17EC0" w14:textId="77777777" w:rsidTr="00BA0DDE">
        <w:trPr>
          <w:trHeight w:val="315"/>
        </w:trPr>
        <w:tc>
          <w:tcPr>
            <w:tcW w:w="15451" w:type="dxa"/>
            <w:gridSpan w:val="2"/>
            <w:shd w:val="clear" w:color="auto" w:fill="00A200"/>
            <w:hideMark/>
          </w:tcPr>
          <w:p w14:paraId="02AF8E44" w14:textId="38D0AE3D" w:rsidR="00DD7AFD" w:rsidRPr="00674841" w:rsidRDefault="0031387E" w:rsidP="00D815AD">
            <w:pPr>
              <w:spacing w:after="0" w:line="240" w:lineRule="auto"/>
              <w:rPr>
                <w:rFonts w:eastAsia="Times New Roman" w:cstheme="minorHAnsi"/>
                <w:b/>
                <w:bCs/>
                <w:lang w:eastAsia="en-GB"/>
              </w:rPr>
            </w:pPr>
            <w:r w:rsidRPr="00674841">
              <w:rPr>
                <w:rFonts w:eastAsia="Times New Roman" w:cstheme="minorHAnsi"/>
                <w:b/>
                <w:bCs/>
                <w:lang w:eastAsia="en-GB"/>
              </w:rPr>
              <w:t>Follow</w:t>
            </w:r>
            <w:r w:rsidR="0073327E" w:rsidRPr="00674841">
              <w:rPr>
                <w:rFonts w:eastAsia="Times New Roman" w:cstheme="minorHAnsi"/>
                <w:b/>
                <w:bCs/>
                <w:lang w:eastAsia="en-GB"/>
              </w:rPr>
              <w:t xml:space="preserve">-up </w:t>
            </w:r>
            <w:r w:rsidR="00EE35E2" w:rsidRPr="00674841">
              <w:rPr>
                <w:rFonts w:eastAsia="Times New Roman" w:cstheme="minorHAnsi"/>
                <w:b/>
                <w:bCs/>
                <w:lang w:eastAsia="en-GB"/>
              </w:rPr>
              <w:t>S</w:t>
            </w:r>
            <w:r w:rsidR="00BA0DDE" w:rsidRPr="00674841">
              <w:rPr>
                <w:rFonts w:eastAsia="Times New Roman" w:cstheme="minorHAnsi"/>
                <w:b/>
                <w:bCs/>
                <w:lang w:eastAsia="en-GB"/>
              </w:rPr>
              <w:t>WARM</w:t>
            </w:r>
            <w:r w:rsidR="00EE35E2" w:rsidRPr="00674841">
              <w:rPr>
                <w:rFonts w:eastAsia="Times New Roman" w:cstheme="minorHAnsi"/>
                <w:b/>
                <w:bCs/>
                <w:lang w:eastAsia="en-GB"/>
              </w:rPr>
              <w:t xml:space="preserve"> Completion</w:t>
            </w:r>
            <w:r w:rsidR="00E83184" w:rsidRPr="00674841">
              <w:rPr>
                <w:rFonts w:eastAsia="Times New Roman" w:cstheme="minorHAnsi"/>
                <w:b/>
                <w:bCs/>
                <w:lang w:eastAsia="en-GB"/>
              </w:rPr>
              <w:t xml:space="preserve"> date:</w:t>
            </w:r>
          </w:p>
        </w:tc>
      </w:tr>
      <w:tr w:rsidR="00674841" w:rsidRPr="00674841" w14:paraId="08D862E1" w14:textId="77777777" w:rsidTr="66AAE806">
        <w:trPr>
          <w:trHeight w:val="720"/>
        </w:trPr>
        <w:tc>
          <w:tcPr>
            <w:tcW w:w="5235" w:type="dxa"/>
            <w:shd w:val="clear" w:color="auto" w:fill="FFFFFF" w:themeFill="background1"/>
            <w:vAlign w:val="center"/>
            <w:hideMark/>
          </w:tcPr>
          <w:p w14:paraId="7EA9FBA1" w14:textId="1B864DCB" w:rsidR="00E83184" w:rsidRPr="00674841" w:rsidRDefault="00E83184" w:rsidP="00E83184">
            <w:pPr>
              <w:shd w:val="clear" w:color="auto" w:fill="FFFFFF" w:themeFill="background1"/>
              <w:spacing w:after="0" w:line="240" w:lineRule="auto"/>
              <w:rPr>
                <w:rFonts w:eastAsia="Times New Roman" w:cstheme="minorHAnsi"/>
                <w:b/>
                <w:bCs/>
                <w:lang w:eastAsia="en-GB"/>
              </w:rPr>
            </w:pPr>
            <w:r w:rsidRPr="00674841">
              <w:rPr>
                <w:rFonts w:eastAsia="Times New Roman" w:cstheme="minorHAnsi"/>
                <w:b/>
                <w:bCs/>
                <w:lang w:eastAsia="en-GB"/>
              </w:rPr>
              <w:t>S</w:t>
            </w:r>
            <w:r w:rsidR="00BA0DDE" w:rsidRPr="00674841">
              <w:rPr>
                <w:rFonts w:eastAsia="Times New Roman" w:cstheme="minorHAnsi"/>
                <w:b/>
                <w:bCs/>
                <w:lang w:eastAsia="en-GB"/>
              </w:rPr>
              <w:t>WARM</w:t>
            </w:r>
            <w:r w:rsidRPr="00674841">
              <w:rPr>
                <w:rFonts w:eastAsia="Times New Roman" w:cstheme="minorHAnsi"/>
                <w:b/>
                <w:bCs/>
                <w:lang w:eastAsia="en-GB"/>
              </w:rPr>
              <w:t xml:space="preserve"> Completion</w:t>
            </w:r>
          </w:p>
          <w:p w14:paraId="02986080" w14:textId="76A8E6AE" w:rsidR="00DD7AFD" w:rsidRPr="00674841" w:rsidRDefault="00DD7AFD" w:rsidP="00B715EF">
            <w:pPr>
              <w:spacing w:after="0" w:line="240" w:lineRule="auto"/>
              <w:rPr>
                <w:rFonts w:eastAsia="Times New Roman" w:cstheme="minorHAnsi"/>
                <w:b/>
                <w:bCs/>
                <w:lang w:eastAsia="en-GB"/>
              </w:rPr>
            </w:pPr>
            <w:r w:rsidRPr="00674841">
              <w:rPr>
                <w:rFonts w:eastAsia="Times New Roman" w:cstheme="minorHAnsi"/>
                <w:b/>
                <w:bCs/>
                <w:lang w:eastAsia="en-GB"/>
              </w:rPr>
              <w:t>What are the overall outcomes/results after final</w:t>
            </w:r>
            <w:r w:rsidR="00E83184" w:rsidRPr="00674841">
              <w:rPr>
                <w:rFonts w:eastAsia="Times New Roman" w:cstheme="minorHAnsi"/>
                <w:b/>
                <w:bCs/>
                <w:lang w:eastAsia="en-GB"/>
              </w:rPr>
              <w:t xml:space="preserve"> </w:t>
            </w:r>
            <w:r w:rsidR="00EE35E2" w:rsidRPr="00674841">
              <w:rPr>
                <w:rFonts w:eastAsia="Times New Roman" w:cstheme="minorHAnsi"/>
                <w:b/>
                <w:bCs/>
                <w:lang w:eastAsia="en-GB"/>
              </w:rPr>
              <w:t>S</w:t>
            </w:r>
            <w:r w:rsidR="00BA0DDE" w:rsidRPr="00674841">
              <w:rPr>
                <w:rFonts w:eastAsia="Times New Roman" w:cstheme="minorHAnsi"/>
                <w:b/>
                <w:bCs/>
                <w:lang w:eastAsia="en-GB"/>
              </w:rPr>
              <w:t>WARM</w:t>
            </w:r>
            <w:r w:rsidRPr="00674841">
              <w:rPr>
                <w:rFonts w:eastAsia="Times New Roman" w:cstheme="minorHAnsi"/>
                <w:b/>
                <w:bCs/>
                <w:lang w:eastAsia="en-GB"/>
              </w:rPr>
              <w:t>?</w:t>
            </w:r>
            <w:r w:rsidR="00787DC5" w:rsidRPr="00674841">
              <w:rPr>
                <w:rFonts w:eastAsia="Times New Roman" w:cstheme="minorHAnsi"/>
                <w:b/>
                <w:bCs/>
                <w:lang w:eastAsia="en-GB"/>
              </w:rPr>
              <w:t xml:space="preserve"> </w:t>
            </w:r>
          </w:p>
        </w:tc>
        <w:tc>
          <w:tcPr>
            <w:tcW w:w="10216" w:type="dxa"/>
            <w:shd w:val="clear" w:color="auto" w:fill="auto"/>
            <w:noWrap/>
            <w:hideMark/>
          </w:tcPr>
          <w:p w14:paraId="2ABAC353" w14:textId="77777777" w:rsidR="002D19F3" w:rsidRPr="00674841" w:rsidRDefault="002D19F3" w:rsidP="00D815AD">
            <w:pPr>
              <w:spacing w:after="0" w:line="240" w:lineRule="auto"/>
              <w:rPr>
                <w:rFonts w:eastAsia="Times New Roman" w:cstheme="minorHAnsi"/>
                <w:lang w:eastAsia="en-GB"/>
              </w:rPr>
            </w:pPr>
          </w:p>
          <w:p w14:paraId="59E4232A" w14:textId="0FAD9804" w:rsidR="002D19F3" w:rsidRPr="00674841" w:rsidRDefault="002D19F3" w:rsidP="00D815AD">
            <w:pPr>
              <w:spacing w:after="0" w:line="240" w:lineRule="auto"/>
              <w:rPr>
                <w:rFonts w:eastAsia="Times New Roman" w:cstheme="minorHAnsi"/>
                <w:lang w:eastAsia="en-GB"/>
              </w:rPr>
            </w:pPr>
          </w:p>
          <w:p w14:paraId="11AD8B13" w14:textId="49BD2587" w:rsidR="00D815AD" w:rsidRPr="00674841" w:rsidRDefault="00D815AD" w:rsidP="00D815AD">
            <w:pPr>
              <w:spacing w:after="0" w:line="240" w:lineRule="auto"/>
              <w:rPr>
                <w:rFonts w:eastAsia="Times New Roman" w:cstheme="minorHAnsi"/>
                <w:lang w:eastAsia="en-GB"/>
              </w:rPr>
            </w:pPr>
          </w:p>
          <w:p w14:paraId="78558CC6" w14:textId="050674E1" w:rsidR="00D815AD" w:rsidRPr="00674841" w:rsidRDefault="00D815AD" w:rsidP="00D815AD">
            <w:pPr>
              <w:spacing w:after="0" w:line="240" w:lineRule="auto"/>
              <w:rPr>
                <w:rFonts w:eastAsia="Times New Roman" w:cstheme="minorHAnsi"/>
                <w:lang w:eastAsia="en-GB"/>
              </w:rPr>
            </w:pPr>
          </w:p>
          <w:p w14:paraId="63BE9368" w14:textId="2129FB6A" w:rsidR="00D815AD" w:rsidRPr="00674841" w:rsidRDefault="00D815AD" w:rsidP="00D815AD">
            <w:pPr>
              <w:spacing w:after="0" w:line="240" w:lineRule="auto"/>
              <w:rPr>
                <w:rFonts w:eastAsia="Times New Roman" w:cstheme="minorHAnsi"/>
                <w:lang w:eastAsia="en-GB"/>
              </w:rPr>
            </w:pPr>
          </w:p>
          <w:p w14:paraId="629EC3EF" w14:textId="7FCF8B07" w:rsidR="00D815AD" w:rsidRPr="00674841" w:rsidRDefault="00D815AD" w:rsidP="00D815AD">
            <w:pPr>
              <w:spacing w:after="0" w:line="240" w:lineRule="auto"/>
              <w:rPr>
                <w:rFonts w:eastAsia="Times New Roman" w:cstheme="minorHAnsi"/>
                <w:lang w:eastAsia="en-GB"/>
              </w:rPr>
            </w:pPr>
          </w:p>
          <w:p w14:paraId="58157843" w14:textId="4AB391C2" w:rsidR="00D815AD" w:rsidRPr="00674841" w:rsidRDefault="00D815AD" w:rsidP="00D815AD">
            <w:pPr>
              <w:spacing w:after="0" w:line="240" w:lineRule="auto"/>
              <w:rPr>
                <w:rFonts w:eastAsia="Times New Roman" w:cstheme="minorHAnsi"/>
                <w:lang w:eastAsia="en-GB"/>
              </w:rPr>
            </w:pPr>
          </w:p>
          <w:p w14:paraId="65EB9D23" w14:textId="77777777" w:rsidR="00D815AD" w:rsidRPr="00674841" w:rsidRDefault="00D815AD" w:rsidP="00D815AD">
            <w:pPr>
              <w:spacing w:after="0" w:line="240" w:lineRule="auto"/>
              <w:rPr>
                <w:rFonts w:eastAsia="Times New Roman" w:cstheme="minorHAnsi"/>
                <w:lang w:eastAsia="en-GB"/>
              </w:rPr>
            </w:pPr>
          </w:p>
          <w:p w14:paraId="6B3C716D" w14:textId="77777777" w:rsidR="002D19F3" w:rsidRPr="00674841" w:rsidRDefault="002D19F3" w:rsidP="00D815AD">
            <w:pPr>
              <w:spacing w:after="0" w:line="240" w:lineRule="auto"/>
              <w:rPr>
                <w:rFonts w:eastAsia="Times New Roman" w:cstheme="minorHAnsi"/>
                <w:lang w:eastAsia="en-GB"/>
              </w:rPr>
            </w:pPr>
          </w:p>
        </w:tc>
      </w:tr>
    </w:tbl>
    <w:p w14:paraId="53F1ED05" w14:textId="77777777" w:rsidR="001A3D94" w:rsidRPr="00674841" w:rsidRDefault="001A3D94" w:rsidP="66AAE806">
      <w:pPr>
        <w:rPr>
          <w:b/>
          <w:bCs/>
        </w:rPr>
      </w:pPr>
    </w:p>
    <w:p w14:paraId="4CB2FC08" w14:textId="102DE826" w:rsidR="00F37987" w:rsidRPr="00674841" w:rsidRDefault="00F37987">
      <w:pPr>
        <w:rPr>
          <w:rFonts w:cstheme="minorHAnsi"/>
        </w:rPr>
      </w:pPr>
      <w:r w:rsidRPr="00674841">
        <w:rPr>
          <w:rFonts w:cstheme="minorHAnsi"/>
        </w:rPr>
        <w:t xml:space="preserve">As the SWARM Facilitator, I confirm that I have shared the initial </w:t>
      </w:r>
      <w:r w:rsidR="00FF1AF8" w:rsidRPr="00674841">
        <w:rPr>
          <w:rFonts w:cstheme="minorHAnsi"/>
        </w:rPr>
        <w:t>s</w:t>
      </w:r>
      <w:r w:rsidRPr="00674841">
        <w:rPr>
          <w:rFonts w:cstheme="minorHAnsi"/>
        </w:rPr>
        <w:t xml:space="preserve">afety </w:t>
      </w:r>
      <w:r w:rsidR="00FF1AF8" w:rsidRPr="00674841">
        <w:rPr>
          <w:rFonts w:cstheme="minorHAnsi"/>
        </w:rPr>
        <w:t>a</w:t>
      </w:r>
      <w:r w:rsidRPr="00674841">
        <w:rPr>
          <w:rFonts w:cstheme="minorHAnsi"/>
        </w:rPr>
        <w:t>ctions</w:t>
      </w:r>
      <w:r w:rsidR="00172688" w:rsidRPr="00674841">
        <w:rPr>
          <w:rFonts w:cstheme="minorHAnsi"/>
        </w:rPr>
        <w:t>, completed the follow up S</w:t>
      </w:r>
      <w:r w:rsidR="00C97E74" w:rsidRPr="00674841">
        <w:rPr>
          <w:rFonts w:cstheme="minorHAnsi"/>
        </w:rPr>
        <w:t>WARM</w:t>
      </w:r>
      <w:r w:rsidR="00172688" w:rsidRPr="00674841">
        <w:rPr>
          <w:rFonts w:cstheme="minorHAnsi"/>
        </w:rPr>
        <w:t xml:space="preserve"> and</w:t>
      </w:r>
      <w:r w:rsidRPr="00674841">
        <w:rPr>
          <w:rFonts w:cstheme="minorHAnsi"/>
        </w:rPr>
        <w:t xml:space="preserve"> </w:t>
      </w:r>
      <w:r w:rsidR="00172688" w:rsidRPr="00674841">
        <w:rPr>
          <w:rFonts w:cstheme="minorHAnsi"/>
        </w:rPr>
        <w:t xml:space="preserve">shared further safety actions </w:t>
      </w:r>
      <w:r w:rsidR="008021E4" w:rsidRPr="00674841">
        <w:rPr>
          <w:rFonts w:cstheme="minorHAnsi"/>
        </w:rPr>
        <w:t>generated during th</w:t>
      </w:r>
      <w:r w:rsidR="00172688" w:rsidRPr="00674841">
        <w:rPr>
          <w:rFonts w:cstheme="minorHAnsi"/>
        </w:rPr>
        <w:t>is</w:t>
      </w:r>
      <w:r w:rsidR="0058081A" w:rsidRPr="00674841">
        <w:rPr>
          <w:rFonts w:cstheme="minorHAnsi"/>
        </w:rPr>
        <w:t>.</w:t>
      </w:r>
    </w:p>
    <w:p w14:paraId="57A520CB" w14:textId="77777777" w:rsidR="00C13E8A" w:rsidRPr="00674841" w:rsidRDefault="00C13E8A">
      <w:pPr>
        <w:rPr>
          <w:rFonts w:cstheme="minorHAnsi"/>
        </w:rPr>
      </w:pPr>
    </w:p>
    <w:p w14:paraId="1CD8AF10" w14:textId="0BCD62AB" w:rsidR="00877A90" w:rsidRPr="00674841" w:rsidRDefault="005868D2">
      <w:pPr>
        <w:rPr>
          <w:rFonts w:cstheme="minorHAnsi"/>
          <w:b/>
          <w:bCs/>
          <w:u w:val="single"/>
        </w:rPr>
      </w:pPr>
      <w:r w:rsidRPr="00674841">
        <w:rPr>
          <w:rFonts w:cstheme="minorHAnsi"/>
          <w:b/>
          <w:bCs/>
        </w:rPr>
        <w:t>S</w:t>
      </w:r>
      <w:r w:rsidR="00BA0DDE" w:rsidRPr="00674841">
        <w:rPr>
          <w:rFonts w:cstheme="minorHAnsi"/>
          <w:b/>
          <w:bCs/>
        </w:rPr>
        <w:t>WARM</w:t>
      </w:r>
      <w:r w:rsidRPr="00674841">
        <w:rPr>
          <w:rFonts w:cstheme="minorHAnsi"/>
          <w:b/>
          <w:bCs/>
        </w:rPr>
        <w:t xml:space="preserve"> </w:t>
      </w:r>
      <w:r w:rsidR="00BA0DDE" w:rsidRPr="00674841">
        <w:rPr>
          <w:rFonts w:cstheme="minorHAnsi"/>
          <w:b/>
          <w:bCs/>
        </w:rPr>
        <w:t>f</w:t>
      </w:r>
      <w:r w:rsidRPr="00674841">
        <w:rPr>
          <w:rFonts w:cstheme="minorHAnsi"/>
          <w:b/>
          <w:bCs/>
        </w:rPr>
        <w:t xml:space="preserve">acilitator </w:t>
      </w:r>
      <w:r w:rsidR="00877A90" w:rsidRPr="00674841">
        <w:rPr>
          <w:rFonts w:cstheme="minorHAnsi"/>
          <w:b/>
          <w:bCs/>
        </w:rPr>
        <w:t xml:space="preserve">name and </w:t>
      </w:r>
      <w:r w:rsidR="00BA0DDE" w:rsidRPr="00674841">
        <w:rPr>
          <w:rFonts w:cstheme="minorHAnsi"/>
          <w:b/>
          <w:bCs/>
        </w:rPr>
        <w:t>s</w:t>
      </w:r>
      <w:r w:rsidRPr="00674841">
        <w:rPr>
          <w:rFonts w:cstheme="minorHAnsi"/>
          <w:b/>
          <w:bCs/>
        </w:rPr>
        <w:t xml:space="preserve">ignature:  </w:t>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rPr>
        <w:tab/>
      </w:r>
      <w:r w:rsidR="00BA0DDE" w:rsidRPr="00674841">
        <w:rPr>
          <w:rFonts w:cstheme="minorHAnsi"/>
          <w:b/>
          <w:bCs/>
        </w:rPr>
        <w:t>Role</w:t>
      </w:r>
      <w:r w:rsidRPr="00674841">
        <w:rPr>
          <w:rFonts w:cstheme="minorHAnsi"/>
          <w:b/>
          <w:bCs/>
        </w:rPr>
        <w:t>:</w:t>
      </w:r>
      <w:r w:rsidR="007E6C3C" w:rsidRPr="00674841">
        <w:rPr>
          <w:rFonts w:cstheme="minorHAnsi"/>
          <w:b/>
          <w:bCs/>
        </w:rPr>
        <w:t xml:space="preserve"> </w:t>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rPr>
        <w:tab/>
        <w:t xml:space="preserve">Date: </w:t>
      </w:r>
      <w:r w:rsidR="007E6C3C" w:rsidRPr="00674841">
        <w:rPr>
          <w:rFonts w:cstheme="minorHAnsi"/>
          <w:b/>
          <w:bCs/>
          <w:u w:val="single"/>
        </w:rPr>
        <w:tab/>
      </w:r>
      <w:r w:rsidR="007E6C3C" w:rsidRPr="00674841">
        <w:rPr>
          <w:rFonts w:cstheme="minorHAnsi"/>
          <w:b/>
          <w:bCs/>
          <w:u w:val="single"/>
        </w:rPr>
        <w:tab/>
      </w:r>
      <w:r w:rsidR="007E6C3C" w:rsidRPr="00674841">
        <w:rPr>
          <w:rFonts w:cstheme="minorHAnsi"/>
          <w:b/>
          <w:bCs/>
          <w:u w:val="single"/>
        </w:rPr>
        <w:tab/>
      </w:r>
    </w:p>
    <w:p w14:paraId="78385B43" w14:textId="77777777" w:rsidR="00877A90" w:rsidRPr="00674841" w:rsidRDefault="00877A90">
      <w:pPr>
        <w:rPr>
          <w:rFonts w:cstheme="minorHAnsi"/>
          <w:b/>
          <w:bCs/>
        </w:rPr>
      </w:pPr>
    </w:p>
    <w:p w14:paraId="34B80710" w14:textId="21709CB4" w:rsidR="00172688" w:rsidRPr="00674841" w:rsidRDefault="00877A90">
      <w:pPr>
        <w:rPr>
          <w:rFonts w:cstheme="minorHAnsi"/>
          <w:b/>
          <w:bCs/>
        </w:rPr>
      </w:pPr>
      <w:r w:rsidRPr="00674841">
        <w:rPr>
          <w:rFonts w:cstheme="minorHAnsi"/>
          <w:b/>
          <w:bCs/>
        </w:rPr>
        <w:t xml:space="preserve">DCS name and Signature: </w:t>
      </w:r>
      <w:r w:rsidRPr="00674841">
        <w:rPr>
          <w:rFonts w:cstheme="minorHAnsi"/>
          <w:b/>
          <w:bCs/>
          <w:u w:val="single"/>
        </w:rPr>
        <w:tab/>
      </w:r>
      <w:r w:rsidRPr="00674841">
        <w:rPr>
          <w:rFonts w:cstheme="minorHAnsi"/>
          <w:b/>
          <w:bCs/>
          <w:u w:val="single"/>
        </w:rPr>
        <w:tab/>
      </w:r>
      <w:r w:rsidRPr="00674841">
        <w:rPr>
          <w:rFonts w:cstheme="minorHAnsi"/>
          <w:b/>
          <w:bCs/>
          <w:u w:val="single"/>
        </w:rPr>
        <w:tab/>
      </w:r>
      <w:r w:rsidRPr="00674841">
        <w:rPr>
          <w:rFonts w:cstheme="minorHAnsi"/>
          <w:b/>
          <w:bCs/>
          <w:u w:val="single"/>
        </w:rPr>
        <w:tab/>
      </w:r>
      <w:r w:rsidRPr="00674841">
        <w:rPr>
          <w:rFonts w:cstheme="minorHAnsi"/>
          <w:b/>
          <w:bCs/>
          <w:u w:val="single"/>
        </w:rPr>
        <w:tab/>
      </w:r>
      <w:r w:rsidRPr="00674841">
        <w:rPr>
          <w:rFonts w:cstheme="minorHAnsi"/>
          <w:b/>
          <w:bCs/>
          <w:u w:val="single"/>
        </w:rPr>
        <w:tab/>
      </w:r>
      <w:r w:rsidRPr="00674841">
        <w:rPr>
          <w:rFonts w:cstheme="minorHAnsi"/>
          <w:b/>
          <w:bCs/>
          <w:u w:val="single"/>
        </w:rPr>
        <w:tab/>
        <w:t xml:space="preserve"> </w:t>
      </w:r>
      <w:r w:rsidRPr="00674841">
        <w:rPr>
          <w:rFonts w:cstheme="minorHAnsi"/>
          <w:b/>
          <w:bCs/>
          <w:u w:val="single"/>
        </w:rPr>
        <w:tab/>
      </w:r>
      <w:r w:rsidRPr="00674841">
        <w:rPr>
          <w:rFonts w:cstheme="minorHAnsi"/>
          <w:b/>
          <w:bCs/>
        </w:rPr>
        <w:tab/>
        <w:t xml:space="preserve">Date: </w:t>
      </w:r>
      <w:r w:rsidRPr="00674841">
        <w:rPr>
          <w:rFonts w:cstheme="minorHAnsi"/>
          <w:b/>
          <w:bCs/>
          <w:u w:val="single"/>
        </w:rPr>
        <w:tab/>
      </w:r>
      <w:r w:rsidRPr="00674841">
        <w:rPr>
          <w:rFonts w:cstheme="minorHAnsi"/>
          <w:b/>
          <w:bCs/>
          <w:u w:val="single"/>
        </w:rPr>
        <w:tab/>
      </w:r>
      <w:r w:rsidRPr="00674841">
        <w:rPr>
          <w:rFonts w:cstheme="minorHAnsi"/>
          <w:b/>
          <w:bCs/>
          <w:u w:val="single"/>
        </w:rPr>
        <w:tab/>
      </w:r>
      <w:r w:rsidRPr="00674841">
        <w:rPr>
          <w:rFonts w:cstheme="minorHAnsi"/>
          <w:b/>
          <w:bCs/>
          <w:u w:val="single"/>
        </w:rPr>
        <w:tab/>
      </w:r>
      <w:r w:rsidRPr="00674841">
        <w:rPr>
          <w:rFonts w:cstheme="minorHAnsi"/>
          <w:b/>
          <w:bCs/>
          <w:u w:val="single"/>
        </w:rPr>
        <w:tab/>
      </w:r>
      <w:r w:rsidRPr="00674841">
        <w:rPr>
          <w:rFonts w:cstheme="minorHAnsi"/>
          <w:b/>
          <w:bCs/>
        </w:rPr>
        <w:tab/>
      </w:r>
      <w:r w:rsidR="005868D2" w:rsidRPr="00674841">
        <w:rPr>
          <w:rFonts w:cstheme="minorHAnsi"/>
          <w:b/>
          <w:bCs/>
        </w:rPr>
        <w:tab/>
      </w:r>
      <w:r w:rsidR="005868D2" w:rsidRPr="00674841">
        <w:rPr>
          <w:rFonts w:cstheme="minorHAnsi"/>
          <w:b/>
          <w:bCs/>
        </w:rPr>
        <w:tab/>
      </w:r>
      <w:r w:rsidR="005868D2" w:rsidRPr="00674841">
        <w:rPr>
          <w:rFonts w:cstheme="minorHAnsi"/>
          <w:b/>
          <w:bCs/>
        </w:rPr>
        <w:tab/>
      </w:r>
      <w:r w:rsidR="005868D2" w:rsidRPr="00674841">
        <w:rPr>
          <w:rFonts w:cstheme="minorHAnsi"/>
          <w:b/>
          <w:bCs/>
        </w:rPr>
        <w:tab/>
      </w:r>
      <w:r w:rsidR="005868D2" w:rsidRPr="00674841">
        <w:rPr>
          <w:rFonts w:cstheme="minorHAnsi"/>
          <w:b/>
          <w:bCs/>
        </w:rPr>
        <w:tab/>
      </w:r>
      <w:r w:rsidR="005868D2" w:rsidRPr="00674841">
        <w:rPr>
          <w:rFonts w:cstheme="minorHAnsi"/>
          <w:b/>
          <w:bCs/>
        </w:rPr>
        <w:tab/>
      </w:r>
      <w:r w:rsidR="005868D2" w:rsidRPr="00674841">
        <w:rPr>
          <w:rFonts w:cstheme="minorHAnsi"/>
          <w:b/>
          <w:bCs/>
        </w:rPr>
        <w:tab/>
      </w:r>
    </w:p>
    <w:p w14:paraId="440781B5" w14:textId="2759284D" w:rsidR="00C43C47" w:rsidRPr="00674841" w:rsidRDefault="00BF751F" w:rsidP="00FF1AF8">
      <w:pPr>
        <w:jc w:val="center"/>
        <w:rPr>
          <w:b/>
          <w:bCs/>
          <w:sz w:val="40"/>
          <w:szCs w:val="40"/>
          <w:u w:val="single"/>
        </w:rPr>
      </w:pPr>
      <w:r w:rsidRPr="00674841">
        <w:rPr>
          <w:b/>
          <w:bCs/>
          <w:sz w:val="40"/>
          <w:szCs w:val="40"/>
          <w:u w:val="single"/>
        </w:rPr>
        <w:t xml:space="preserve">PLEASE ENSURE THAT ON COMPLETION THIS FORM IS ADDED TO </w:t>
      </w:r>
      <w:r w:rsidR="00FF01F2" w:rsidRPr="00674841">
        <w:rPr>
          <w:b/>
          <w:bCs/>
          <w:sz w:val="40"/>
          <w:szCs w:val="40"/>
          <w:u w:val="single"/>
        </w:rPr>
        <w:t xml:space="preserve">THE </w:t>
      </w:r>
      <w:r w:rsidRPr="00674841">
        <w:rPr>
          <w:b/>
          <w:bCs/>
          <w:sz w:val="40"/>
          <w:szCs w:val="40"/>
          <w:u w:val="single"/>
        </w:rPr>
        <w:t>RADAR</w:t>
      </w:r>
      <w:r w:rsidR="00877A90" w:rsidRPr="00674841">
        <w:rPr>
          <w:b/>
          <w:bCs/>
          <w:sz w:val="40"/>
          <w:szCs w:val="40"/>
          <w:u w:val="single"/>
        </w:rPr>
        <w:t xml:space="preserve"> RECORD</w:t>
      </w:r>
    </w:p>
    <w:sectPr w:rsidR="00C43C47" w:rsidRPr="00674841" w:rsidSect="008C247E">
      <w:headerReference w:type="default" r:id="rId12"/>
      <w:headerReference w:type="first" r:id="rId13"/>
      <w:footerReference w:type="first" r:id="rId14"/>
      <w:pgSz w:w="16838" w:h="11906" w:orient="landscape"/>
      <w:pgMar w:top="284"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859C" w14:textId="77777777" w:rsidR="00300D18" w:rsidRDefault="00300D18" w:rsidP="00DD7AFD">
      <w:pPr>
        <w:spacing w:after="0" w:line="240" w:lineRule="auto"/>
      </w:pPr>
      <w:r>
        <w:separator/>
      </w:r>
    </w:p>
  </w:endnote>
  <w:endnote w:type="continuationSeparator" w:id="0">
    <w:p w14:paraId="0B01F34D" w14:textId="77777777" w:rsidR="00300D18" w:rsidRDefault="00300D18" w:rsidP="00DD7AFD">
      <w:pPr>
        <w:spacing w:after="0" w:line="240" w:lineRule="auto"/>
      </w:pPr>
      <w:r>
        <w:continuationSeparator/>
      </w:r>
    </w:p>
  </w:endnote>
  <w:endnote w:type="continuationNotice" w:id="1">
    <w:p w14:paraId="6D08CB89" w14:textId="77777777" w:rsidR="00300D18" w:rsidRDefault="00300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ffield Sans Light">
    <w:altName w:val="Calibri"/>
    <w:panose1 w:val="00000000000000000000"/>
    <w:charset w:val="00"/>
    <w:family w:val="swiss"/>
    <w:notTrueType/>
    <w:pitch w:val="variable"/>
    <w:sig w:usb0="80000027" w:usb1="4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Nuffield Sans">
    <w:altName w:val="Calibri"/>
    <w:panose1 w:val="00000000000000000000"/>
    <w:charset w:val="00"/>
    <w:family w:val="swiss"/>
    <w:notTrueType/>
    <w:pitch w:val="variable"/>
    <w:sig w:usb0="80000027" w:usb1="4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89DF" w14:textId="07A8F412" w:rsidR="598DC9EC" w:rsidRDefault="598DC9EC" w:rsidP="00877A90">
    <w:pPr>
      <w:pStyle w:val="Footer"/>
      <w:ind w:left="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2CF25" w14:textId="77777777" w:rsidR="00300D18" w:rsidRDefault="00300D18" w:rsidP="00DD7AFD">
      <w:pPr>
        <w:spacing w:after="0" w:line="240" w:lineRule="auto"/>
      </w:pPr>
      <w:r>
        <w:separator/>
      </w:r>
    </w:p>
  </w:footnote>
  <w:footnote w:type="continuationSeparator" w:id="0">
    <w:p w14:paraId="0D94E12B" w14:textId="77777777" w:rsidR="00300D18" w:rsidRDefault="00300D18" w:rsidP="00DD7AFD">
      <w:pPr>
        <w:spacing w:after="0" w:line="240" w:lineRule="auto"/>
      </w:pPr>
      <w:r>
        <w:continuationSeparator/>
      </w:r>
    </w:p>
  </w:footnote>
  <w:footnote w:type="continuationNotice" w:id="1">
    <w:p w14:paraId="3CD21BC1" w14:textId="77777777" w:rsidR="00300D18" w:rsidRDefault="00300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D6B0" w14:textId="23327C76" w:rsidR="00D815AD" w:rsidRDefault="00180815" w:rsidP="00180815">
    <w:pPr>
      <w:pStyle w:val="Header"/>
      <w:tabs>
        <w:tab w:val="clear" w:pos="4513"/>
        <w:tab w:val="clear" w:pos="9026"/>
        <w:tab w:val="left" w:pos="3880"/>
      </w:tabs>
    </w:pPr>
    <w:r>
      <w:tab/>
    </w:r>
  </w:p>
  <w:p w14:paraId="47775E58" w14:textId="52C0FD59" w:rsidR="00180815" w:rsidRDefault="00180815" w:rsidP="00180815">
    <w:pPr>
      <w:pStyle w:val="Header"/>
      <w:tabs>
        <w:tab w:val="clear" w:pos="4513"/>
        <w:tab w:val="clear" w:pos="9026"/>
        <w:tab w:val="left" w:pos="3880"/>
      </w:tabs>
    </w:pPr>
  </w:p>
  <w:p w14:paraId="1D52476B" w14:textId="1B30CB59" w:rsidR="00180815" w:rsidRPr="00EE1F1C" w:rsidRDefault="006060C4" w:rsidP="00F31708">
    <w:pPr>
      <w:pStyle w:val="Header"/>
      <w:jc w:val="center"/>
      <w:rPr>
        <w:color w:val="00A200"/>
      </w:rPr>
    </w:pPr>
    <w:r w:rsidRPr="00EE1F1C">
      <w:rPr>
        <w:rFonts w:ascii="Nuffield Sans" w:eastAsia="Times New Roman" w:hAnsi="Nuffield Sans" w:cs="Times New Roman"/>
        <w:b/>
        <w:bCs/>
        <w:color w:val="00A200"/>
        <w:sz w:val="48"/>
        <w:szCs w:val="48"/>
        <w:shd w:val="clear" w:color="auto" w:fill="FFFFFF"/>
        <w:lang w:eastAsia="en-GB"/>
      </w:rPr>
      <w:t xml:space="preserve">SWARM </w:t>
    </w:r>
    <w:r w:rsidR="00F31708" w:rsidRPr="00EE1F1C">
      <w:rPr>
        <w:rFonts w:ascii="Nuffield Sans" w:eastAsia="Times New Roman" w:hAnsi="Nuffield Sans" w:cs="Times New Roman"/>
        <w:b/>
        <w:bCs/>
        <w:color w:val="00A200"/>
        <w:sz w:val="48"/>
        <w:szCs w:val="48"/>
        <w:shd w:val="clear" w:color="auto" w:fill="FFFFFF"/>
        <w:lang w:eastAsia="en-GB"/>
      </w:rPr>
      <w:t>Record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ABB25" w14:textId="31FBC7F3" w:rsidR="00180815" w:rsidRDefault="00180815">
    <w:pPr>
      <w:pStyle w:val="Header"/>
      <w:rPr>
        <w:rFonts w:ascii="Nuffield Sans" w:eastAsia="Times New Roman" w:hAnsi="Nuffield Sans" w:cs="Times New Roman"/>
        <w:b/>
        <w:bCs/>
        <w:color w:val="00B050"/>
        <w:sz w:val="60"/>
        <w:szCs w:val="60"/>
        <w:shd w:val="clear" w:color="auto" w:fill="FFFFFF"/>
        <w:lang w:eastAsia="en-GB"/>
      </w:rPr>
    </w:pPr>
  </w:p>
  <w:p w14:paraId="714F4B88" w14:textId="2CCEFB4F" w:rsidR="00D815AD" w:rsidRPr="00E464BD" w:rsidRDefault="008C247E" w:rsidP="00180815">
    <w:pPr>
      <w:pStyle w:val="Header"/>
      <w:jc w:val="center"/>
      <w:rPr>
        <w:rFonts w:ascii="Nuffield Sans" w:eastAsia="Times New Roman" w:hAnsi="Nuffield Sans" w:cs="Times New Roman"/>
        <w:b/>
        <w:bCs/>
        <w:color w:val="00B050"/>
        <w:sz w:val="60"/>
        <w:szCs w:val="60"/>
        <w:shd w:val="clear" w:color="auto" w:fill="FFFFFF"/>
        <w:lang w:eastAsia="en-GB"/>
      </w:rPr>
    </w:pPr>
    <w:r w:rsidRPr="00E464BD">
      <w:rPr>
        <w:rFonts w:ascii="Nuffield Sans" w:eastAsia="Times New Roman" w:hAnsi="Nuffield Sans" w:cs="Times New Roman"/>
        <w:b/>
        <w:bCs/>
        <w:color w:val="00B050"/>
        <w:sz w:val="60"/>
        <w:szCs w:val="60"/>
        <w:shd w:val="clear" w:color="auto" w:fill="FFFFFF"/>
        <w:lang w:eastAsia="en-GB"/>
      </w:rPr>
      <w:t>SWARM</w:t>
    </w:r>
    <w:r w:rsidR="00D815AD" w:rsidRPr="00E464BD">
      <w:rPr>
        <w:rFonts w:ascii="Nuffield Sans" w:eastAsia="Times New Roman" w:hAnsi="Nuffield Sans" w:cs="Times New Roman"/>
        <w:b/>
        <w:bCs/>
        <w:color w:val="00B050"/>
        <w:sz w:val="60"/>
        <w:szCs w:val="60"/>
        <w:shd w:val="clear" w:color="auto" w:fill="FFFFFF"/>
        <w:lang w:eastAsia="en-GB"/>
      </w:rPr>
      <w:t xml:space="preserve"> Template</w:t>
    </w:r>
  </w:p>
  <w:p w14:paraId="6FF42A04" w14:textId="77777777" w:rsidR="008C247E" w:rsidRDefault="008C2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958"/>
    <w:multiLevelType w:val="hybridMultilevel"/>
    <w:tmpl w:val="9F18E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A2C90"/>
    <w:multiLevelType w:val="hybridMultilevel"/>
    <w:tmpl w:val="0804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64348"/>
    <w:multiLevelType w:val="hybridMultilevel"/>
    <w:tmpl w:val="BEE6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97A"/>
    <w:multiLevelType w:val="hybridMultilevel"/>
    <w:tmpl w:val="5EB0067A"/>
    <w:lvl w:ilvl="0" w:tplc="09B6DCF0">
      <w:numFmt w:val="bullet"/>
      <w:lvlText w:val="-"/>
      <w:lvlJc w:val="left"/>
      <w:pPr>
        <w:ind w:left="1560" w:hanging="360"/>
      </w:pPr>
      <w:rPr>
        <w:rFonts w:ascii="Nuffield Sans Light" w:eastAsia="Calibri" w:hAnsi="Nuffield Sans Light" w:cs="Times New Roman"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15:restartNumberingAfterBreak="0">
    <w:nsid w:val="155872EA"/>
    <w:multiLevelType w:val="hybridMultilevel"/>
    <w:tmpl w:val="E1BE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DE3A7"/>
    <w:multiLevelType w:val="hybridMultilevel"/>
    <w:tmpl w:val="1F649094"/>
    <w:lvl w:ilvl="0" w:tplc="02ACFA30">
      <w:start w:val="1"/>
      <w:numFmt w:val="bullet"/>
      <w:lvlText w:val="-"/>
      <w:lvlJc w:val="left"/>
      <w:pPr>
        <w:ind w:left="720" w:hanging="360"/>
      </w:pPr>
      <w:rPr>
        <w:rFonts w:ascii="Aptos" w:hAnsi="Aptos" w:hint="default"/>
      </w:rPr>
    </w:lvl>
    <w:lvl w:ilvl="1" w:tplc="D13810A2">
      <w:start w:val="1"/>
      <w:numFmt w:val="bullet"/>
      <w:lvlText w:val="o"/>
      <w:lvlJc w:val="left"/>
      <w:pPr>
        <w:ind w:left="1440" w:hanging="360"/>
      </w:pPr>
      <w:rPr>
        <w:rFonts w:ascii="Courier New" w:hAnsi="Courier New" w:hint="default"/>
      </w:rPr>
    </w:lvl>
    <w:lvl w:ilvl="2" w:tplc="5664B736">
      <w:start w:val="1"/>
      <w:numFmt w:val="bullet"/>
      <w:lvlText w:val=""/>
      <w:lvlJc w:val="left"/>
      <w:pPr>
        <w:ind w:left="2160" w:hanging="360"/>
      </w:pPr>
      <w:rPr>
        <w:rFonts w:ascii="Wingdings" w:hAnsi="Wingdings" w:hint="default"/>
      </w:rPr>
    </w:lvl>
    <w:lvl w:ilvl="3" w:tplc="46C69D7A">
      <w:start w:val="1"/>
      <w:numFmt w:val="bullet"/>
      <w:lvlText w:val=""/>
      <w:lvlJc w:val="left"/>
      <w:pPr>
        <w:ind w:left="2880" w:hanging="360"/>
      </w:pPr>
      <w:rPr>
        <w:rFonts w:ascii="Symbol" w:hAnsi="Symbol" w:hint="default"/>
      </w:rPr>
    </w:lvl>
    <w:lvl w:ilvl="4" w:tplc="EC029008">
      <w:start w:val="1"/>
      <w:numFmt w:val="bullet"/>
      <w:lvlText w:val="o"/>
      <w:lvlJc w:val="left"/>
      <w:pPr>
        <w:ind w:left="3600" w:hanging="360"/>
      </w:pPr>
      <w:rPr>
        <w:rFonts w:ascii="Courier New" w:hAnsi="Courier New" w:hint="default"/>
      </w:rPr>
    </w:lvl>
    <w:lvl w:ilvl="5" w:tplc="F0581294">
      <w:start w:val="1"/>
      <w:numFmt w:val="bullet"/>
      <w:lvlText w:val=""/>
      <w:lvlJc w:val="left"/>
      <w:pPr>
        <w:ind w:left="4320" w:hanging="360"/>
      </w:pPr>
      <w:rPr>
        <w:rFonts w:ascii="Wingdings" w:hAnsi="Wingdings" w:hint="default"/>
      </w:rPr>
    </w:lvl>
    <w:lvl w:ilvl="6" w:tplc="07BCFE28">
      <w:start w:val="1"/>
      <w:numFmt w:val="bullet"/>
      <w:lvlText w:val=""/>
      <w:lvlJc w:val="left"/>
      <w:pPr>
        <w:ind w:left="5040" w:hanging="360"/>
      </w:pPr>
      <w:rPr>
        <w:rFonts w:ascii="Symbol" w:hAnsi="Symbol" w:hint="default"/>
      </w:rPr>
    </w:lvl>
    <w:lvl w:ilvl="7" w:tplc="1168FF7C">
      <w:start w:val="1"/>
      <w:numFmt w:val="bullet"/>
      <w:lvlText w:val="o"/>
      <w:lvlJc w:val="left"/>
      <w:pPr>
        <w:ind w:left="5760" w:hanging="360"/>
      </w:pPr>
      <w:rPr>
        <w:rFonts w:ascii="Courier New" w:hAnsi="Courier New" w:hint="default"/>
      </w:rPr>
    </w:lvl>
    <w:lvl w:ilvl="8" w:tplc="F2EE5D12">
      <w:start w:val="1"/>
      <w:numFmt w:val="bullet"/>
      <w:lvlText w:val=""/>
      <w:lvlJc w:val="left"/>
      <w:pPr>
        <w:ind w:left="6480" w:hanging="360"/>
      </w:pPr>
      <w:rPr>
        <w:rFonts w:ascii="Wingdings" w:hAnsi="Wingdings" w:hint="default"/>
      </w:rPr>
    </w:lvl>
  </w:abstractNum>
  <w:abstractNum w:abstractNumId="6" w15:restartNumberingAfterBreak="0">
    <w:nsid w:val="2DA54203"/>
    <w:multiLevelType w:val="hybridMultilevel"/>
    <w:tmpl w:val="543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B10DF"/>
    <w:multiLevelType w:val="hybridMultilevel"/>
    <w:tmpl w:val="B6AC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4535D"/>
    <w:multiLevelType w:val="hybridMultilevel"/>
    <w:tmpl w:val="B4E40C9A"/>
    <w:lvl w:ilvl="0" w:tplc="D8027E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130F8"/>
    <w:multiLevelType w:val="hybridMultilevel"/>
    <w:tmpl w:val="B2F2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D4996"/>
    <w:multiLevelType w:val="hybridMultilevel"/>
    <w:tmpl w:val="88E8AB72"/>
    <w:lvl w:ilvl="0" w:tplc="CDA2760A">
      <w:start w:val="1"/>
      <w:numFmt w:val="decimal"/>
      <w:lvlText w:val="%1."/>
      <w:lvlJc w:val="left"/>
      <w:pPr>
        <w:ind w:left="720" w:hanging="36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4662B5"/>
    <w:multiLevelType w:val="hybridMultilevel"/>
    <w:tmpl w:val="5D8E8928"/>
    <w:lvl w:ilvl="0" w:tplc="54245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25405"/>
    <w:multiLevelType w:val="hybridMultilevel"/>
    <w:tmpl w:val="0DD29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7D24DB"/>
    <w:multiLevelType w:val="hybridMultilevel"/>
    <w:tmpl w:val="2C809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7A29C9"/>
    <w:multiLevelType w:val="hybridMultilevel"/>
    <w:tmpl w:val="9F18E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F2685"/>
    <w:multiLevelType w:val="hybridMultilevel"/>
    <w:tmpl w:val="D71A8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791C9B"/>
    <w:multiLevelType w:val="hybridMultilevel"/>
    <w:tmpl w:val="5AE68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6D2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5805225"/>
    <w:multiLevelType w:val="hybridMultilevel"/>
    <w:tmpl w:val="2A4A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7116B1"/>
    <w:multiLevelType w:val="hybridMultilevel"/>
    <w:tmpl w:val="DC86B1C6"/>
    <w:lvl w:ilvl="0" w:tplc="7E9A7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A43F22"/>
    <w:multiLevelType w:val="hybridMultilevel"/>
    <w:tmpl w:val="B3847AEE"/>
    <w:lvl w:ilvl="0" w:tplc="8BCEC568">
      <w:start w:val="5"/>
      <w:numFmt w:val="bullet"/>
      <w:lvlText w:val="-"/>
      <w:lvlJc w:val="left"/>
      <w:pPr>
        <w:ind w:left="1080" w:hanging="360"/>
      </w:pPr>
      <w:rPr>
        <w:rFonts w:ascii="Nuffield Sans Light" w:eastAsiaTheme="minorHAnsi" w:hAnsi="Nuffield Sans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041B1E"/>
    <w:multiLevelType w:val="hybridMultilevel"/>
    <w:tmpl w:val="BD32CE98"/>
    <w:lvl w:ilvl="0" w:tplc="08090001">
      <w:start w:val="1"/>
      <w:numFmt w:val="bullet"/>
      <w:lvlText w:val=""/>
      <w:lvlJc w:val="left"/>
      <w:pPr>
        <w:ind w:left="120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72991817"/>
    <w:multiLevelType w:val="hybridMultilevel"/>
    <w:tmpl w:val="C9741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66892"/>
    <w:multiLevelType w:val="hybridMultilevel"/>
    <w:tmpl w:val="FF8E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922290">
    <w:abstractNumId w:val="5"/>
  </w:num>
  <w:num w:numId="2" w16cid:durableId="1176188527">
    <w:abstractNumId w:val="7"/>
  </w:num>
  <w:num w:numId="3" w16cid:durableId="852573435">
    <w:abstractNumId w:val="16"/>
  </w:num>
  <w:num w:numId="4" w16cid:durableId="917523912">
    <w:abstractNumId w:val="13"/>
  </w:num>
  <w:num w:numId="5" w16cid:durableId="967398760">
    <w:abstractNumId w:val="2"/>
  </w:num>
  <w:num w:numId="6" w16cid:durableId="1449276578">
    <w:abstractNumId w:val="0"/>
  </w:num>
  <w:num w:numId="7" w16cid:durableId="97021485">
    <w:abstractNumId w:val="14"/>
  </w:num>
  <w:num w:numId="8" w16cid:durableId="837616718">
    <w:abstractNumId w:val="15"/>
  </w:num>
  <w:num w:numId="9" w16cid:durableId="172888673">
    <w:abstractNumId w:val="10"/>
  </w:num>
  <w:num w:numId="10" w16cid:durableId="264970837">
    <w:abstractNumId w:val="8"/>
  </w:num>
  <w:num w:numId="11" w16cid:durableId="1796293703">
    <w:abstractNumId w:val="11"/>
  </w:num>
  <w:num w:numId="12" w16cid:durableId="1080252016">
    <w:abstractNumId w:val="19"/>
  </w:num>
  <w:num w:numId="13" w16cid:durableId="1431582527">
    <w:abstractNumId w:val="22"/>
  </w:num>
  <w:num w:numId="14" w16cid:durableId="1282808445">
    <w:abstractNumId w:val="9"/>
  </w:num>
  <w:num w:numId="15" w16cid:durableId="410277713">
    <w:abstractNumId w:val="4"/>
  </w:num>
  <w:num w:numId="16" w16cid:durableId="1916163887">
    <w:abstractNumId w:val="20"/>
  </w:num>
  <w:num w:numId="17" w16cid:durableId="952202983">
    <w:abstractNumId w:val="17"/>
  </w:num>
  <w:num w:numId="18" w16cid:durableId="1724869243">
    <w:abstractNumId w:val="21"/>
  </w:num>
  <w:num w:numId="19" w16cid:durableId="1962298632">
    <w:abstractNumId w:val="3"/>
  </w:num>
  <w:num w:numId="20" w16cid:durableId="1410346483">
    <w:abstractNumId w:val="23"/>
  </w:num>
  <w:num w:numId="21" w16cid:durableId="113528225">
    <w:abstractNumId w:val="12"/>
  </w:num>
  <w:num w:numId="22" w16cid:durableId="133376395">
    <w:abstractNumId w:val="18"/>
  </w:num>
  <w:num w:numId="23" w16cid:durableId="1323436452">
    <w:abstractNumId w:val="6"/>
  </w:num>
  <w:num w:numId="24" w16cid:durableId="96072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FD"/>
    <w:rsid w:val="00006427"/>
    <w:rsid w:val="00010BC6"/>
    <w:rsid w:val="00023E6A"/>
    <w:rsid w:val="00025CB5"/>
    <w:rsid w:val="000711CC"/>
    <w:rsid w:val="000758DF"/>
    <w:rsid w:val="0007BADD"/>
    <w:rsid w:val="00095AA2"/>
    <w:rsid w:val="00097D68"/>
    <w:rsid w:val="000A1C77"/>
    <w:rsid w:val="000D3A4D"/>
    <w:rsid w:val="000E3466"/>
    <w:rsid w:val="00103FE0"/>
    <w:rsid w:val="00121440"/>
    <w:rsid w:val="001306D0"/>
    <w:rsid w:val="00133E8E"/>
    <w:rsid w:val="00135F66"/>
    <w:rsid w:val="00144828"/>
    <w:rsid w:val="00145BB6"/>
    <w:rsid w:val="0016798D"/>
    <w:rsid w:val="00172688"/>
    <w:rsid w:val="00175428"/>
    <w:rsid w:val="00180815"/>
    <w:rsid w:val="001812F8"/>
    <w:rsid w:val="001873BC"/>
    <w:rsid w:val="001A3D94"/>
    <w:rsid w:val="001C0F8D"/>
    <w:rsid w:val="001E0C96"/>
    <w:rsid w:val="001E1ACA"/>
    <w:rsid w:val="001E6780"/>
    <w:rsid w:val="001F1497"/>
    <w:rsid w:val="002226AB"/>
    <w:rsid w:val="00246A09"/>
    <w:rsid w:val="00255497"/>
    <w:rsid w:val="002646B2"/>
    <w:rsid w:val="00277D43"/>
    <w:rsid w:val="002A1B15"/>
    <w:rsid w:val="002A6AC8"/>
    <w:rsid w:val="002C14A0"/>
    <w:rsid w:val="002C3899"/>
    <w:rsid w:val="002D0106"/>
    <w:rsid w:val="002D19F3"/>
    <w:rsid w:val="00300D18"/>
    <w:rsid w:val="0030285E"/>
    <w:rsid w:val="00304C12"/>
    <w:rsid w:val="003125AD"/>
    <w:rsid w:val="0031387E"/>
    <w:rsid w:val="00317804"/>
    <w:rsid w:val="0033099B"/>
    <w:rsid w:val="003364AE"/>
    <w:rsid w:val="00345154"/>
    <w:rsid w:val="0035003A"/>
    <w:rsid w:val="003502EC"/>
    <w:rsid w:val="003506F1"/>
    <w:rsid w:val="00361BA1"/>
    <w:rsid w:val="00363D3A"/>
    <w:rsid w:val="0036761F"/>
    <w:rsid w:val="003A75FA"/>
    <w:rsid w:val="003B5D3D"/>
    <w:rsid w:val="003E0014"/>
    <w:rsid w:val="003F118D"/>
    <w:rsid w:val="003F6E7C"/>
    <w:rsid w:val="00412436"/>
    <w:rsid w:val="00413844"/>
    <w:rsid w:val="00414DCA"/>
    <w:rsid w:val="00416AED"/>
    <w:rsid w:val="004345F0"/>
    <w:rsid w:val="004720BF"/>
    <w:rsid w:val="004963D9"/>
    <w:rsid w:val="004A1AA0"/>
    <w:rsid w:val="004A7499"/>
    <w:rsid w:val="004B4C91"/>
    <w:rsid w:val="004D0A3D"/>
    <w:rsid w:val="004D583A"/>
    <w:rsid w:val="004E2881"/>
    <w:rsid w:val="004E5D81"/>
    <w:rsid w:val="004E7BEF"/>
    <w:rsid w:val="004F6BBE"/>
    <w:rsid w:val="00506716"/>
    <w:rsid w:val="00534B5E"/>
    <w:rsid w:val="00535C2F"/>
    <w:rsid w:val="0053709B"/>
    <w:rsid w:val="005432CA"/>
    <w:rsid w:val="00560F50"/>
    <w:rsid w:val="0057700B"/>
    <w:rsid w:val="005778E4"/>
    <w:rsid w:val="0058081A"/>
    <w:rsid w:val="00580851"/>
    <w:rsid w:val="00584D37"/>
    <w:rsid w:val="005855DB"/>
    <w:rsid w:val="005868D2"/>
    <w:rsid w:val="00592B09"/>
    <w:rsid w:val="005A0F2B"/>
    <w:rsid w:val="005A3019"/>
    <w:rsid w:val="005A7710"/>
    <w:rsid w:val="005E577D"/>
    <w:rsid w:val="00605399"/>
    <w:rsid w:val="006060C4"/>
    <w:rsid w:val="00606ADA"/>
    <w:rsid w:val="006074C7"/>
    <w:rsid w:val="00610451"/>
    <w:rsid w:val="00614702"/>
    <w:rsid w:val="00625AC9"/>
    <w:rsid w:val="00626375"/>
    <w:rsid w:val="00652ABA"/>
    <w:rsid w:val="00663DEF"/>
    <w:rsid w:val="00671507"/>
    <w:rsid w:val="00673FA4"/>
    <w:rsid w:val="00674841"/>
    <w:rsid w:val="00683907"/>
    <w:rsid w:val="00690BCF"/>
    <w:rsid w:val="00691F8F"/>
    <w:rsid w:val="0069417F"/>
    <w:rsid w:val="00695389"/>
    <w:rsid w:val="00697F3C"/>
    <w:rsid w:val="006A424E"/>
    <w:rsid w:val="006A5F79"/>
    <w:rsid w:val="006B12E0"/>
    <w:rsid w:val="006B4162"/>
    <w:rsid w:val="006D1FD1"/>
    <w:rsid w:val="006D4A92"/>
    <w:rsid w:val="006E45CF"/>
    <w:rsid w:val="006F53B0"/>
    <w:rsid w:val="007123E1"/>
    <w:rsid w:val="00715906"/>
    <w:rsid w:val="007171DA"/>
    <w:rsid w:val="00730750"/>
    <w:rsid w:val="0073327E"/>
    <w:rsid w:val="00746666"/>
    <w:rsid w:val="0075007F"/>
    <w:rsid w:val="007501AB"/>
    <w:rsid w:val="00750924"/>
    <w:rsid w:val="0075479E"/>
    <w:rsid w:val="00763F7C"/>
    <w:rsid w:val="0076795C"/>
    <w:rsid w:val="007744AA"/>
    <w:rsid w:val="00782A50"/>
    <w:rsid w:val="007831CF"/>
    <w:rsid w:val="00787DC5"/>
    <w:rsid w:val="007A28F0"/>
    <w:rsid w:val="007C2D62"/>
    <w:rsid w:val="007C617A"/>
    <w:rsid w:val="007E6C3C"/>
    <w:rsid w:val="007E6F2D"/>
    <w:rsid w:val="008021E4"/>
    <w:rsid w:val="008022B4"/>
    <w:rsid w:val="00811564"/>
    <w:rsid w:val="00827051"/>
    <w:rsid w:val="00846D3C"/>
    <w:rsid w:val="008713AC"/>
    <w:rsid w:val="00876E0C"/>
    <w:rsid w:val="00877A90"/>
    <w:rsid w:val="0088023B"/>
    <w:rsid w:val="00892911"/>
    <w:rsid w:val="00894828"/>
    <w:rsid w:val="00895617"/>
    <w:rsid w:val="008975F0"/>
    <w:rsid w:val="008A08E9"/>
    <w:rsid w:val="008A2CDD"/>
    <w:rsid w:val="008B7B5C"/>
    <w:rsid w:val="008C247E"/>
    <w:rsid w:val="008D2A33"/>
    <w:rsid w:val="008D4217"/>
    <w:rsid w:val="008E0536"/>
    <w:rsid w:val="008E71D5"/>
    <w:rsid w:val="008F28FB"/>
    <w:rsid w:val="00921317"/>
    <w:rsid w:val="00923323"/>
    <w:rsid w:val="00933750"/>
    <w:rsid w:val="00955489"/>
    <w:rsid w:val="00961033"/>
    <w:rsid w:val="00964719"/>
    <w:rsid w:val="00966DCF"/>
    <w:rsid w:val="00976391"/>
    <w:rsid w:val="0098746D"/>
    <w:rsid w:val="00987BD9"/>
    <w:rsid w:val="009B6DD6"/>
    <w:rsid w:val="009C0E7C"/>
    <w:rsid w:val="009C5326"/>
    <w:rsid w:val="009F40A7"/>
    <w:rsid w:val="00A21411"/>
    <w:rsid w:val="00A3027F"/>
    <w:rsid w:val="00A42570"/>
    <w:rsid w:val="00A51873"/>
    <w:rsid w:val="00A53FA9"/>
    <w:rsid w:val="00A56AE0"/>
    <w:rsid w:val="00A6284D"/>
    <w:rsid w:val="00A6432C"/>
    <w:rsid w:val="00A678E8"/>
    <w:rsid w:val="00A824BD"/>
    <w:rsid w:val="00AB4B4C"/>
    <w:rsid w:val="00AB591C"/>
    <w:rsid w:val="00AC2527"/>
    <w:rsid w:val="00AC6819"/>
    <w:rsid w:val="00AC6BD8"/>
    <w:rsid w:val="00AE06EB"/>
    <w:rsid w:val="00AF24E8"/>
    <w:rsid w:val="00B037FE"/>
    <w:rsid w:val="00B3098E"/>
    <w:rsid w:val="00B350B5"/>
    <w:rsid w:val="00B439D3"/>
    <w:rsid w:val="00B43F32"/>
    <w:rsid w:val="00B5674F"/>
    <w:rsid w:val="00B634C2"/>
    <w:rsid w:val="00B65F13"/>
    <w:rsid w:val="00B715EF"/>
    <w:rsid w:val="00B76F86"/>
    <w:rsid w:val="00B84916"/>
    <w:rsid w:val="00B87C06"/>
    <w:rsid w:val="00B918FE"/>
    <w:rsid w:val="00BA0DDE"/>
    <w:rsid w:val="00BA3897"/>
    <w:rsid w:val="00BB5CAB"/>
    <w:rsid w:val="00BC194A"/>
    <w:rsid w:val="00BD2C9B"/>
    <w:rsid w:val="00BD319D"/>
    <w:rsid w:val="00BE58B5"/>
    <w:rsid w:val="00BE6401"/>
    <w:rsid w:val="00BF314F"/>
    <w:rsid w:val="00BF751F"/>
    <w:rsid w:val="00C11F59"/>
    <w:rsid w:val="00C12301"/>
    <w:rsid w:val="00C13E8A"/>
    <w:rsid w:val="00C159CC"/>
    <w:rsid w:val="00C34BB9"/>
    <w:rsid w:val="00C43C47"/>
    <w:rsid w:val="00C52175"/>
    <w:rsid w:val="00C542EC"/>
    <w:rsid w:val="00C63790"/>
    <w:rsid w:val="00C7036E"/>
    <w:rsid w:val="00C724DA"/>
    <w:rsid w:val="00C83472"/>
    <w:rsid w:val="00C97E74"/>
    <w:rsid w:val="00CA6E54"/>
    <w:rsid w:val="00CB5C57"/>
    <w:rsid w:val="00CC7430"/>
    <w:rsid w:val="00CD0359"/>
    <w:rsid w:val="00CE25FD"/>
    <w:rsid w:val="00CE79CA"/>
    <w:rsid w:val="00D25709"/>
    <w:rsid w:val="00D32DB7"/>
    <w:rsid w:val="00D3365A"/>
    <w:rsid w:val="00D35C0B"/>
    <w:rsid w:val="00D76C00"/>
    <w:rsid w:val="00D80BF3"/>
    <w:rsid w:val="00D815AD"/>
    <w:rsid w:val="00D81C6F"/>
    <w:rsid w:val="00D86C57"/>
    <w:rsid w:val="00D91852"/>
    <w:rsid w:val="00D95BA1"/>
    <w:rsid w:val="00D9666D"/>
    <w:rsid w:val="00DB47E4"/>
    <w:rsid w:val="00DD7AFD"/>
    <w:rsid w:val="00DE01D9"/>
    <w:rsid w:val="00DE4504"/>
    <w:rsid w:val="00DE75DE"/>
    <w:rsid w:val="00DF0314"/>
    <w:rsid w:val="00DF0EC2"/>
    <w:rsid w:val="00DF25DF"/>
    <w:rsid w:val="00E0728C"/>
    <w:rsid w:val="00E072B0"/>
    <w:rsid w:val="00E14666"/>
    <w:rsid w:val="00E15568"/>
    <w:rsid w:val="00E179B8"/>
    <w:rsid w:val="00E3704D"/>
    <w:rsid w:val="00E44D72"/>
    <w:rsid w:val="00E464BD"/>
    <w:rsid w:val="00E47B55"/>
    <w:rsid w:val="00E54185"/>
    <w:rsid w:val="00E56F85"/>
    <w:rsid w:val="00E662FA"/>
    <w:rsid w:val="00E71C3B"/>
    <w:rsid w:val="00E734BF"/>
    <w:rsid w:val="00E75C1F"/>
    <w:rsid w:val="00E7629F"/>
    <w:rsid w:val="00E83184"/>
    <w:rsid w:val="00E961E4"/>
    <w:rsid w:val="00EE1F1C"/>
    <w:rsid w:val="00EE35E2"/>
    <w:rsid w:val="00F01834"/>
    <w:rsid w:val="00F030FC"/>
    <w:rsid w:val="00F0448E"/>
    <w:rsid w:val="00F05DD1"/>
    <w:rsid w:val="00F17F4E"/>
    <w:rsid w:val="00F26F1A"/>
    <w:rsid w:val="00F31708"/>
    <w:rsid w:val="00F37987"/>
    <w:rsid w:val="00F6003A"/>
    <w:rsid w:val="00F73364"/>
    <w:rsid w:val="00F8009B"/>
    <w:rsid w:val="00F815AA"/>
    <w:rsid w:val="00F82A3F"/>
    <w:rsid w:val="00F91941"/>
    <w:rsid w:val="00FA085D"/>
    <w:rsid w:val="00FA594D"/>
    <w:rsid w:val="00FA65E7"/>
    <w:rsid w:val="00FB7272"/>
    <w:rsid w:val="00FC71A9"/>
    <w:rsid w:val="00FD1233"/>
    <w:rsid w:val="00FD3822"/>
    <w:rsid w:val="00FE436D"/>
    <w:rsid w:val="00FF01F2"/>
    <w:rsid w:val="00FF1AF8"/>
    <w:rsid w:val="00FF3CD5"/>
    <w:rsid w:val="0155AAAA"/>
    <w:rsid w:val="0159272E"/>
    <w:rsid w:val="0189021B"/>
    <w:rsid w:val="02062FDA"/>
    <w:rsid w:val="0238FD0F"/>
    <w:rsid w:val="0388D7DE"/>
    <w:rsid w:val="03D4CD70"/>
    <w:rsid w:val="03ECC420"/>
    <w:rsid w:val="048D4B6C"/>
    <w:rsid w:val="049CBF14"/>
    <w:rsid w:val="053AA96E"/>
    <w:rsid w:val="06144447"/>
    <w:rsid w:val="065153F2"/>
    <w:rsid w:val="06C078A0"/>
    <w:rsid w:val="070C6E32"/>
    <w:rsid w:val="07A09064"/>
    <w:rsid w:val="08D2F072"/>
    <w:rsid w:val="0AB345CB"/>
    <w:rsid w:val="0D45BB53"/>
    <w:rsid w:val="0F67FCA1"/>
    <w:rsid w:val="109C1B5D"/>
    <w:rsid w:val="10EFD1C4"/>
    <w:rsid w:val="1124000E"/>
    <w:rsid w:val="126EA12F"/>
    <w:rsid w:val="15DAF364"/>
    <w:rsid w:val="1601BBF2"/>
    <w:rsid w:val="16464329"/>
    <w:rsid w:val="169A73B4"/>
    <w:rsid w:val="175E6C75"/>
    <w:rsid w:val="1786975E"/>
    <w:rsid w:val="180B35A3"/>
    <w:rsid w:val="180E6769"/>
    <w:rsid w:val="19A70604"/>
    <w:rsid w:val="19B0F3A3"/>
    <w:rsid w:val="19B38616"/>
    <w:rsid w:val="1A700BDB"/>
    <w:rsid w:val="1A8E38B4"/>
    <w:rsid w:val="1B60045C"/>
    <w:rsid w:val="1B6043FB"/>
    <w:rsid w:val="1BFE2A05"/>
    <w:rsid w:val="1C194D3D"/>
    <w:rsid w:val="1CAAD006"/>
    <w:rsid w:val="1CE1D88C"/>
    <w:rsid w:val="1E8464C6"/>
    <w:rsid w:val="1F689F15"/>
    <w:rsid w:val="1F741203"/>
    <w:rsid w:val="211006F7"/>
    <w:rsid w:val="2146D742"/>
    <w:rsid w:val="228FE445"/>
    <w:rsid w:val="2759B0D6"/>
    <w:rsid w:val="28079081"/>
    <w:rsid w:val="2A05909C"/>
    <w:rsid w:val="2C48615F"/>
    <w:rsid w:val="2DC224CE"/>
    <w:rsid w:val="2DE33422"/>
    <w:rsid w:val="2FF71A20"/>
    <w:rsid w:val="300424FD"/>
    <w:rsid w:val="304901E3"/>
    <w:rsid w:val="3091E062"/>
    <w:rsid w:val="31122534"/>
    <w:rsid w:val="329FDAC9"/>
    <w:rsid w:val="32CDFEDE"/>
    <w:rsid w:val="32E01FA3"/>
    <w:rsid w:val="33C0760C"/>
    <w:rsid w:val="33D1CF01"/>
    <w:rsid w:val="34091ACC"/>
    <w:rsid w:val="34166E85"/>
    <w:rsid w:val="345E177D"/>
    <w:rsid w:val="347DFFBA"/>
    <w:rsid w:val="35C14EAE"/>
    <w:rsid w:val="3782C77E"/>
    <w:rsid w:val="38D735D4"/>
    <w:rsid w:val="38E742B6"/>
    <w:rsid w:val="39A7FCA6"/>
    <w:rsid w:val="39DAD08B"/>
    <w:rsid w:val="3A01DC2F"/>
    <w:rsid w:val="3A69EABA"/>
    <w:rsid w:val="3AB119F4"/>
    <w:rsid w:val="3AF416E3"/>
    <w:rsid w:val="3C948F78"/>
    <w:rsid w:val="3CD45DF0"/>
    <w:rsid w:val="3D2784EB"/>
    <w:rsid w:val="3D8EDEF5"/>
    <w:rsid w:val="3DA18B7C"/>
    <w:rsid w:val="403B41E4"/>
    <w:rsid w:val="411B59E1"/>
    <w:rsid w:val="412848FE"/>
    <w:rsid w:val="418C4E60"/>
    <w:rsid w:val="41C3E72C"/>
    <w:rsid w:val="42952452"/>
    <w:rsid w:val="45A682F9"/>
    <w:rsid w:val="462D0CCE"/>
    <w:rsid w:val="4663C3D5"/>
    <w:rsid w:val="46B98EE4"/>
    <w:rsid w:val="46CB356B"/>
    <w:rsid w:val="4740E769"/>
    <w:rsid w:val="47C22A24"/>
    <w:rsid w:val="49335AE3"/>
    <w:rsid w:val="4965B378"/>
    <w:rsid w:val="4A9AD89B"/>
    <w:rsid w:val="4AD27A13"/>
    <w:rsid w:val="4B341722"/>
    <w:rsid w:val="4C487EFE"/>
    <w:rsid w:val="4D27DC61"/>
    <w:rsid w:val="4DAF3107"/>
    <w:rsid w:val="4E069632"/>
    <w:rsid w:val="4E7C7EF1"/>
    <w:rsid w:val="4E82DADA"/>
    <w:rsid w:val="4ED64750"/>
    <w:rsid w:val="4FA95840"/>
    <w:rsid w:val="4FCA0A43"/>
    <w:rsid w:val="5022D658"/>
    <w:rsid w:val="50A61142"/>
    <w:rsid w:val="50CAD689"/>
    <w:rsid w:val="50F73D8E"/>
    <w:rsid w:val="514528A1"/>
    <w:rsid w:val="5290A1DB"/>
    <w:rsid w:val="53724450"/>
    <w:rsid w:val="54D88DEF"/>
    <w:rsid w:val="5556A55C"/>
    <w:rsid w:val="55B6CBAD"/>
    <w:rsid w:val="55CAAEB1"/>
    <w:rsid w:val="56D35024"/>
    <w:rsid w:val="586294F9"/>
    <w:rsid w:val="58A1C7FD"/>
    <w:rsid w:val="58EC4E44"/>
    <w:rsid w:val="591CD17F"/>
    <w:rsid w:val="598DC9EC"/>
    <w:rsid w:val="5A936940"/>
    <w:rsid w:val="5B0D718F"/>
    <w:rsid w:val="5C23EF06"/>
    <w:rsid w:val="5C98C1F4"/>
    <w:rsid w:val="5CD3E9FA"/>
    <w:rsid w:val="5DD9643F"/>
    <w:rsid w:val="5DFF0F1E"/>
    <w:rsid w:val="5ECC207B"/>
    <w:rsid w:val="5F982FB6"/>
    <w:rsid w:val="5FB6C09E"/>
    <w:rsid w:val="6004FA58"/>
    <w:rsid w:val="603840BA"/>
    <w:rsid w:val="60470E50"/>
    <w:rsid w:val="61443CFB"/>
    <w:rsid w:val="6162D611"/>
    <w:rsid w:val="62F84EB7"/>
    <w:rsid w:val="640AED0E"/>
    <w:rsid w:val="64BEBE7C"/>
    <w:rsid w:val="6606455B"/>
    <w:rsid w:val="66AAE806"/>
    <w:rsid w:val="66BB6D11"/>
    <w:rsid w:val="66E973EE"/>
    <w:rsid w:val="6729EEE9"/>
    <w:rsid w:val="67428DD0"/>
    <w:rsid w:val="675BCE4D"/>
    <w:rsid w:val="67838DEC"/>
    <w:rsid w:val="67DE97A7"/>
    <w:rsid w:val="6805737B"/>
    <w:rsid w:val="68360B47"/>
    <w:rsid w:val="68413C43"/>
    <w:rsid w:val="68554911"/>
    <w:rsid w:val="68E7BA4F"/>
    <w:rsid w:val="69552379"/>
    <w:rsid w:val="6BBCE511"/>
    <w:rsid w:val="6D128B09"/>
    <w:rsid w:val="6D60A2F8"/>
    <w:rsid w:val="6DDC80ED"/>
    <w:rsid w:val="6E592653"/>
    <w:rsid w:val="6F55C72C"/>
    <w:rsid w:val="6F8427F1"/>
    <w:rsid w:val="702E65BB"/>
    <w:rsid w:val="70FC491C"/>
    <w:rsid w:val="7113BFC8"/>
    <w:rsid w:val="7160FC31"/>
    <w:rsid w:val="71726071"/>
    <w:rsid w:val="72EEAFB7"/>
    <w:rsid w:val="73CFE47C"/>
    <w:rsid w:val="73EFC8B2"/>
    <w:rsid w:val="749A232D"/>
    <w:rsid w:val="74A39A3D"/>
    <w:rsid w:val="756BB4DD"/>
    <w:rsid w:val="7592E1D8"/>
    <w:rsid w:val="75D79332"/>
    <w:rsid w:val="76E6017C"/>
    <w:rsid w:val="77818BCF"/>
    <w:rsid w:val="7855F899"/>
    <w:rsid w:val="78A3559F"/>
    <w:rsid w:val="79FB1DF4"/>
    <w:rsid w:val="7B3449B9"/>
    <w:rsid w:val="7BFD429E"/>
    <w:rsid w:val="7D76C6C2"/>
    <w:rsid w:val="7E46420C"/>
    <w:rsid w:val="7E5F6A69"/>
    <w:rsid w:val="7E7ED596"/>
    <w:rsid w:val="7EA28DB4"/>
    <w:rsid w:val="7FE1A791"/>
    <w:rsid w:val="7FFE6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676B3"/>
  <w15:docId w15:val="{890BDD63-121F-4A08-ADB8-125E2F38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FD"/>
  </w:style>
  <w:style w:type="paragraph" w:styleId="Footer">
    <w:name w:val="footer"/>
    <w:basedOn w:val="Normal"/>
    <w:link w:val="FooterChar"/>
    <w:uiPriority w:val="99"/>
    <w:unhideWhenUsed/>
    <w:rsid w:val="00DD7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FD"/>
  </w:style>
  <w:style w:type="paragraph" w:styleId="ListParagraph">
    <w:name w:val="List Paragraph"/>
    <w:basedOn w:val="Normal"/>
    <w:uiPriority w:val="34"/>
    <w:qFormat/>
    <w:rsid w:val="002226AB"/>
    <w:pPr>
      <w:ind w:left="720"/>
      <w:contextualSpacing/>
    </w:pPr>
  </w:style>
  <w:style w:type="paragraph" w:styleId="BalloonText">
    <w:name w:val="Balloon Text"/>
    <w:basedOn w:val="Normal"/>
    <w:link w:val="BalloonTextChar"/>
    <w:uiPriority w:val="99"/>
    <w:semiHidden/>
    <w:unhideWhenUsed/>
    <w:rsid w:val="00345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154"/>
    <w:rPr>
      <w:rFonts w:ascii="Tahoma" w:hAnsi="Tahoma" w:cs="Tahoma"/>
      <w:sz w:val="16"/>
      <w:szCs w:val="16"/>
    </w:rPr>
  </w:style>
  <w:style w:type="character" w:styleId="Hyperlink">
    <w:name w:val="Hyperlink"/>
    <w:basedOn w:val="DefaultParagraphFont"/>
    <w:uiPriority w:val="99"/>
    <w:unhideWhenUsed/>
    <w:rsid w:val="00C34BB9"/>
    <w:rPr>
      <w:color w:val="0000FF" w:themeColor="hyperlink"/>
      <w:u w:val="single"/>
    </w:rPr>
  </w:style>
  <w:style w:type="character" w:styleId="UnresolvedMention">
    <w:name w:val="Unresolved Mention"/>
    <w:basedOn w:val="DefaultParagraphFont"/>
    <w:uiPriority w:val="99"/>
    <w:semiHidden/>
    <w:unhideWhenUsed/>
    <w:rsid w:val="00C34BB9"/>
    <w:rPr>
      <w:color w:val="605E5C"/>
      <w:shd w:val="clear" w:color="auto" w:fill="E1DFDD"/>
    </w:rPr>
  </w:style>
  <w:style w:type="table" w:styleId="TableGrid">
    <w:name w:val="Table Grid"/>
    <w:basedOn w:val="TableNormal"/>
    <w:uiPriority w:val="59"/>
    <w:rsid w:val="002A1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F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8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nuffieldhealth.sharepoint.com/:p:/r/sites/quality-and-safety/QualityNew/_layouts/15/Doc.aspx?sourcedoc=%7B065E37D1-23B3-48BE-BB7F-1FDCACF437F6%7D&amp;file=SEIPS%20Template%20with%20Guidance%20updated%20Jan%202024.pptx&amp;action=edit&amp;mobileredirect=true&amp;previoussessionid=aa8920cb-b727-2c3b-0744-ec40469fbba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ynuffieldhealth.sharepoint.com/sites/quality-and-safety/QualityNew/SitePages/PSIRF%20-%20Proportionate%20Response%20Tools%20and%20Systems%20Investigation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5542C161C25B4AAD37C858B5FB758F" ma:contentTypeVersion="10" ma:contentTypeDescription="Create a new document." ma:contentTypeScope="" ma:versionID="64507e297cf5f4597751951ac3791657">
  <xsd:schema xmlns:xsd="http://www.w3.org/2001/XMLSchema" xmlns:xs="http://www.w3.org/2001/XMLSchema" xmlns:p="http://schemas.microsoft.com/office/2006/metadata/properties" xmlns:ns2="caff5b34-36a9-4dea-94bf-3c8cf4572402" xmlns:ns3="8d8c7884-e7b2-40a7-9816-414e0d5e71d0" targetNamespace="http://schemas.microsoft.com/office/2006/metadata/properties" ma:root="true" ma:fieldsID="308c8771c0a625800ce4a21be778b491" ns2:_="" ns3:_="">
    <xsd:import namespace="caff5b34-36a9-4dea-94bf-3c8cf4572402"/>
    <xsd:import namespace="8d8c7884-e7b2-40a7-9816-414e0d5e71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f5b34-36a9-4dea-94bf-3c8cf4572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c7884-e7b2-40a7-9816-414e0d5e71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7DC7D-BBA3-4956-B4DB-7078883EC56A}">
  <ds:schemaRefs>
    <ds:schemaRef ds:uri="http://schemas.microsoft.com/sharepoint/v3/contenttype/forms"/>
  </ds:schemaRefs>
</ds:datastoreItem>
</file>

<file path=customXml/itemProps2.xml><?xml version="1.0" encoding="utf-8"?>
<ds:datastoreItem xmlns:ds="http://schemas.openxmlformats.org/officeDocument/2006/customXml" ds:itemID="{6CCAA840-E776-4016-AB00-655D090B2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DCB01-900D-479C-9253-4F3C594F2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f5b34-36a9-4dea-94bf-3c8cf4572402"/>
    <ds:schemaRef ds:uri="8d8c7884-e7b2-40a7-9816-414e0d5e7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963</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Circle Partnership</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Circle IT</dc:creator>
  <cp:keywords/>
  <cp:lastModifiedBy>SINGLETON, Jenny (NHS NORTH EAST LONDON ICB - A3A8R)</cp:lastModifiedBy>
  <cp:revision>3</cp:revision>
  <dcterms:created xsi:type="dcterms:W3CDTF">2025-02-19T14:06:00Z</dcterms:created>
  <dcterms:modified xsi:type="dcterms:W3CDTF">2025-02-19T17:28:00Z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0x010100CB5542C161C25B4AAD37C858B5FB758F</vt:lpwstr>
  </property>
  <property fmtid="{D5CDD505-2E9C-101B-9397-08002B2CF9AE}" pid="3" name="MediaServiceImageTags">
    <vt:lpwstr/>
  </property>
  <property fmtid="{D5CDD505-2E9C-101B-9397-08002B2CF9AE}" pid="4" name="GrammarlyDocumentId">
    <vt:lpwstr>8e0adec3c2ec3829f777f11b47c4d278894200eb845681c304bc7551ffd4cf7d</vt:lpwstr>
  </property>
</Properties>
</file>