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6686E" w14:textId="77777777" w:rsidR="00164C4B" w:rsidRDefault="00164C4B" w:rsidP="00164C4B">
      <w:pPr>
        <w:pStyle w:val="title2"/>
        <w:spacing w:after="0" w:line="240" w:lineRule="auto"/>
        <w:jc w:val="center"/>
        <w:rPr>
          <w:rFonts w:ascii="Arial" w:hAnsi="Arial" w:cs="Arial"/>
          <w:b/>
          <w:bCs/>
          <w:color w:val="0070C0"/>
          <w:sz w:val="40"/>
          <w:szCs w:val="40"/>
        </w:rPr>
      </w:pPr>
    </w:p>
    <w:p w14:paraId="65752C1D" w14:textId="47F6FA8A" w:rsidR="00C24E02" w:rsidRPr="00967449" w:rsidRDefault="00C24E02" w:rsidP="00164C4B">
      <w:pPr>
        <w:pStyle w:val="title2"/>
        <w:spacing w:after="0" w:line="240" w:lineRule="auto"/>
        <w:jc w:val="center"/>
        <w:rPr>
          <w:rFonts w:ascii="Arial" w:hAnsi="Arial" w:cs="Arial"/>
          <w:b/>
          <w:bCs/>
          <w:color w:val="0070C0"/>
          <w:sz w:val="40"/>
          <w:szCs w:val="40"/>
        </w:rPr>
      </w:pPr>
      <w:r w:rsidRPr="00967449">
        <w:rPr>
          <w:rFonts w:ascii="Arial" w:hAnsi="Arial" w:cs="Arial"/>
          <w:b/>
          <w:bCs/>
          <w:color w:val="0070C0"/>
          <w:sz w:val="40"/>
          <w:szCs w:val="40"/>
        </w:rPr>
        <w:t xml:space="preserve">SMS </w:t>
      </w:r>
      <w:r w:rsidR="005720B9" w:rsidRPr="00967449">
        <w:rPr>
          <w:rFonts w:ascii="Arial" w:hAnsi="Arial" w:cs="Arial"/>
          <w:b/>
          <w:bCs/>
          <w:color w:val="0070C0"/>
          <w:sz w:val="40"/>
          <w:szCs w:val="40"/>
        </w:rPr>
        <w:t>r</w:t>
      </w:r>
      <w:r w:rsidRPr="00967449">
        <w:rPr>
          <w:rFonts w:ascii="Arial" w:hAnsi="Arial" w:cs="Arial"/>
          <w:b/>
          <w:bCs/>
          <w:color w:val="0070C0"/>
          <w:sz w:val="40"/>
          <w:szCs w:val="40"/>
        </w:rPr>
        <w:t>eduction advice</w:t>
      </w:r>
      <w:r w:rsidR="000F3007" w:rsidRPr="00967449">
        <w:rPr>
          <w:rFonts w:ascii="Arial" w:hAnsi="Arial" w:cs="Arial"/>
          <w:b/>
          <w:bCs/>
          <w:color w:val="0070C0"/>
          <w:sz w:val="40"/>
          <w:szCs w:val="40"/>
        </w:rPr>
        <w:t xml:space="preserve"> for GP practices</w:t>
      </w:r>
    </w:p>
    <w:p w14:paraId="7E2C18A6" w14:textId="3C63DB4E" w:rsidR="005720B9" w:rsidRPr="00967449" w:rsidRDefault="005720B9" w:rsidP="00164C4B">
      <w:pPr>
        <w:pStyle w:val="Largetext"/>
        <w:spacing w:after="0"/>
        <w:jc w:val="center"/>
        <w:rPr>
          <w:rFonts w:ascii="Arial" w:hAnsi="Arial" w:cs="Arial"/>
        </w:rPr>
      </w:pPr>
      <w:r w:rsidRPr="00967449">
        <w:rPr>
          <w:rFonts w:ascii="Arial" w:hAnsi="Arial" w:cs="Arial"/>
        </w:rPr>
        <w:t>How</w:t>
      </w:r>
      <w:r w:rsidR="00C24E02" w:rsidRPr="00967449">
        <w:rPr>
          <w:rFonts w:ascii="Arial" w:hAnsi="Arial" w:cs="Arial"/>
        </w:rPr>
        <w:t xml:space="preserve"> to keep SMS costs down in your GP Practice</w:t>
      </w:r>
    </w:p>
    <w:sdt>
      <w:sdtPr>
        <w:rPr>
          <w:rFonts w:ascii="Arial" w:eastAsiaTheme="minorHAnsi" w:hAnsi="Arial" w:cs="Arial"/>
          <w:color w:val="auto"/>
          <w:kern w:val="2"/>
          <w:sz w:val="24"/>
          <w:szCs w:val="24"/>
          <w:lang w:eastAsia="en-US"/>
          <w14:ligatures w14:val="standardContextual"/>
        </w:rPr>
        <w:id w:val="-842162460"/>
        <w:docPartObj>
          <w:docPartGallery w:val="Table of Contents"/>
          <w:docPartUnique/>
        </w:docPartObj>
      </w:sdtPr>
      <w:sdtEndPr>
        <w:rPr>
          <w:b/>
          <w:bCs/>
        </w:rPr>
      </w:sdtEndPr>
      <w:sdtContent>
        <w:p w14:paraId="2CAE4735" w14:textId="06486E5B" w:rsidR="005720B9" w:rsidRPr="00967449" w:rsidRDefault="005720B9" w:rsidP="00967449">
          <w:pPr>
            <w:pStyle w:val="TOCHeading"/>
            <w:spacing w:line="240" w:lineRule="auto"/>
            <w:rPr>
              <w:rFonts w:ascii="Arial" w:hAnsi="Arial" w:cs="Arial"/>
            </w:rPr>
          </w:pPr>
        </w:p>
        <w:p w14:paraId="30B045E3" w14:textId="7B4BE9CA" w:rsidR="005720B9" w:rsidRPr="00967449" w:rsidRDefault="005720B9" w:rsidP="00967449">
          <w:pPr>
            <w:pStyle w:val="TOC1"/>
            <w:tabs>
              <w:tab w:val="right" w:leader="dot" w:pos="9016"/>
            </w:tabs>
            <w:spacing w:line="240" w:lineRule="auto"/>
            <w:rPr>
              <w:rFonts w:ascii="Arial" w:eastAsiaTheme="minorEastAsia" w:hAnsi="Arial" w:cs="Arial"/>
              <w:noProof/>
              <w:lang w:eastAsia="en-GB"/>
            </w:rPr>
          </w:pPr>
          <w:r w:rsidRPr="00967449">
            <w:rPr>
              <w:rFonts w:ascii="Arial" w:hAnsi="Arial" w:cs="Arial"/>
            </w:rPr>
            <w:fldChar w:fldCharType="begin"/>
          </w:r>
          <w:r w:rsidRPr="00967449">
            <w:rPr>
              <w:rFonts w:ascii="Arial" w:hAnsi="Arial" w:cs="Arial"/>
            </w:rPr>
            <w:instrText xml:space="preserve"> TOC \o "1-3" \h \z \u </w:instrText>
          </w:r>
          <w:r w:rsidRPr="00967449">
            <w:rPr>
              <w:rFonts w:ascii="Arial" w:hAnsi="Arial" w:cs="Arial"/>
            </w:rPr>
            <w:fldChar w:fldCharType="separate"/>
          </w:r>
          <w:hyperlink w:anchor="_Toc184304460" w:history="1">
            <w:r w:rsidRPr="00967449">
              <w:rPr>
                <w:rStyle w:val="Hyperlink"/>
                <w:rFonts w:ascii="Arial" w:hAnsi="Arial" w:cs="Arial"/>
                <w:noProof/>
              </w:rPr>
              <w:t>Monitor your usage</w:t>
            </w:r>
            <w:r w:rsidRPr="00967449">
              <w:rPr>
                <w:rFonts w:ascii="Arial" w:hAnsi="Arial" w:cs="Arial"/>
                <w:noProof/>
                <w:webHidden/>
              </w:rPr>
              <w:tab/>
            </w:r>
            <w:r w:rsidRPr="00967449">
              <w:rPr>
                <w:rFonts w:ascii="Arial" w:hAnsi="Arial" w:cs="Arial"/>
                <w:noProof/>
                <w:webHidden/>
              </w:rPr>
              <w:fldChar w:fldCharType="begin"/>
            </w:r>
            <w:r w:rsidRPr="00967449">
              <w:rPr>
                <w:rFonts w:ascii="Arial" w:hAnsi="Arial" w:cs="Arial"/>
                <w:noProof/>
                <w:webHidden/>
              </w:rPr>
              <w:instrText xml:space="preserve"> PAGEREF _Toc184304460 \h </w:instrText>
            </w:r>
            <w:r w:rsidRPr="00967449">
              <w:rPr>
                <w:rFonts w:ascii="Arial" w:hAnsi="Arial" w:cs="Arial"/>
                <w:noProof/>
                <w:webHidden/>
              </w:rPr>
            </w:r>
            <w:r w:rsidRPr="00967449">
              <w:rPr>
                <w:rFonts w:ascii="Arial" w:hAnsi="Arial" w:cs="Arial"/>
                <w:noProof/>
                <w:webHidden/>
              </w:rPr>
              <w:fldChar w:fldCharType="separate"/>
            </w:r>
            <w:r w:rsidRPr="00967449">
              <w:rPr>
                <w:rFonts w:ascii="Arial" w:hAnsi="Arial" w:cs="Arial"/>
                <w:noProof/>
                <w:webHidden/>
              </w:rPr>
              <w:t>1</w:t>
            </w:r>
            <w:r w:rsidRPr="00967449">
              <w:rPr>
                <w:rFonts w:ascii="Arial" w:hAnsi="Arial" w:cs="Arial"/>
                <w:noProof/>
                <w:webHidden/>
              </w:rPr>
              <w:fldChar w:fldCharType="end"/>
            </w:r>
          </w:hyperlink>
        </w:p>
        <w:p w14:paraId="7575D65A" w14:textId="41DB7D7B" w:rsidR="005720B9" w:rsidRPr="00967449" w:rsidRDefault="005720B9" w:rsidP="00967449">
          <w:pPr>
            <w:pStyle w:val="TOC1"/>
            <w:tabs>
              <w:tab w:val="right" w:leader="dot" w:pos="9016"/>
            </w:tabs>
            <w:spacing w:line="240" w:lineRule="auto"/>
            <w:rPr>
              <w:rFonts w:ascii="Arial" w:eastAsiaTheme="minorEastAsia" w:hAnsi="Arial" w:cs="Arial"/>
              <w:noProof/>
              <w:lang w:eastAsia="en-GB"/>
            </w:rPr>
          </w:pPr>
          <w:hyperlink w:anchor="_Toc184304461" w:history="1">
            <w:r w:rsidRPr="00967449">
              <w:rPr>
                <w:rStyle w:val="Hyperlink"/>
                <w:rFonts w:ascii="Arial" w:hAnsi="Arial" w:cs="Arial"/>
                <w:noProof/>
              </w:rPr>
              <w:t>Encourage your patients</w:t>
            </w:r>
            <w:r w:rsidRPr="00967449">
              <w:rPr>
                <w:rFonts w:ascii="Arial" w:hAnsi="Arial" w:cs="Arial"/>
                <w:noProof/>
                <w:webHidden/>
              </w:rPr>
              <w:tab/>
            </w:r>
            <w:r w:rsidRPr="00967449">
              <w:rPr>
                <w:rFonts w:ascii="Arial" w:hAnsi="Arial" w:cs="Arial"/>
                <w:noProof/>
                <w:webHidden/>
              </w:rPr>
              <w:fldChar w:fldCharType="begin"/>
            </w:r>
            <w:r w:rsidRPr="00967449">
              <w:rPr>
                <w:rFonts w:ascii="Arial" w:hAnsi="Arial" w:cs="Arial"/>
                <w:noProof/>
                <w:webHidden/>
              </w:rPr>
              <w:instrText xml:space="preserve"> PAGEREF _Toc184304461 \h </w:instrText>
            </w:r>
            <w:r w:rsidRPr="00967449">
              <w:rPr>
                <w:rFonts w:ascii="Arial" w:hAnsi="Arial" w:cs="Arial"/>
                <w:noProof/>
                <w:webHidden/>
              </w:rPr>
            </w:r>
            <w:r w:rsidRPr="00967449">
              <w:rPr>
                <w:rFonts w:ascii="Arial" w:hAnsi="Arial" w:cs="Arial"/>
                <w:noProof/>
                <w:webHidden/>
              </w:rPr>
              <w:fldChar w:fldCharType="separate"/>
            </w:r>
            <w:r w:rsidRPr="00967449">
              <w:rPr>
                <w:rFonts w:ascii="Arial" w:hAnsi="Arial" w:cs="Arial"/>
                <w:noProof/>
                <w:webHidden/>
              </w:rPr>
              <w:t>1</w:t>
            </w:r>
            <w:r w:rsidRPr="00967449">
              <w:rPr>
                <w:rFonts w:ascii="Arial" w:hAnsi="Arial" w:cs="Arial"/>
                <w:noProof/>
                <w:webHidden/>
              </w:rPr>
              <w:fldChar w:fldCharType="end"/>
            </w:r>
          </w:hyperlink>
        </w:p>
        <w:p w14:paraId="44AD2013" w14:textId="14F13EE4" w:rsidR="005720B9" w:rsidRPr="00967449" w:rsidRDefault="005720B9" w:rsidP="00967449">
          <w:pPr>
            <w:pStyle w:val="TOC1"/>
            <w:tabs>
              <w:tab w:val="right" w:leader="dot" w:pos="9016"/>
            </w:tabs>
            <w:spacing w:line="240" w:lineRule="auto"/>
            <w:rPr>
              <w:rFonts w:ascii="Arial" w:eastAsiaTheme="minorEastAsia" w:hAnsi="Arial" w:cs="Arial"/>
              <w:noProof/>
              <w:lang w:eastAsia="en-GB"/>
            </w:rPr>
          </w:pPr>
          <w:hyperlink w:anchor="_Toc184304462" w:history="1">
            <w:r w:rsidRPr="00967449">
              <w:rPr>
                <w:rStyle w:val="Hyperlink"/>
                <w:rFonts w:ascii="Arial" w:hAnsi="Arial" w:cs="Arial"/>
                <w:noProof/>
              </w:rPr>
              <w:t>Suggestions</w:t>
            </w:r>
            <w:r w:rsidRPr="00967449">
              <w:rPr>
                <w:rFonts w:ascii="Arial" w:hAnsi="Arial" w:cs="Arial"/>
                <w:noProof/>
                <w:webHidden/>
              </w:rPr>
              <w:tab/>
            </w:r>
            <w:r w:rsidRPr="00967449">
              <w:rPr>
                <w:rFonts w:ascii="Arial" w:hAnsi="Arial" w:cs="Arial"/>
                <w:noProof/>
                <w:webHidden/>
              </w:rPr>
              <w:fldChar w:fldCharType="begin"/>
            </w:r>
            <w:r w:rsidRPr="00967449">
              <w:rPr>
                <w:rFonts w:ascii="Arial" w:hAnsi="Arial" w:cs="Arial"/>
                <w:noProof/>
                <w:webHidden/>
              </w:rPr>
              <w:instrText xml:space="preserve"> PAGEREF _Toc184304462 \h </w:instrText>
            </w:r>
            <w:r w:rsidRPr="00967449">
              <w:rPr>
                <w:rFonts w:ascii="Arial" w:hAnsi="Arial" w:cs="Arial"/>
                <w:noProof/>
                <w:webHidden/>
              </w:rPr>
            </w:r>
            <w:r w:rsidRPr="00967449">
              <w:rPr>
                <w:rFonts w:ascii="Arial" w:hAnsi="Arial" w:cs="Arial"/>
                <w:noProof/>
                <w:webHidden/>
              </w:rPr>
              <w:fldChar w:fldCharType="separate"/>
            </w:r>
            <w:r w:rsidRPr="00967449">
              <w:rPr>
                <w:rFonts w:ascii="Arial" w:hAnsi="Arial" w:cs="Arial"/>
                <w:noProof/>
                <w:webHidden/>
              </w:rPr>
              <w:t>1</w:t>
            </w:r>
            <w:r w:rsidRPr="00967449">
              <w:rPr>
                <w:rFonts w:ascii="Arial" w:hAnsi="Arial" w:cs="Arial"/>
                <w:noProof/>
                <w:webHidden/>
              </w:rPr>
              <w:fldChar w:fldCharType="end"/>
            </w:r>
          </w:hyperlink>
        </w:p>
        <w:p w14:paraId="40B4499A" w14:textId="3A620824" w:rsidR="005720B9" w:rsidRPr="00967449" w:rsidRDefault="005720B9" w:rsidP="00967449">
          <w:pPr>
            <w:pStyle w:val="TOC1"/>
            <w:tabs>
              <w:tab w:val="right" w:leader="dot" w:pos="9016"/>
            </w:tabs>
            <w:spacing w:line="240" w:lineRule="auto"/>
            <w:rPr>
              <w:rFonts w:ascii="Arial" w:eastAsiaTheme="minorEastAsia" w:hAnsi="Arial" w:cs="Arial"/>
              <w:noProof/>
              <w:lang w:eastAsia="en-GB"/>
            </w:rPr>
          </w:pPr>
          <w:hyperlink w:anchor="_Toc184304463" w:history="1">
            <w:r w:rsidRPr="00967449">
              <w:rPr>
                <w:rStyle w:val="Hyperlink"/>
                <w:rFonts w:ascii="Arial" w:hAnsi="Arial" w:cs="Arial"/>
                <w:noProof/>
              </w:rPr>
              <w:t>Resources</w:t>
            </w:r>
            <w:r w:rsidRPr="00967449">
              <w:rPr>
                <w:rFonts w:ascii="Arial" w:hAnsi="Arial" w:cs="Arial"/>
                <w:noProof/>
                <w:webHidden/>
              </w:rPr>
              <w:tab/>
            </w:r>
            <w:r w:rsidRPr="00967449">
              <w:rPr>
                <w:rFonts w:ascii="Arial" w:hAnsi="Arial" w:cs="Arial"/>
                <w:noProof/>
                <w:webHidden/>
              </w:rPr>
              <w:fldChar w:fldCharType="begin"/>
            </w:r>
            <w:r w:rsidRPr="00967449">
              <w:rPr>
                <w:rFonts w:ascii="Arial" w:hAnsi="Arial" w:cs="Arial"/>
                <w:noProof/>
                <w:webHidden/>
              </w:rPr>
              <w:instrText xml:space="preserve"> PAGEREF _Toc184304463 \h </w:instrText>
            </w:r>
            <w:r w:rsidRPr="00967449">
              <w:rPr>
                <w:rFonts w:ascii="Arial" w:hAnsi="Arial" w:cs="Arial"/>
                <w:noProof/>
                <w:webHidden/>
              </w:rPr>
            </w:r>
            <w:r w:rsidRPr="00967449">
              <w:rPr>
                <w:rFonts w:ascii="Arial" w:hAnsi="Arial" w:cs="Arial"/>
                <w:noProof/>
                <w:webHidden/>
              </w:rPr>
              <w:fldChar w:fldCharType="separate"/>
            </w:r>
            <w:r w:rsidRPr="00967449">
              <w:rPr>
                <w:rFonts w:ascii="Arial" w:hAnsi="Arial" w:cs="Arial"/>
                <w:noProof/>
                <w:webHidden/>
              </w:rPr>
              <w:t>2</w:t>
            </w:r>
            <w:r w:rsidRPr="00967449">
              <w:rPr>
                <w:rFonts w:ascii="Arial" w:hAnsi="Arial" w:cs="Arial"/>
                <w:noProof/>
                <w:webHidden/>
              </w:rPr>
              <w:fldChar w:fldCharType="end"/>
            </w:r>
          </w:hyperlink>
        </w:p>
        <w:p w14:paraId="5F786479" w14:textId="763EA168" w:rsidR="005720B9" w:rsidRPr="00967449" w:rsidRDefault="005720B9" w:rsidP="00967449">
          <w:pPr>
            <w:pStyle w:val="TOC1"/>
            <w:tabs>
              <w:tab w:val="right" w:leader="dot" w:pos="9016"/>
            </w:tabs>
            <w:spacing w:line="240" w:lineRule="auto"/>
            <w:rPr>
              <w:rFonts w:ascii="Arial" w:eastAsiaTheme="minorEastAsia" w:hAnsi="Arial" w:cs="Arial"/>
              <w:noProof/>
              <w:lang w:eastAsia="en-GB"/>
            </w:rPr>
          </w:pPr>
          <w:hyperlink w:anchor="_Toc184304464" w:history="1">
            <w:r w:rsidRPr="00967449">
              <w:rPr>
                <w:rStyle w:val="Hyperlink"/>
                <w:rFonts w:ascii="Arial" w:hAnsi="Arial" w:cs="Arial"/>
                <w:noProof/>
              </w:rPr>
              <w:t>Example appointment reminder</w:t>
            </w:r>
            <w:r w:rsidRPr="00967449">
              <w:rPr>
                <w:rFonts w:ascii="Arial" w:hAnsi="Arial" w:cs="Arial"/>
                <w:noProof/>
                <w:webHidden/>
              </w:rPr>
              <w:tab/>
            </w:r>
            <w:r w:rsidRPr="00967449">
              <w:rPr>
                <w:rFonts w:ascii="Arial" w:hAnsi="Arial" w:cs="Arial"/>
                <w:noProof/>
                <w:webHidden/>
              </w:rPr>
              <w:fldChar w:fldCharType="begin"/>
            </w:r>
            <w:r w:rsidRPr="00967449">
              <w:rPr>
                <w:rFonts w:ascii="Arial" w:hAnsi="Arial" w:cs="Arial"/>
                <w:noProof/>
                <w:webHidden/>
              </w:rPr>
              <w:instrText xml:space="preserve"> PAGEREF _Toc184304464 \h </w:instrText>
            </w:r>
            <w:r w:rsidRPr="00967449">
              <w:rPr>
                <w:rFonts w:ascii="Arial" w:hAnsi="Arial" w:cs="Arial"/>
                <w:noProof/>
                <w:webHidden/>
              </w:rPr>
            </w:r>
            <w:r w:rsidRPr="00967449">
              <w:rPr>
                <w:rFonts w:ascii="Arial" w:hAnsi="Arial" w:cs="Arial"/>
                <w:noProof/>
                <w:webHidden/>
              </w:rPr>
              <w:fldChar w:fldCharType="separate"/>
            </w:r>
            <w:r w:rsidRPr="00967449">
              <w:rPr>
                <w:rFonts w:ascii="Arial" w:hAnsi="Arial" w:cs="Arial"/>
                <w:noProof/>
                <w:webHidden/>
              </w:rPr>
              <w:t>2</w:t>
            </w:r>
            <w:r w:rsidRPr="00967449">
              <w:rPr>
                <w:rFonts w:ascii="Arial" w:hAnsi="Arial" w:cs="Arial"/>
                <w:noProof/>
                <w:webHidden/>
              </w:rPr>
              <w:fldChar w:fldCharType="end"/>
            </w:r>
          </w:hyperlink>
        </w:p>
        <w:p w14:paraId="34EE7546" w14:textId="28B35365" w:rsidR="005720B9" w:rsidRPr="00967449" w:rsidRDefault="005720B9" w:rsidP="00967449">
          <w:pPr>
            <w:spacing w:line="240" w:lineRule="auto"/>
            <w:rPr>
              <w:rFonts w:ascii="Arial" w:hAnsi="Arial" w:cs="Arial"/>
            </w:rPr>
          </w:pPr>
          <w:r w:rsidRPr="00967449">
            <w:rPr>
              <w:rFonts w:ascii="Arial" w:hAnsi="Arial" w:cs="Arial"/>
              <w:b/>
              <w:bCs/>
            </w:rPr>
            <w:fldChar w:fldCharType="end"/>
          </w:r>
        </w:p>
      </w:sdtContent>
    </w:sdt>
    <w:p w14:paraId="067F3D27" w14:textId="35A437C9" w:rsidR="00C24E02" w:rsidRPr="00967449" w:rsidRDefault="00C24E02" w:rsidP="00967449">
      <w:pPr>
        <w:pStyle w:val="Heading1"/>
        <w:spacing w:line="240" w:lineRule="auto"/>
        <w:rPr>
          <w:rFonts w:ascii="Arial" w:hAnsi="Arial" w:cs="Arial"/>
          <w:color w:val="0070C0"/>
        </w:rPr>
      </w:pPr>
      <w:bookmarkStart w:id="0" w:name="_Toc184304460"/>
      <w:r w:rsidRPr="00967449">
        <w:rPr>
          <w:rFonts w:ascii="Arial" w:hAnsi="Arial" w:cs="Arial"/>
          <w:color w:val="0070C0"/>
        </w:rPr>
        <w:t>Monitor your usage</w:t>
      </w:r>
      <w:bookmarkEnd w:id="0"/>
    </w:p>
    <w:p w14:paraId="3FDD9BA4" w14:textId="20D6D165" w:rsidR="00C24E02" w:rsidRPr="00967449" w:rsidRDefault="00C24E02" w:rsidP="00967449">
      <w:pPr>
        <w:pStyle w:val="ListParagraph"/>
        <w:numPr>
          <w:ilvl w:val="0"/>
          <w:numId w:val="2"/>
        </w:numPr>
        <w:spacing w:line="240" w:lineRule="auto"/>
        <w:rPr>
          <w:rFonts w:ascii="Arial" w:hAnsi="Arial" w:cs="Arial"/>
        </w:rPr>
      </w:pPr>
      <w:r w:rsidRPr="00967449">
        <w:rPr>
          <w:rFonts w:ascii="Arial" w:hAnsi="Arial" w:cs="Arial"/>
          <w:b/>
          <w:bCs/>
        </w:rPr>
        <w:t xml:space="preserve">Understand </w:t>
      </w:r>
      <w:hyperlink r:id="rId8" w:history="1">
        <w:r w:rsidRPr="00967449">
          <w:rPr>
            <w:rStyle w:val="Hyperlink"/>
            <w:rFonts w:ascii="Arial" w:hAnsi="Arial" w:cs="Arial"/>
            <w:b/>
            <w:bCs/>
          </w:rPr>
          <w:t>fragments</w:t>
        </w:r>
      </w:hyperlink>
      <w:r w:rsidRPr="00967449">
        <w:rPr>
          <w:rFonts w:ascii="Arial" w:hAnsi="Arial" w:cs="Arial"/>
          <w:b/>
          <w:bCs/>
        </w:rPr>
        <w:t>.</w:t>
      </w:r>
      <w:r w:rsidRPr="00967449">
        <w:rPr>
          <w:rFonts w:ascii="Arial" w:hAnsi="Arial" w:cs="Arial"/>
        </w:rPr>
        <w:t xml:space="preserve"> </w:t>
      </w:r>
      <w:proofErr w:type="spellStart"/>
      <w:r w:rsidRPr="00967449">
        <w:rPr>
          <w:rFonts w:ascii="Arial" w:hAnsi="Arial" w:cs="Arial"/>
        </w:rPr>
        <w:t>Accrux</w:t>
      </w:r>
      <w:proofErr w:type="spellEnd"/>
      <w:r w:rsidRPr="00967449">
        <w:rPr>
          <w:rFonts w:ascii="Arial" w:hAnsi="Arial" w:cs="Arial"/>
        </w:rPr>
        <w:t xml:space="preserve"> provides a certain number of SMS fragments as part of our contract, then we pay for any SMS fragments</w:t>
      </w:r>
      <w:r w:rsidR="005720B9" w:rsidRPr="00967449">
        <w:rPr>
          <w:rFonts w:ascii="Arial" w:hAnsi="Arial" w:cs="Arial"/>
        </w:rPr>
        <w:t xml:space="preserve"> sent</w:t>
      </w:r>
      <w:r w:rsidRPr="00967449">
        <w:rPr>
          <w:rFonts w:ascii="Arial" w:hAnsi="Arial" w:cs="Arial"/>
        </w:rPr>
        <w:t xml:space="preserve"> on top of that. </w:t>
      </w:r>
    </w:p>
    <w:p w14:paraId="33A8C4A9" w14:textId="375A0F53" w:rsidR="00C24E02" w:rsidRPr="00967449" w:rsidRDefault="00C24E02" w:rsidP="00967449">
      <w:pPr>
        <w:pStyle w:val="ListParagraph"/>
        <w:numPr>
          <w:ilvl w:val="0"/>
          <w:numId w:val="2"/>
        </w:numPr>
        <w:spacing w:line="240" w:lineRule="auto"/>
        <w:rPr>
          <w:rFonts w:ascii="Arial" w:hAnsi="Arial" w:cs="Arial"/>
        </w:rPr>
      </w:pPr>
      <w:r w:rsidRPr="00967449">
        <w:rPr>
          <w:rFonts w:ascii="Arial" w:hAnsi="Arial" w:cs="Arial"/>
          <w:b/>
          <w:bCs/>
        </w:rPr>
        <w:t xml:space="preserve">Keep an eye on your </w:t>
      </w:r>
      <w:proofErr w:type="spellStart"/>
      <w:r w:rsidRPr="00967449">
        <w:rPr>
          <w:rFonts w:ascii="Arial" w:hAnsi="Arial" w:cs="Arial"/>
          <w:b/>
          <w:bCs/>
        </w:rPr>
        <w:t>Accrux</w:t>
      </w:r>
      <w:proofErr w:type="spellEnd"/>
      <w:r w:rsidRPr="00967449">
        <w:rPr>
          <w:rFonts w:ascii="Arial" w:hAnsi="Arial" w:cs="Arial"/>
          <w:b/>
          <w:bCs/>
        </w:rPr>
        <w:t xml:space="preserve"> dashboard</w:t>
      </w:r>
      <w:r w:rsidRPr="00967449">
        <w:rPr>
          <w:rFonts w:ascii="Arial" w:hAnsi="Arial" w:cs="Arial"/>
        </w:rPr>
        <w:t xml:space="preserve"> so you know how many SMS Fragments you have left. This is currently around 7 for every patient on your list.</w:t>
      </w:r>
    </w:p>
    <w:p w14:paraId="7B8D53EC" w14:textId="77777777" w:rsidR="00967449" w:rsidRPr="00967449" w:rsidRDefault="00C24E02" w:rsidP="00967449">
      <w:pPr>
        <w:pStyle w:val="ListParagraph"/>
        <w:numPr>
          <w:ilvl w:val="0"/>
          <w:numId w:val="2"/>
        </w:numPr>
        <w:spacing w:line="240" w:lineRule="auto"/>
        <w:rPr>
          <w:rFonts w:ascii="Arial" w:hAnsi="Arial" w:cs="Arial"/>
        </w:rPr>
      </w:pPr>
      <w:r w:rsidRPr="00967449">
        <w:rPr>
          <w:rFonts w:ascii="Arial" w:hAnsi="Arial" w:cs="Arial"/>
          <w:b/>
          <w:bCs/>
        </w:rPr>
        <w:t>Know how many characters make up a fragment</w:t>
      </w:r>
      <w:r w:rsidRPr="00967449">
        <w:rPr>
          <w:rFonts w:ascii="Arial" w:hAnsi="Arial" w:cs="Arial"/>
        </w:rPr>
        <w:t>:</w:t>
      </w:r>
    </w:p>
    <w:p w14:paraId="45CF2E70" w14:textId="3933FED2" w:rsidR="00967449" w:rsidRPr="00967449" w:rsidRDefault="00C24E02" w:rsidP="00967449">
      <w:pPr>
        <w:pStyle w:val="ListParagraph"/>
        <w:numPr>
          <w:ilvl w:val="0"/>
          <w:numId w:val="11"/>
        </w:numPr>
        <w:spacing w:line="240" w:lineRule="auto"/>
        <w:rPr>
          <w:rFonts w:ascii="Arial" w:hAnsi="Arial" w:cs="Arial"/>
        </w:rPr>
      </w:pPr>
      <w:r w:rsidRPr="00967449">
        <w:rPr>
          <w:rFonts w:ascii="Arial" w:hAnsi="Arial" w:cs="Arial"/>
        </w:rPr>
        <w:t>160</w:t>
      </w:r>
      <w:r w:rsidR="00967449" w:rsidRPr="00967449">
        <w:rPr>
          <w:rFonts w:ascii="Arial" w:hAnsi="Arial" w:cs="Arial"/>
        </w:rPr>
        <w:t xml:space="preserve"> characters </w:t>
      </w:r>
      <w:r w:rsidRPr="00967449">
        <w:rPr>
          <w:rFonts w:ascii="Arial" w:hAnsi="Arial" w:cs="Arial"/>
        </w:rPr>
        <w:t>=</w:t>
      </w:r>
      <w:r w:rsidR="00967449" w:rsidRPr="00967449">
        <w:rPr>
          <w:rFonts w:ascii="Arial" w:hAnsi="Arial" w:cs="Arial"/>
        </w:rPr>
        <w:t xml:space="preserve"> </w:t>
      </w:r>
      <w:r w:rsidRPr="00967449">
        <w:rPr>
          <w:rFonts w:ascii="Arial" w:hAnsi="Arial" w:cs="Arial"/>
        </w:rPr>
        <w:t>1 fragment</w:t>
      </w:r>
      <w:r w:rsidR="00967449" w:rsidRPr="00967449">
        <w:rPr>
          <w:rFonts w:ascii="Arial" w:hAnsi="Arial" w:cs="Arial"/>
        </w:rPr>
        <w:t xml:space="preserve"> (or 1 text) </w:t>
      </w:r>
    </w:p>
    <w:p w14:paraId="53AD01D7" w14:textId="5BD8655C" w:rsidR="00967449" w:rsidRPr="00967449" w:rsidRDefault="00C24E02" w:rsidP="00967449">
      <w:pPr>
        <w:pStyle w:val="ListParagraph"/>
        <w:numPr>
          <w:ilvl w:val="0"/>
          <w:numId w:val="11"/>
        </w:numPr>
        <w:spacing w:line="240" w:lineRule="auto"/>
        <w:rPr>
          <w:rFonts w:ascii="Arial" w:hAnsi="Arial" w:cs="Arial"/>
        </w:rPr>
      </w:pPr>
      <w:r w:rsidRPr="00967449">
        <w:rPr>
          <w:rFonts w:ascii="Arial" w:hAnsi="Arial" w:cs="Arial"/>
        </w:rPr>
        <w:t>306</w:t>
      </w:r>
      <w:r w:rsidR="00967449" w:rsidRPr="00967449">
        <w:rPr>
          <w:rFonts w:ascii="Arial" w:hAnsi="Arial" w:cs="Arial"/>
        </w:rPr>
        <w:t xml:space="preserve"> characters </w:t>
      </w:r>
      <w:r w:rsidRPr="00967449">
        <w:rPr>
          <w:rFonts w:ascii="Arial" w:hAnsi="Arial" w:cs="Arial"/>
        </w:rPr>
        <w:t>=</w:t>
      </w:r>
      <w:r w:rsidR="00967449" w:rsidRPr="00967449">
        <w:rPr>
          <w:rFonts w:ascii="Arial" w:hAnsi="Arial" w:cs="Arial"/>
        </w:rPr>
        <w:t xml:space="preserve"> </w:t>
      </w:r>
      <w:r w:rsidRPr="00967449">
        <w:rPr>
          <w:rFonts w:ascii="Arial" w:hAnsi="Arial" w:cs="Arial"/>
        </w:rPr>
        <w:t>2</w:t>
      </w:r>
      <w:r w:rsidR="00967449" w:rsidRPr="00967449">
        <w:rPr>
          <w:rFonts w:ascii="Arial" w:hAnsi="Arial" w:cs="Arial"/>
        </w:rPr>
        <w:t xml:space="preserve"> fragments (or 2 texts)</w:t>
      </w:r>
    </w:p>
    <w:p w14:paraId="3DA2E0EB" w14:textId="44D82855" w:rsidR="00967449" w:rsidRPr="00967449" w:rsidRDefault="00C24E02" w:rsidP="00967449">
      <w:pPr>
        <w:pStyle w:val="ListParagraph"/>
        <w:numPr>
          <w:ilvl w:val="0"/>
          <w:numId w:val="11"/>
        </w:numPr>
        <w:spacing w:line="240" w:lineRule="auto"/>
        <w:rPr>
          <w:rFonts w:ascii="Arial" w:hAnsi="Arial" w:cs="Arial"/>
        </w:rPr>
      </w:pPr>
      <w:r w:rsidRPr="00967449">
        <w:rPr>
          <w:rFonts w:ascii="Arial" w:hAnsi="Arial" w:cs="Arial"/>
        </w:rPr>
        <w:t>459</w:t>
      </w:r>
      <w:r w:rsidR="00967449" w:rsidRPr="00967449">
        <w:rPr>
          <w:rFonts w:ascii="Arial" w:hAnsi="Arial" w:cs="Arial"/>
        </w:rPr>
        <w:t xml:space="preserve"> characters </w:t>
      </w:r>
      <w:r w:rsidRPr="00967449">
        <w:rPr>
          <w:rFonts w:ascii="Arial" w:hAnsi="Arial" w:cs="Arial"/>
        </w:rPr>
        <w:t xml:space="preserve">=3 </w:t>
      </w:r>
      <w:r w:rsidR="00967449" w:rsidRPr="00967449">
        <w:rPr>
          <w:rFonts w:ascii="Arial" w:hAnsi="Arial" w:cs="Arial"/>
        </w:rPr>
        <w:t>(or 3 texts)</w:t>
      </w:r>
    </w:p>
    <w:p w14:paraId="6C8D5851" w14:textId="4A05D179" w:rsidR="00C24E02" w:rsidRPr="00967449" w:rsidRDefault="00C24E02" w:rsidP="00967449">
      <w:pPr>
        <w:pStyle w:val="ListParagraph"/>
        <w:numPr>
          <w:ilvl w:val="0"/>
          <w:numId w:val="11"/>
        </w:numPr>
        <w:spacing w:line="240" w:lineRule="auto"/>
        <w:rPr>
          <w:rFonts w:ascii="Arial" w:hAnsi="Arial" w:cs="Arial"/>
        </w:rPr>
      </w:pPr>
      <w:r w:rsidRPr="00967449">
        <w:rPr>
          <w:rFonts w:ascii="Arial" w:hAnsi="Arial" w:cs="Arial"/>
        </w:rPr>
        <w:t>612</w:t>
      </w:r>
      <w:r w:rsidR="00967449" w:rsidRPr="00967449">
        <w:rPr>
          <w:rFonts w:ascii="Arial" w:hAnsi="Arial" w:cs="Arial"/>
        </w:rPr>
        <w:t xml:space="preserve"> characters </w:t>
      </w:r>
      <w:r w:rsidRPr="00967449">
        <w:rPr>
          <w:rFonts w:ascii="Arial" w:hAnsi="Arial" w:cs="Arial"/>
        </w:rPr>
        <w:t>=4 fragments</w:t>
      </w:r>
      <w:r w:rsidR="00967449" w:rsidRPr="00967449">
        <w:rPr>
          <w:rFonts w:ascii="Arial" w:hAnsi="Arial" w:cs="Arial"/>
        </w:rPr>
        <w:t xml:space="preserve"> (or 4 texts)</w:t>
      </w:r>
    </w:p>
    <w:p w14:paraId="54E49983" w14:textId="09641F7A" w:rsidR="00C24E02" w:rsidRPr="00967449" w:rsidRDefault="00C24E02" w:rsidP="00967449">
      <w:pPr>
        <w:pStyle w:val="ListParagraph"/>
        <w:numPr>
          <w:ilvl w:val="0"/>
          <w:numId w:val="2"/>
        </w:numPr>
        <w:spacing w:line="240" w:lineRule="auto"/>
        <w:rPr>
          <w:rFonts w:ascii="Arial" w:hAnsi="Arial" w:cs="Arial"/>
        </w:rPr>
      </w:pPr>
      <w:r w:rsidRPr="00967449">
        <w:rPr>
          <w:rFonts w:ascii="Arial" w:hAnsi="Arial" w:cs="Arial"/>
          <w:b/>
          <w:bCs/>
        </w:rPr>
        <w:t xml:space="preserve">Keep an eye out for email alerts from </w:t>
      </w:r>
      <w:proofErr w:type="spellStart"/>
      <w:r w:rsidRPr="00967449">
        <w:rPr>
          <w:rFonts w:ascii="Arial" w:hAnsi="Arial" w:cs="Arial"/>
          <w:b/>
          <w:bCs/>
        </w:rPr>
        <w:t>Firetext</w:t>
      </w:r>
      <w:proofErr w:type="spellEnd"/>
      <w:r w:rsidR="00967449" w:rsidRPr="00967449">
        <w:rPr>
          <w:rFonts w:ascii="Arial" w:hAnsi="Arial" w:cs="Arial"/>
          <w:b/>
          <w:bCs/>
        </w:rPr>
        <w:t xml:space="preserve">. </w:t>
      </w:r>
      <w:r w:rsidR="00967449" w:rsidRPr="00967449">
        <w:rPr>
          <w:rFonts w:ascii="Arial" w:hAnsi="Arial" w:cs="Arial"/>
        </w:rPr>
        <w:t>These are</w:t>
      </w:r>
      <w:r w:rsidR="005720B9" w:rsidRPr="00967449">
        <w:rPr>
          <w:rFonts w:ascii="Arial" w:hAnsi="Arial" w:cs="Arial"/>
        </w:rPr>
        <w:t xml:space="preserve"> sent </w:t>
      </w:r>
      <w:r w:rsidRPr="00967449">
        <w:rPr>
          <w:rFonts w:ascii="Arial" w:hAnsi="Arial" w:cs="Arial"/>
        </w:rPr>
        <w:t xml:space="preserve">when you have </w:t>
      </w:r>
      <w:r w:rsidRPr="00967449">
        <w:rPr>
          <w:rFonts w:ascii="Arial" w:hAnsi="Arial" w:cs="Arial"/>
          <w:lang w:val="en-US"/>
        </w:rPr>
        <w:t>50,000, 25,000, 10,000, 5,000 and 0 fragments left.</w:t>
      </w:r>
    </w:p>
    <w:p w14:paraId="3581387D" w14:textId="0E2573C3" w:rsidR="00C24E02" w:rsidRPr="00967449" w:rsidRDefault="00C24E02" w:rsidP="00967449">
      <w:pPr>
        <w:pStyle w:val="ListParagraph"/>
        <w:numPr>
          <w:ilvl w:val="0"/>
          <w:numId w:val="2"/>
        </w:numPr>
        <w:spacing w:line="240" w:lineRule="auto"/>
        <w:rPr>
          <w:rFonts w:ascii="Arial" w:hAnsi="Arial" w:cs="Arial"/>
        </w:rPr>
      </w:pPr>
      <w:r w:rsidRPr="00967449">
        <w:rPr>
          <w:rFonts w:ascii="Arial" w:hAnsi="Arial" w:cs="Arial"/>
          <w:b/>
          <w:bCs/>
        </w:rPr>
        <w:t xml:space="preserve">Review the undelivered feature within </w:t>
      </w:r>
      <w:proofErr w:type="spellStart"/>
      <w:r w:rsidRPr="00967449">
        <w:rPr>
          <w:rFonts w:ascii="Arial" w:hAnsi="Arial" w:cs="Arial"/>
          <w:b/>
          <w:bCs/>
        </w:rPr>
        <w:t>AccuRx</w:t>
      </w:r>
      <w:proofErr w:type="spellEnd"/>
      <w:r w:rsidR="00967449" w:rsidRPr="00967449">
        <w:rPr>
          <w:rFonts w:ascii="Arial" w:hAnsi="Arial" w:cs="Arial"/>
        </w:rPr>
        <w:t xml:space="preserve"> to </w:t>
      </w:r>
      <w:r w:rsidRPr="00967449">
        <w:rPr>
          <w:rFonts w:ascii="Arial" w:hAnsi="Arial" w:cs="Arial"/>
        </w:rPr>
        <w:t xml:space="preserve">check </w:t>
      </w:r>
      <w:r w:rsidR="005720B9" w:rsidRPr="00967449">
        <w:rPr>
          <w:rFonts w:ascii="Arial" w:hAnsi="Arial" w:cs="Arial"/>
        </w:rPr>
        <w:t xml:space="preserve">patient phone </w:t>
      </w:r>
      <w:r w:rsidRPr="00967449">
        <w:rPr>
          <w:rFonts w:ascii="Arial" w:hAnsi="Arial" w:cs="Arial"/>
        </w:rPr>
        <w:t>numbers are up to date.</w:t>
      </w:r>
      <w:r w:rsidR="00967449" w:rsidRPr="00967449">
        <w:rPr>
          <w:rFonts w:ascii="Arial" w:hAnsi="Arial" w:cs="Arial"/>
        </w:rPr>
        <w:t xml:space="preserve"> Delete numbers that are no longer in use.</w:t>
      </w:r>
    </w:p>
    <w:p w14:paraId="4FC56177" w14:textId="2E42EADA" w:rsidR="00C24E02" w:rsidRPr="00967449" w:rsidRDefault="00C24E02" w:rsidP="00967449">
      <w:pPr>
        <w:pStyle w:val="Heading1"/>
        <w:spacing w:line="240" w:lineRule="auto"/>
        <w:rPr>
          <w:rFonts w:ascii="Arial" w:hAnsi="Arial" w:cs="Arial"/>
          <w:color w:val="0070C0"/>
        </w:rPr>
      </w:pPr>
      <w:bookmarkStart w:id="1" w:name="_Toc184304461"/>
      <w:r w:rsidRPr="00967449">
        <w:rPr>
          <w:rFonts w:ascii="Arial" w:hAnsi="Arial" w:cs="Arial"/>
          <w:color w:val="0070C0"/>
        </w:rPr>
        <w:t>Encourage your patients</w:t>
      </w:r>
      <w:bookmarkEnd w:id="1"/>
      <w:r w:rsidRPr="00967449">
        <w:rPr>
          <w:rFonts w:ascii="Arial" w:hAnsi="Arial" w:cs="Arial"/>
          <w:color w:val="0070C0"/>
        </w:rPr>
        <w:t xml:space="preserve"> </w:t>
      </w:r>
    </w:p>
    <w:p w14:paraId="33B92CDC" w14:textId="0DAB0F37" w:rsidR="00C24E02" w:rsidRPr="00967449" w:rsidRDefault="005720B9" w:rsidP="00967449">
      <w:pPr>
        <w:pStyle w:val="ListParagraph"/>
        <w:numPr>
          <w:ilvl w:val="0"/>
          <w:numId w:val="3"/>
        </w:numPr>
        <w:spacing w:line="240" w:lineRule="auto"/>
        <w:rPr>
          <w:rFonts w:ascii="Arial" w:hAnsi="Arial" w:cs="Arial"/>
        </w:rPr>
      </w:pPr>
      <w:r w:rsidRPr="00967449">
        <w:rPr>
          <w:rFonts w:ascii="Arial" w:hAnsi="Arial" w:cs="Arial"/>
          <w:b/>
          <w:bCs/>
        </w:rPr>
        <w:t>To p</w:t>
      </w:r>
      <w:r w:rsidR="00C24E02" w:rsidRPr="00967449">
        <w:rPr>
          <w:rFonts w:ascii="Arial" w:hAnsi="Arial" w:cs="Arial"/>
          <w:b/>
          <w:bCs/>
        </w:rPr>
        <w:t>rovide email an address</w:t>
      </w:r>
      <w:r w:rsidR="00C24E02" w:rsidRPr="00967449">
        <w:rPr>
          <w:rFonts w:ascii="Arial" w:hAnsi="Arial" w:cs="Arial"/>
        </w:rPr>
        <w:t xml:space="preserve"> if you don’t have one on file.</w:t>
      </w:r>
    </w:p>
    <w:p w14:paraId="512C4A5C" w14:textId="0A2F6A31" w:rsidR="00C24E02" w:rsidRPr="00967449" w:rsidRDefault="005720B9" w:rsidP="00967449">
      <w:pPr>
        <w:pStyle w:val="ListParagraph"/>
        <w:numPr>
          <w:ilvl w:val="0"/>
          <w:numId w:val="3"/>
        </w:numPr>
        <w:spacing w:line="240" w:lineRule="auto"/>
        <w:rPr>
          <w:rFonts w:ascii="Arial" w:hAnsi="Arial" w:cs="Arial"/>
        </w:rPr>
      </w:pPr>
      <w:r w:rsidRPr="00967449">
        <w:rPr>
          <w:rFonts w:ascii="Arial" w:hAnsi="Arial" w:cs="Arial"/>
          <w:b/>
          <w:bCs/>
        </w:rPr>
        <w:t>To d</w:t>
      </w:r>
      <w:r w:rsidR="00C24E02" w:rsidRPr="00967449">
        <w:rPr>
          <w:rFonts w:ascii="Arial" w:hAnsi="Arial" w:cs="Arial"/>
          <w:b/>
          <w:bCs/>
        </w:rPr>
        <w:t>ownload the NHS App</w:t>
      </w:r>
      <w:r w:rsidR="00C24E02" w:rsidRPr="00967449">
        <w:rPr>
          <w:rFonts w:ascii="Arial" w:hAnsi="Arial" w:cs="Arial"/>
        </w:rPr>
        <w:t xml:space="preserve"> and turn ON the notification setting for the app. If a message is not read within the NHS App it will revert to being sent as an SMS text after 24 hours.</w:t>
      </w:r>
    </w:p>
    <w:p w14:paraId="751C13B0" w14:textId="340068DF" w:rsidR="00C24E02" w:rsidRPr="00967449" w:rsidRDefault="005720B9" w:rsidP="00967449">
      <w:pPr>
        <w:pStyle w:val="Heading1"/>
        <w:spacing w:line="240" w:lineRule="auto"/>
        <w:rPr>
          <w:rFonts w:ascii="Arial" w:hAnsi="Arial" w:cs="Arial"/>
          <w:color w:val="0070C0"/>
        </w:rPr>
      </w:pPr>
      <w:bookmarkStart w:id="2" w:name="_Toc184304462"/>
      <w:r w:rsidRPr="00967449">
        <w:rPr>
          <w:rFonts w:ascii="Arial" w:hAnsi="Arial" w:cs="Arial"/>
          <w:color w:val="0070C0"/>
        </w:rPr>
        <w:t>S</w:t>
      </w:r>
      <w:r w:rsidR="00C24E02" w:rsidRPr="00967449">
        <w:rPr>
          <w:rFonts w:ascii="Arial" w:hAnsi="Arial" w:cs="Arial"/>
          <w:color w:val="0070C0"/>
        </w:rPr>
        <w:t>uggestions</w:t>
      </w:r>
      <w:bookmarkEnd w:id="2"/>
    </w:p>
    <w:p w14:paraId="42091654" w14:textId="7A5B6007" w:rsidR="00C24E02" w:rsidRPr="00967449" w:rsidRDefault="00C24E02" w:rsidP="00967449">
      <w:pPr>
        <w:pStyle w:val="ListParagraph"/>
        <w:numPr>
          <w:ilvl w:val="0"/>
          <w:numId w:val="5"/>
        </w:numPr>
        <w:spacing w:line="240" w:lineRule="auto"/>
        <w:rPr>
          <w:rFonts w:ascii="Arial" w:hAnsi="Arial" w:cs="Arial"/>
        </w:rPr>
      </w:pPr>
      <w:r w:rsidRPr="00967449">
        <w:rPr>
          <w:rFonts w:ascii="Arial" w:hAnsi="Arial" w:cs="Arial"/>
          <w:b/>
          <w:bCs/>
        </w:rPr>
        <w:t>Keep all messages concise.</w:t>
      </w:r>
      <w:r w:rsidRPr="00967449">
        <w:rPr>
          <w:rFonts w:ascii="Arial" w:hAnsi="Arial" w:cs="Arial"/>
        </w:rPr>
        <w:t xml:space="preserve"> </w:t>
      </w:r>
      <w:r w:rsidR="003C2E9E" w:rsidRPr="003C2E9E">
        <w:rPr>
          <w:rFonts w:ascii="Arial" w:hAnsi="Arial" w:cs="Arial"/>
        </w:rPr>
        <w:t xml:space="preserve">The </w:t>
      </w:r>
      <w:proofErr w:type="spellStart"/>
      <w:r w:rsidR="003C2E9E" w:rsidRPr="003C2E9E">
        <w:rPr>
          <w:rFonts w:ascii="Arial" w:hAnsi="Arial" w:cs="Arial"/>
        </w:rPr>
        <w:t>Accurx</w:t>
      </w:r>
      <w:proofErr w:type="spellEnd"/>
      <w:r w:rsidR="003C2E9E" w:rsidRPr="003C2E9E">
        <w:rPr>
          <w:rFonts w:ascii="Arial" w:hAnsi="Arial" w:cs="Arial"/>
        </w:rPr>
        <w:t xml:space="preserve"> app tells you how many characters a text is. You can also use Word or an </w:t>
      </w:r>
      <w:r w:rsidRPr="00967449">
        <w:rPr>
          <w:rFonts w:ascii="Arial" w:hAnsi="Arial" w:cs="Arial"/>
        </w:rPr>
        <w:t>or an online character counter</w:t>
      </w:r>
      <w:r w:rsidR="005808F7" w:rsidRPr="00967449">
        <w:rPr>
          <w:rFonts w:ascii="Arial" w:hAnsi="Arial" w:cs="Arial"/>
        </w:rPr>
        <w:t xml:space="preserve"> (</w:t>
      </w:r>
      <w:hyperlink r:id="rId9" w:history="1">
        <w:r w:rsidR="005808F7" w:rsidRPr="00967449">
          <w:rPr>
            <w:rStyle w:val="Hyperlink"/>
            <w:rFonts w:ascii="Arial" w:hAnsi="Arial" w:cs="Arial"/>
          </w:rPr>
          <w:t>https://charactercounter.com/sms</w:t>
        </w:r>
      </w:hyperlink>
      <w:r w:rsidR="005808F7" w:rsidRPr="00967449">
        <w:rPr>
          <w:rFonts w:ascii="Arial" w:hAnsi="Arial" w:cs="Arial"/>
        </w:rPr>
        <w:t>)</w:t>
      </w:r>
      <w:r w:rsidRPr="00967449">
        <w:rPr>
          <w:rFonts w:ascii="Arial" w:hAnsi="Arial" w:cs="Arial"/>
        </w:rPr>
        <w:t xml:space="preserve"> to create message templates for different messages and ensure they are under fragment limits. Example below.</w:t>
      </w:r>
    </w:p>
    <w:p w14:paraId="732FFD96" w14:textId="4088A21D" w:rsidR="00C24E02" w:rsidRPr="00967449" w:rsidRDefault="00C24E02" w:rsidP="00967449">
      <w:pPr>
        <w:pStyle w:val="ListParagraph"/>
        <w:numPr>
          <w:ilvl w:val="0"/>
          <w:numId w:val="5"/>
        </w:numPr>
        <w:spacing w:line="240" w:lineRule="auto"/>
        <w:rPr>
          <w:rFonts w:ascii="Arial" w:hAnsi="Arial" w:cs="Arial"/>
        </w:rPr>
      </w:pPr>
      <w:r w:rsidRPr="00967449">
        <w:rPr>
          <w:rFonts w:ascii="Arial" w:hAnsi="Arial" w:cs="Arial"/>
          <w:b/>
          <w:bCs/>
        </w:rPr>
        <w:lastRenderedPageBreak/>
        <w:t>Know who is sending SMS messages</w:t>
      </w:r>
      <w:r w:rsidRPr="00967449">
        <w:rPr>
          <w:rFonts w:ascii="Arial" w:hAnsi="Arial" w:cs="Arial"/>
        </w:rPr>
        <w:t xml:space="preserve"> in your practice so they know to use any templates.</w:t>
      </w:r>
    </w:p>
    <w:p w14:paraId="075F1EB7" w14:textId="0A3CDB0E" w:rsidR="00C24E02" w:rsidRPr="00967449" w:rsidRDefault="00C24E02" w:rsidP="00967449">
      <w:pPr>
        <w:pStyle w:val="ListParagraph"/>
        <w:numPr>
          <w:ilvl w:val="0"/>
          <w:numId w:val="5"/>
        </w:numPr>
        <w:spacing w:line="240" w:lineRule="auto"/>
        <w:rPr>
          <w:rFonts w:ascii="Arial" w:hAnsi="Arial" w:cs="Arial"/>
        </w:rPr>
      </w:pPr>
      <w:r w:rsidRPr="00967449">
        <w:rPr>
          <w:rFonts w:ascii="Arial" w:hAnsi="Arial" w:cs="Arial"/>
          <w:b/>
          <w:bCs/>
        </w:rPr>
        <w:t>Limit the number of confirmation and reminder texts</w:t>
      </w:r>
      <w:r w:rsidRPr="00967449">
        <w:rPr>
          <w:rFonts w:ascii="Arial" w:hAnsi="Arial" w:cs="Arial"/>
        </w:rPr>
        <w:t xml:space="preserve"> </w:t>
      </w:r>
      <w:r w:rsidRPr="00967449">
        <w:rPr>
          <w:rFonts w:ascii="Arial" w:hAnsi="Arial" w:cs="Arial"/>
          <w:b/>
          <w:bCs/>
        </w:rPr>
        <w:t>for appointments</w:t>
      </w:r>
      <w:r w:rsidR="00967449" w:rsidRPr="00967449">
        <w:rPr>
          <w:rFonts w:ascii="Arial" w:hAnsi="Arial" w:cs="Arial"/>
        </w:rPr>
        <w:t>. One confirmation or reminder text is enough</w:t>
      </w:r>
      <w:r w:rsidRPr="00967449">
        <w:rPr>
          <w:rFonts w:ascii="Arial" w:hAnsi="Arial" w:cs="Arial"/>
        </w:rPr>
        <w:t xml:space="preserve"> and ensure they are under 160 characters.</w:t>
      </w:r>
    </w:p>
    <w:p w14:paraId="251E3D3A" w14:textId="1015DDC4" w:rsidR="00C24E02" w:rsidRPr="00967449" w:rsidRDefault="005720B9" w:rsidP="00967449">
      <w:pPr>
        <w:pStyle w:val="ListParagraph"/>
        <w:numPr>
          <w:ilvl w:val="0"/>
          <w:numId w:val="5"/>
        </w:numPr>
        <w:spacing w:line="240" w:lineRule="auto"/>
        <w:rPr>
          <w:rFonts w:ascii="Arial" w:hAnsi="Arial" w:cs="Arial"/>
        </w:rPr>
      </w:pPr>
      <w:r w:rsidRPr="00967449">
        <w:rPr>
          <w:rFonts w:ascii="Arial" w:hAnsi="Arial" w:cs="Arial"/>
          <w:b/>
          <w:bCs/>
        </w:rPr>
        <w:t>U</w:t>
      </w:r>
      <w:r w:rsidR="00C24E02" w:rsidRPr="00967449">
        <w:rPr>
          <w:rFonts w:ascii="Arial" w:hAnsi="Arial" w:cs="Arial"/>
          <w:b/>
          <w:bCs/>
        </w:rPr>
        <w:t xml:space="preserve">se </w:t>
      </w:r>
      <w:r w:rsidR="005808F7" w:rsidRPr="00967449">
        <w:rPr>
          <w:rFonts w:ascii="Arial" w:hAnsi="Arial" w:cs="Arial"/>
          <w:b/>
          <w:bCs/>
        </w:rPr>
        <w:t xml:space="preserve">online </w:t>
      </w:r>
      <w:r w:rsidR="00C24E02" w:rsidRPr="00967449">
        <w:rPr>
          <w:rFonts w:ascii="Arial" w:hAnsi="Arial" w:cs="Arial"/>
          <w:b/>
          <w:bCs/>
        </w:rPr>
        <w:t xml:space="preserve">tools to make </w:t>
      </w:r>
      <w:r w:rsidR="00967449" w:rsidRPr="00967449">
        <w:rPr>
          <w:rFonts w:ascii="Arial" w:hAnsi="Arial" w:cs="Arial"/>
          <w:b/>
          <w:bCs/>
        </w:rPr>
        <w:t xml:space="preserve">web </w:t>
      </w:r>
      <w:r w:rsidR="00C24E02" w:rsidRPr="00967449">
        <w:rPr>
          <w:rFonts w:ascii="Arial" w:hAnsi="Arial" w:cs="Arial"/>
          <w:b/>
          <w:bCs/>
        </w:rPr>
        <w:t>links shorter:</w:t>
      </w:r>
      <w:r w:rsidR="00C24E02" w:rsidRPr="00967449">
        <w:rPr>
          <w:rFonts w:ascii="Arial" w:hAnsi="Arial" w:cs="Arial"/>
        </w:rPr>
        <w:t> </w:t>
      </w:r>
      <w:proofErr w:type="spellStart"/>
      <w:r w:rsidR="00C24E02" w:rsidRPr="00967449">
        <w:rPr>
          <w:rFonts w:ascii="Arial" w:hAnsi="Arial" w:cs="Arial"/>
        </w:rPr>
        <w:fldChar w:fldCharType="begin"/>
      </w:r>
      <w:r w:rsidR="00C24E02" w:rsidRPr="00967449">
        <w:rPr>
          <w:rFonts w:ascii="Arial" w:hAnsi="Arial" w:cs="Arial"/>
        </w:rPr>
        <w:instrText>HYPERLINK "https://bitly.com/" \o "https://bitly.com/"</w:instrText>
      </w:r>
      <w:r w:rsidR="00C24E02" w:rsidRPr="00967449">
        <w:rPr>
          <w:rFonts w:ascii="Arial" w:hAnsi="Arial" w:cs="Arial"/>
        </w:rPr>
      </w:r>
      <w:r w:rsidR="00C24E02" w:rsidRPr="00967449">
        <w:rPr>
          <w:rFonts w:ascii="Arial" w:hAnsi="Arial" w:cs="Arial"/>
        </w:rPr>
        <w:fldChar w:fldCharType="separate"/>
      </w:r>
      <w:r w:rsidR="00C24E02" w:rsidRPr="00967449">
        <w:rPr>
          <w:rStyle w:val="Hyperlink"/>
          <w:rFonts w:ascii="Arial" w:hAnsi="Arial" w:cs="Arial"/>
        </w:rPr>
        <w:t>Bitly</w:t>
      </w:r>
      <w:proofErr w:type="spellEnd"/>
      <w:r w:rsidR="00C24E02" w:rsidRPr="00967449">
        <w:rPr>
          <w:rFonts w:ascii="Arial" w:hAnsi="Arial" w:cs="Arial"/>
        </w:rPr>
        <w:fldChar w:fldCharType="end"/>
      </w:r>
      <w:r w:rsidR="00C24E02" w:rsidRPr="00967449">
        <w:rPr>
          <w:rFonts w:ascii="Arial" w:hAnsi="Arial" w:cs="Arial"/>
        </w:rPr>
        <w:t> or </w:t>
      </w:r>
      <w:hyperlink r:id="rId10" w:tooltip="https://tinyurl.com/" w:history="1">
        <w:r w:rsidR="00C24E02" w:rsidRPr="00967449">
          <w:rPr>
            <w:rStyle w:val="Hyperlink"/>
            <w:rFonts w:ascii="Arial" w:hAnsi="Arial" w:cs="Arial"/>
          </w:rPr>
          <w:t>Tiny</w:t>
        </w:r>
      </w:hyperlink>
      <w:r w:rsidR="00C24E02" w:rsidRPr="00967449">
        <w:rPr>
          <w:rFonts w:ascii="Arial" w:hAnsi="Arial" w:cs="Arial"/>
        </w:rPr>
        <w:t>   </w:t>
      </w:r>
    </w:p>
    <w:p w14:paraId="7BC90D87" w14:textId="08A73EB0" w:rsidR="00C24E02" w:rsidRPr="00967449" w:rsidRDefault="00C24E02" w:rsidP="00967449">
      <w:pPr>
        <w:pStyle w:val="ListParagraph"/>
        <w:numPr>
          <w:ilvl w:val="0"/>
          <w:numId w:val="5"/>
        </w:numPr>
        <w:spacing w:line="240" w:lineRule="auto"/>
        <w:rPr>
          <w:rFonts w:ascii="Arial" w:hAnsi="Arial" w:cs="Arial"/>
        </w:rPr>
      </w:pPr>
      <w:r w:rsidRPr="00967449">
        <w:rPr>
          <w:rFonts w:ascii="Arial" w:hAnsi="Arial" w:cs="Arial"/>
          <w:b/>
          <w:bCs/>
        </w:rPr>
        <w:t>Longer texts can be sent as a word attachment</w:t>
      </w:r>
      <w:r w:rsidRPr="00967449">
        <w:rPr>
          <w:rFonts w:ascii="Arial" w:hAnsi="Arial" w:cs="Arial"/>
        </w:rPr>
        <w:t xml:space="preserve"> instead.</w:t>
      </w:r>
    </w:p>
    <w:p w14:paraId="28BC856F" w14:textId="7CEF03F3" w:rsidR="00C24E02" w:rsidRPr="00967449" w:rsidRDefault="00C24E02" w:rsidP="00967449">
      <w:pPr>
        <w:pStyle w:val="ListParagraph"/>
        <w:numPr>
          <w:ilvl w:val="0"/>
          <w:numId w:val="5"/>
        </w:numPr>
        <w:spacing w:line="240" w:lineRule="auto"/>
        <w:rPr>
          <w:rFonts w:ascii="Arial" w:hAnsi="Arial" w:cs="Arial"/>
        </w:rPr>
      </w:pPr>
      <w:r w:rsidRPr="00967449">
        <w:rPr>
          <w:rFonts w:ascii="Arial" w:hAnsi="Arial" w:cs="Arial"/>
          <w:b/>
          <w:bCs/>
        </w:rPr>
        <w:t>Plan for any campaigns.</w:t>
      </w:r>
      <w:r w:rsidRPr="00967449">
        <w:rPr>
          <w:rFonts w:ascii="Arial" w:hAnsi="Arial" w:cs="Arial"/>
        </w:rPr>
        <w:t xml:space="preserve"> Where you have a patient’s email address or they have the NHS app, use this when you send batch messages. If this is part of work with an ICB project team, see if they can pay.</w:t>
      </w:r>
    </w:p>
    <w:p w14:paraId="644047E9" w14:textId="0B82280B" w:rsidR="00967449" w:rsidRPr="00967449" w:rsidRDefault="00967449" w:rsidP="00967449">
      <w:pPr>
        <w:pStyle w:val="ListParagraph"/>
        <w:numPr>
          <w:ilvl w:val="0"/>
          <w:numId w:val="5"/>
        </w:numPr>
        <w:spacing w:line="240" w:lineRule="auto"/>
        <w:rPr>
          <w:rFonts w:ascii="Arial" w:hAnsi="Arial" w:cs="Arial"/>
        </w:rPr>
      </w:pPr>
      <w:r w:rsidRPr="00967449">
        <w:rPr>
          <w:rFonts w:ascii="Arial" w:hAnsi="Arial" w:cs="Arial"/>
          <w:b/>
          <w:bCs/>
        </w:rPr>
        <w:t xml:space="preserve">Don’t email all patients unless you </w:t>
      </w:r>
      <w:proofErr w:type="gramStart"/>
      <w:r w:rsidRPr="00967449">
        <w:rPr>
          <w:rFonts w:ascii="Arial" w:hAnsi="Arial" w:cs="Arial"/>
          <w:b/>
          <w:bCs/>
        </w:rPr>
        <w:t>have to</w:t>
      </w:r>
      <w:proofErr w:type="gramEnd"/>
      <w:r w:rsidRPr="00967449">
        <w:rPr>
          <w:rFonts w:ascii="Arial" w:hAnsi="Arial" w:cs="Arial"/>
          <w:b/>
          <w:bCs/>
        </w:rPr>
        <w:t>.</w:t>
      </w:r>
      <w:r w:rsidRPr="00967449">
        <w:rPr>
          <w:rFonts w:ascii="Arial" w:hAnsi="Arial" w:cs="Arial"/>
        </w:rPr>
        <w:t xml:space="preserve"> If you have a message that is only relevant to over 50s for example, only select patients in this age group. </w:t>
      </w:r>
    </w:p>
    <w:p w14:paraId="37D2ABA4" w14:textId="70D498B3" w:rsidR="005808F7" w:rsidRPr="00967449" w:rsidRDefault="005720B9" w:rsidP="00967449">
      <w:pPr>
        <w:pStyle w:val="Heading1"/>
        <w:spacing w:line="240" w:lineRule="auto"/>
        <w:rPr>
          <w:rFonts w:ascii="Arial" w:hAnsi="Arial" w:cs="Arial"/>
          <w:color w:val="0070C0"/>
        </w:rPr>
      </w:pPr>
      <w:bookmarkStart w:id="3" w:name="_Toc184304463"/>
      <w:r w:rsidRPr="00967449">
        <w:rPr>
          <w:rFonts w:ascii="Arial" w:hAnsi="Arial" w:cs="Arial"/>
          <w:color w:val="0070C0"/>
        </w:rPr>
        <w:t>R</w:t>
      </w:r>
      <w:r w:rsidR="005808F7" w:rsidRPr="00967449">
        <w:rPr>
          <w:rFonts w:ascii="Arial" w:hAnsi="Arial" w:cs="Arial"/>
          <w:color w:val="0070C0"/>
        </w:rPr>
        <w:t>esources</w:t>
      </w:r>
      <w:bookmarkEnd w:id="3"/>
    </w:p>
    <w:p w14:paraId="0CD1500B" w14:textId="43320473" w:rsidR="005808F7" w:rsidRPr="00967449" w:rsidRDefault="005808F7" w:rsidP="00967449">
      <w:pPr>
        <w:pStyle w:val="ListParagraph"/>
        <w:numPr>
          <w:ilvl w:val="0"/>
          <w:numId w:val="6"/>
        </w:numPr>
        <w:spacing w:line="240" w:lineRule="auto"/>
        <w:rPr>
          <w:rFonts w:ascii="Arial" w:hAnsi="Arial" w:cs="Arial"/>
        </w:rPr>
      </w:pPr>
      <w:r w:rsidRPr="00967449">
        <w:rPr>
          <w:rFonts w:ascii="Arial" w:hAnsi="Arial" w:cs="Arial"/>
        </w:rPr>
        <w:t>Contact your Senior GP IT Facilitator on xx</w:t>
      </w:r>
    </w:p>
    <w:p w14:paraId="54F8777C" w14:textId="1F6C0632" w:rsidR="005808F7" w:rsidRPr="00967449" w:rsidRDefault="005808F7" w:rsidP="00967449">
      <w:pPr>
        <w:pStyle w:val="ListParagraph"/>
        <w:numPr>
          <w:ilvl w:val="0"/>
          <w:numId w:val="6"/>
        </w:numPr>
        <w:spacing w:line="240" w:lineRule="auto"/>
        <w:rPr>
          <w:rFonts w:ascii="Arial" w:hAnsi="Arial" w:cs="Arial"/>
        </w:rPr>
      </w:pPr>
      <w:r w:rsidRPr="00967449">
        <w:rPr>
          <w:rFonts w:ascii="Arial" w:hAnsi="Arial" w:cs="Arial"/>
        </w:rPr>
        <w:t xml:space="preserve">How to </w:t>
      </w:r>
      <w:hyperlink r:id="rId11" w:history="1">
        <w:r w:rsidRPr="00967449">
          <w:rPr>
            <w:rStyle w:val="Hyperlink"/>
            <w:rFonts w:ascii="Arial" w:hAnsi="Arial" w:cs="Arial"/>
          </w:rPr>
          <w:t xml:space="preserve">send an </w:t>
        </w:r>
        <w:proofErr w:type="spellStart"/>
        <w:r w:rsidRPr="00967449">
          <w:rPr>
            <w:rStyle w:val="Hyperlink"/>
            <w:rFonts w:ascii="Arial" w:hAnsi="Arial" w:cs="Arial"/>
          </w:rPr>
          <w:t>Accurx</w:t>
        </w:r>
        <w:proofErr w:type="spellEnd"/>
        <w:r w:rsidRPr="00967449">
          <w:rPr>
            <w:rStyle w:val="Hyperlink"/>
            <w:rFonts w:ascii="Arial" w:hAnsi="Arial" w:cs="Arial"/>
          </w:rPr>
          <w:t xml:space="preserve"> message as an email</w:t>
        </w:r>
      </w:hyperlink>
      <w:r w:rsidRPr="00967449">
        <w:rPr>
          <w:rFonts w:ascii="Arial" w:hAnsi="Arial" w:cs="Arial"/>
        </w:rPr>
        <w:t xml:space="preserve"> </w:t>
      </w:r>
    </w:p>
    <w:p w14:paraId="5B0CA072" w14:textId="70BB466D" w:rsidR="005808F7" w:rsidRPr="00967449" w:rsidRDefault="005808F7" w:rsidP="00967449">
      <w:pPr>
        <w:pStyle w:val="ListParagraph"/>
        <w:numPr>
          <w:ilvl w:val="0"/>
          <w:numId w:val="6"/>
        </w:numPr>
        <w:spacing w:line="240" w:lineRule="auto"/>
        <w:rPr>
          <w:rFonts w:ascii="Arial" w:hAnsi="Arial" w:cs="Arial"/>
        </w:rPr>
      </w:pPr>
      <w:r w:rsidRPr="00967449">
        <w:rPr>
          <w:rFonts w:ascii="Arial" w:hAnsi="Arial" w:cs="Arial"/>
        </w:rPr>
        <w:t xml:space="preserve">How to </w:t>
      </w:r>
      <w:hyperlink r:id="rId12" w:history="1">
        <w:r w:rsidRPr="00967449">
          <w:rPr>
            <w:rStyle w:val="Hyperlink"/>
            <w:rFonts w:ascii="Arial" w:hAnsi="Arial" w:cs="Arial"/>
          </w:rPr>
          <w:t>batch m</w:t>
        </w:r>
        <w:r w:rsidR="005720B9" w:rsidRPr="00967449">
          <w:rPr>
            <w:rStyle w:val="Hyperlink"/>
            <w:rFonts w:ascii="Arial" w:hAnsi="Arial" w:cs="Arial"/>
          </w:rPr>
          <w:t>e</w:t>
        </w:r>
        <w:r w:rsidRPr="00967449">
          <w:rPr>
            <w:rStyle w:val="Hyperlink"/>
            <w:rFonts w:ascii="Arial" w:hAnsi="Arial" w:cs="Arial"/>
          </w:rPr>
          <w:t>s</w:t>
        </w:r>
        <w:r w:rsidR="005720B9" w:rsidRPr="00967449">
          <w:rPr>
            <w:rStyle w:val="Hyperlink"/>
            <w:rFonts w:ascii="Arial" w:hAnsi="Arial" w:cs="Arial"/>
          </w:rPr>
          <w:t>sage</w:t>
        </w:r>
        <w:r w:rsidRPr="00967449">
          <w:rPr>
            <w:rStyle w:val="Hyperlink"/>
            <w:rFonts w:ascii="Arial" w:hAnsi="Arial" w:cs="Arial"/>
          </w:rPr>
          <w:t xml:space="preserve"> </w:t>
        </w:r>
        <w:r w:rsidR="005720B9" w:rsidRPr="00967449">
          <w:rPr>
            <w:rStyle w:val="Hyperlink"/>
            <w:rFonts w:ascii="Arial" w:hAnsi="Arial" w:cs="Arial"/>
          </w:rPr>
          <w:t xml:space="preserve">using </w:t>
        </w:r>
        <w:r w:rsidRPr="00967449">
          <w:rPr>
            <w:rStyle w:val="Hyperlink"/>
            <w:rFonts w:ascii="Arial" w:hAnsi="Arial" w:cs="Arial"/>
          </w:rPr>
          <w:t>emails</w:t>
        </w:r>
      </w:hyperlink>
    </w:p>
    <w:p w14:paraId="0E740B6F" w14:textId="7DBDE412" w:rsidR="005808F7" w:rsidRPr="00967449" w:rsidRDefault="005808F7" w:rsidP="00967449">
      <w:pPr>
        <w:pStyle w:val="ListParagraph"/>
        <w:numPr>
          <w:ilvl w:val="0"/>
          <w:numId w:val="6"/>
        </w:numPr>
        <w:spacing w:line="240" w:lineRule="auto"/>
        <w:rPr>
          <w:rFonts w:ascii="Arial" w:hAnsi="Arial" w:cs="Arial"/>
        </w:rPr>
      </w:pPr>
      <w:hyperlink r:id="rId13" w:history="1">
        <w:r w:rsidRPr="00967449">
          <w:rPr>
            <w:rStyle w:val="Hyperlink"/>
            <w:rFonts w:ascii="Arial" w:hAnsi="Arial" w:cs="Arial"/>
          </w:rPr>
          <w:t>Video</w:t>
        </w:r>
      </w:hyperlink>
      <w:r w:rsidRPr="00967449">
        <w:rPr>
          <w:rFonts w:ascii="Arial" w:hAnsi="Arial" w:cs="Arial"/>
        </w:rPr>
        <w:t xml:space="preserve"> of SMS reduction workshop by </w:t>
      </w:r>
      <w:proofErr w:type="spellStart"/>
      <w:r w:rsidRPr="00967449">
        <w:rPr>
          <w:rFonts w:ascii="Arial" w:hAnsi="Arial" w:cs="Arial"/>
        </w:rPr>
        <w:t>Accurx</w:t>
      </w:r>
      <w:proofErr w:type="spellEnd"/>
    </w:p>
    <w:p w14:paraId="14E768E2" w14:textId="66755F06" w:rsidR="005808F7" w:rsidRPr="00967449" w:rsidRDefault="005808F7" w:rsidP="00967449">
      <w:pPr>
        <w:pStyle w:val="ListParagraph"/>
        <w:numPr>
          <w:ilvl w:val="0"/>
          <w:numId w:val="6"/>
        </w:numPr>
        <w:spacing w:line="240" w:lineRule="auto"/>
        <w:rPr>
          <w:rFonts w:ascii="Arial" w:hAnsi="Arial" w:cs="Arial"/>
        </w:rPr>
      </w:pPr>
      <w:r w:rsidRPr="00967449">
        <w:rPr>
          <w:rFonts w:ascii="Arial" w:hAnsi="Arial" w:cs="Arial"/>
        </w:rPr>
        <w:t xml:space="preserve">Direct debit </w:t>
      </w:r>
      <w:hyperlink r:id="rId14" w:tooltip="Original URL: https://newsletter.accurx.com/lt.php?x=3DZy~GE5VqbM55Sqzw-9UhZt3K-kkNP3weUvk8c7UFabEs4vzky.1.Vy3Hzzidf3luxAXHDJMneg5pJ-. Click or tap if you trust this link." w:history="1">
        <w:r w:rsidRPr="00967449">
          <w:rPr>
            <w:rStyle w:val="Hyperlink"/>
            <w:rFonts w:ascii="Arial" w:hAnsi="Arial" w:cs="Arial"/>
          </w:rPr>
          <w:t>blank mandate form</w:t>
        </w:r>
      </w:hyperlink>
      <w:r w:rsidRPr="00967449">
        <w:rPr>
          <w:rFonts w:ascii="Arial" w:hAnsi="Arial" w:cs="Arial"/>
        </w:rPr>
        <w:t>. Send it by email to: </w:t>
      </w:r>
      <w:hyperlink r:id="rId15" w:history="1">
        <w:r w:rsidRPr="00967449">
          <w:rPr>
            <w:rStyle w:val="Hyperlink"/>
            <w:rFonts w:ascii="Arial" w:hAnsi="Arial" w:cs="Arial"/>
          </w:rPr>
          <w:t>finance@accurx.com</w:t>
        </w:r>
      </w:hyperlink>
    </w:p>
    <w:p w14:paraId="0CAF6B7D" w14:textId="052693A6" w:rsidR="005808F7" w:rsidRPr="00967449" w:rsidRDefault="005808F7" w:rsidP="00967449">
      <w:pPr>
        <w:pStyle w:val="ListParagraph"/>
        <w:numPr>
          <w:ilvl w:val="0"/>
          <w:numId w:val="6"/>
        </w:numPr>
        <w:spacing w:line="240" w:lineRule="auto"/>
        <w:rPr>
          <w:rFonts w:ascii="Arial" w:hAnsi="Arial" w:cs="Arial"/>
        </w:rPr>
      </w:pPr>
      <w:r w:rsidRPr="00967449">
        <w:rPr>
          <w:rFonts w:ascii="Arial" w:hAnsi="Arial" w:cs="Arial"/>
        </w:rPr>
        <w:t xml:space="preserve">How to be more efficient with fragments </w:t>
      </w:r>
      <w:hyperlink r:id="rId16" w:history="1">
        <w:r w:rsidRPr="00967449">
          <w:rPr>
            <w:rStyle w:val="Hyperlink"/>
            <w:rFonts w:ascii="Arial" w:hAnsi="Arial" w:cs="Arial"/>
          </w:rPr>
          <w:t>article</w:t>
        </w:r>
      </w:hyperlink>
    </w:p>
    <w:p w14:paraId="417B70FD" w14:textId="144894A9" w:rsidR="005808F7" w:rsidRPr="00967449" w:rsidRDefault="005808F7" w:rsidP="00967449">
      <w:pPr>
        <w:pStyle w:val="ListParagraph"/>
        <w:numPr>
          <w:ilvl w:val="0"/>
          <w:numId w:val="6"/>
        </w:numPr>
        <w:spacing w:line="240" w:lineRule="auto"/>
        <w:rPr>
          <w:rFonts w:ascii="Arial" w:hAnsi="Arial" w:cs="Arial"/>
        </w:rPr>
      </w:pPr>
      <w:hyperlink r:id="rId17" w:history="1">
        <w:r w:rsidRPr="00967449">
          <w:rPr>
            <w:rStyle w:val="Hyperlink"/>
            <w:rFonts w:ascii="Arial" w:hAnsi="Arial" w:cs="Arial"/>
          </w:rPr>
          <w:t>NHS App messaging</w:t>
        </w:r>
      </w:hyperlink>
    </w:p>
    <w:p w14:paraId="0F60BA21" w14:textId="775525B8" w:rsidR="005808F7" w:rsidRPr="00967449" w:rsidRDefault="005808F7" w:rsidP="00967449">
      <w:pPr>
        <w:pStyle w:val="ListParagraph"/>
        <w:numPr>
          <w:ilvl w:val="0"/>
          <w:numId w:val="6"/>
        </w:numPr>
        <w:spacing w:line="240" w:lineRule="auto"/>
        <w:rPr>
          <w:rFonts w:ascii="Arial" w:hAnsi="Arial" w:cs="Arial"/>
        </w:rPr>
      </w:pPr>
      <w:hyperlink r:id="rId18" w:history="1">
        <w:r w:rsidRPr="00967449">
          <w:rPr>
            <w:rStyle w:val="Hyperlink"/>
            <w:rFonts w:ascii="Arial" w:hAnsi="Arial" w:cs="Arial"/>
          </w:rPr>
          <w:t>FAQs</w:t>
        </w:r>
      </w:hyperlink>
      <w:r w:rsidRPr="00967449">
        <w:rPr>
          <w:rFonts w:ascii="Arial" w:hAnsi="Arial" w:cs="Arial"/>
        </w:rPr>
        <w:t xml:space="preserve"> </w:t>
      </w:r>
    </w:p>
    <w:p w14:paraId="3FA63ED4" w14:textId="19F511BB" w:rsidR="00967449" w:rsidRPr="00967449" w:rsidRDefault="005808F7" w:rsidP="00967449">
      <w:pPr>
        <w:pStyle w:val="Heading1"/>
        <w:spacing w:line="240" w:lineRule="auto"/>
        <w:rPr>
          <w:rFonts w:ascii="Arial" w:hAnsi="Arial" w:cs="Arial"/>
          <w:color w:val="0070C0"/>
        </w:rPr>
      </w:pPr>
      <w:bookmarkStart w:id="4" w:name="_Toc184304464"/>
      <w:r w:rsidRPr="00967449">
        <w:rPr>
          <w:rFonts w:ascii="Arial" w:hAnsi="Arial" w:cs="Arial"/>
          <w:color w:val="0070C0"/>
        </w:rPr>
        <w:t>Example</w:t>
      </w:r>
      <w:r w:rsidR="005720B9" w:rsidRPr="00967449">
        <w:rPr>
          <w:rFonts w:ascii="Arial" w:hAnsi="Arial" w:cs="Arial"/>
          <w:color w:val="0070C0"/>
        </w:rPr>
        <w:t xml:space="preserve"> appointment reminder</w:t>
      </w:r>
      <w:bookmarkEnd w:id="4"/>
    </w:p>
    <w:p w14:paraId="1BCDA682" w14:textId="6239FDB8" w:rsidR="00967449" w:rsidRDefault="00967449" w:rsidP="00967449">
      <w:pPr>
        <w:spacing w:line="240" w:lineRule="auto"/>
        <w:rPr>
          <w:rFonts w:ascii="Arial" w:hAnsi="Arial" w:cs="Arial"/>
        </w:rPr>
      </w:pPr>
    </w:p>
    <w:p w14:paraId="18F7B970" w14:textId="77777777" w:rsidR="00967449" w:rsidRPr="00967449" w:rsidRDefault="00967449" w:rsidP="00967449">
      <w:pPr>
        <w:spacing w:line="240" w:lineRule="auto"/>
        <w:rPr>
          <w:rFonts w:ascii="Arial" w:hAnsi="Arial" w:cs="Arial"/>
        </w:rPr>
      </w:pPr>
      <w:r w:rsidRPr="00967449">
        <w:rPr>
          <w:rFonts w:ascii="Arial" w:hAnsi="Arial" w:cs="Arial"/>
          <w:b/>
          <w:bCs/>
        </w:rPr>
        <w:t>Before: (243 characters/2 fragments)</w:t>
      </w:r>
    </w:p>
    <w:p w14:paraId="1719E92F" w14:textId="0E5F31B5" w:rsidR="00967449" w:rsidRDefault="00967449" w:rsidP="00967449">
      <w:pPr>
        <w:spacing w:line="240" w:lineRule="auto"/>
        <w:rPr>
          <w:rFonts w:ascii="Arial" w:hAnsi="Arial" w:cs="Arial"/>
        </w:rPr>
      </w:pPr>
      <w:r w:rsidRPr="00967449">
        <w:rPr>
          <w:rFonts w:ascii="Arial" w:hAnsi="Arial" w:cs="Arial"/>
          <w:noProof/>
          <w:color w:val="0070C0"/>
        </w:rPr>
        <mc:AlternateContent>
          <mc:Choice Requires="wps">
            <w:drawing>
              <wp:anchor distT="0" distB="0" distL="114300" distR="114300" simplePos="0" relativeHeight="251659264" behindDoc="0" locked="0" layoutInCell="1" allowOverlap="1" wp14:anchorId="61AB5298" wp14:editId="7704A9A0">
                <wp:simplePos x="0" y="0"/>
                <wp:positionH relativeFrom="column">
                  <wp:posOffset>-94891</wp:posOffset>
                </wp:positionH>
                <wp:positionV relativeFrom="paragraph">
                  <wp:posOffset>152556</wp:posOffset>
                </wp:positionV>
                <wp:extent cx="6029864" cy="1682151"/>
                <wp:effectExtent l="0" t="0" r="28575" b="13335"/>
                <wp:wrapNone/>
                <wp:docPr id="2146311250" name="Rectangle 1"/>
                <wp:cNvGraphicFramePr/>
                <a:graphic xmlns:a="http://schemas.openxmlformats.org/drawingml/2006/main">
                  <a:graphicData uri="http://schemas.microsoft.com/office/word/2010/wordprocessingShape">
                    <wps:wsp>
                      <wps:cNvSpPr/>
                      <wps:spPr>
                        <a:xfrm>
                          <a:off x="0" y="0"/>
                          <a:ext cx="6029864" cy="1682151"/>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D087A" id="Rectangle 1" o:spid="_x0000_s1026" style="position:absolute;margin-left:-7.45pt;margin-top:12pt;width:474.8pt;height:13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" filled="f" strokecolor="#030e13 [484]" strokeweight="1.5pt"/>
            </w:pict>
          </mc:Fallback>
        </mc:AlternateContent>
      </w:r>
    </w:p>
    <w:p w14:paraId="184D42AA" w14:textId="3BC1A18B" w:rsidR="005808F7" w:rsidRPr="00967449" w:rsidRDefault="005808F7" w:rsidP="00967449">
      <w:pPr>
        <w:spacing w:line="240" w:lineRule="auto"/>
        <w:rPr>
          <w:rFonts w:ascii="Arial" w:hAnsi="Arial" w:cs="Arial"/>
        </w:rPr>
      </w:pPr>
      <w:r w:rsidRPr="00967449">
        <w:rPr>
          <w:rFonts w:ascii="Arial" w:hAnsi="Arial" w:cs="Arial"/>
        </w:rPr>
        <w:t>Dear x,</w:t>
      </w:r>
    </w:p>
    <w:p w14:paraId="67033D2F" w14:textId="33EBDD1A" w:rsidR="005808F7" w:rsidRPr="00967449" w:rsidRDefault="005808F7" w:rsidP="00967449">
      <w:pPr>
        <w:spacing w:line="240" w:lineRule="auto"/>
        <w:rPr>
          <w:rFonts w:ascii="Arial" w:hAnsi="Arial" w:cs="Arial"/>
        </w:rPr>
      </w:pPr>
      <w:r w:rsidRPr="00967449">
        <w:rPr>
          <w:rFonts w:ascii="Arial" w:hAnsi="Arial" w:cs="Arial"/>
        </w:rPr>
        <w:t xml:space="preserve">This is a reminder of your appointment which is booked for 23-Mar-2024 at 9:50am at </w:t>
      </w:r>
      <w:proofErr w:type="gramStart"/>
      <w:r w:rsidRPr="00967449">
        <w:rPr>
          <w:rFonts w:ascii="Arial" w:hAnsi="Arial" w:cs="Arial"/>
        </w:rPr>
        <w:t>NORTH EAST</w:t>
      </w:r>
      <w:proofErr w:type="gramEnd"/>
      <w:r w:rsidRPr="00967449">
        <w:rPr>
          <w:rFonts w:ascii="Arial" w:hAnsi="Arial" w:cs="Arial"/>
        </w:rPr>
        <w:t xml:space="preserve"> LONDON GP PRACTICE.</w:t>
      </w:r>
    </w:p>
    <w:p w14:paraId="024F3495" w14:textId="77777777" w:rsidR="005808F7" w:rsidRPr="00967449" w:rsidRDefault="005808F7" w:rsidP="00967449">
      <w:pPr>
        <w:spacing w:line="240" w:lineRule="auto"/>
        <w:rPr>
          <w:rFonts w:ascii="Arial" w:hAnsi="Arial" w:cs="Arial"/>
        </w:rPr>
      </w:pPr>
      <w:r w:rsidRPr="00967449">
        <w:rPr>
          <w:rFonts w:ascii="Arial" w:hAnsi="Arial" w:cs="Arial"/>
        </w:rPr>
        <w:t xml:space="preserve">If you need to cancel, please follow this link: </w:t>
      </w:r>
      <w:hyperlink r:id="rId19" w:history="1">
        <w:r w:rsidRPr="00967449">
          <w:rPr>
            <w:rStyle w:val="Hyperlink"/>
            <w:rFonts w:ascii="Arial" w:hAnsi="Arial" w:cs="Arial"/>
          </w:rPr>
          <w:t>https://accurx.nhs.uk/123456789</w:t>
        </w:r>
      </w:hyperlink>
    </w:p>
    <w:p w14:paraId="33A0D8F3" w14:textId="77777777" w:rsidR="005808F7" w:rsidRPr="00967449" w:rsidRDefault="005808F7" w:rsidP="00967449">
      <w:pPr>
        <w:spacing w:line="240" w:lineRule="auto"/>
        <w:rPr>
          <w:rFonts w:ascii="Arial" w:hAnsi="Arial" w:cs="Arial"/>
        </w:rPr>
      </w:pPr>
      <w:r w:rsidRPr="00967449">
        <w:rPr>
          <w:rFonts w:ascii="Arial" w:hAnsi="Arial" w:cs="Arial"/>
        </w:rPr>
        <w:t>Thanks,</w:t>
      </w:r>
    </w:p>
    <w:p w14:paraId="3CAFAB2F" w14:textId="38E07FAF" w:rsidR="005808F7" w:rsidRPr="00967449" w:rsidRDefault="005808F7" w:rsidP="00967449">
      <w:pPr>
        <w:spacing w:line="240" w:lineRule="auto"/>
        <w:rPr>
          <w:rFonts w:ascii="Arial" w:hAnsi="Arial" w:cs="Arial"/>
        </w:rPr>
      </w:pPr>
      <w:proofErr w:type="gramStart"/>
      <w:r w:rsidRPr="00967449">
        <w:rPr>
          <w:rFonts w:ascii="Arial" w:hAnsi="Arial" w:cs="Arial"/>
        </w:rPr>
        <w:t>North East</w:t>
      </w:r>
      <w:proofErr w:type="gramEnd"/>
      <w:r w:rsidRPr="00967449">
        <w:rPr>
          <w:rFonts w:ascii="Arial" w:hAnsi="Arial" w:cs="Arial"/>
        </w:rPr>
        <w:t xml:space="preserve"> London GP practice</w:t>
      </w:r>
    </w:p>
    <w:p w14:paraId="0BF3FC23" w14:textId="2763B33E" w:rsidR="00967449" w:rsidRDefault="00967449" w:rsidP="00967449">
      <w:pPr>
        <w:spacing w:line="240" w:lineRule="auto"/>
        <w:rPr>
          <w:rFonts w:ascii="Arial" w:hAnsi="Arial" w:cs="Arial"/>
          <w:b/>
          <w:bCs/>
        </w:rPr>
      </w:pPr>
    </w:p>
    <w:p w14:paraId="52482335" w14:textId="2ADE0E42" w:rsidR="00967449" w:rsidRPr="00967449" w:rsidRDefault="00967449" w:rsidP="00967449">
      <w:pPr>
        <w:spacing w:line="240" w:lineRule="auto"/>
        <w:rPr>
          <w:rFonts w:ascii="Arial" w:hAnsi="Arial" w:cs="Arial"/>
          <w:sz w:val="22"/>
          <w:szCs w:val="22"/>
        </w:rPr>
      </w:pPr>
      <w:r>
        <w:rPr>
          <w:rFonts w:ascii="Arial" w:hAnsi="Arial" w:cs="Arial"/>
          <w:b/>
          <w:bCs/>
        </w:rPr>
        <w:t xml:space="preserve">After: </w:t>
      </w:r>
      <w:r w:rsidRPr="00967449">
        <w:rPr>
          <w:rFonts w:ascii="Arial" w:hAnsi="Arial" w:cs="Arial"/>
          <w:b/>
          <w:bCs/>
        </w:rPr>
        <w:t>(142 characters/1 fragment)</w:t>
      </w:r>
      <w:r w:rsidRPr="00967449">
        <w:rPr>
          <w:rFonts w:ascii="Arial" w:hAnsi="Arial" w:cs="Arial"/>
          <w:sz w:val="22"/>
          <w:szCs w:val="22"/>
        </w:rPr>
        <w:t xml:space="preserve"> </w:t>
      </w:r>
    </w:p>
    <w:p w14:paraId="1D325A35" w14:textId="4DA8D044" w:rsidR="005808F7" w:rsidRPr="00967449" w:rsidRDefault="00967449" w:rsidP="00967449">
      <w:pPr>
        <w:spacing w:line="240" w:lineRule="auto"/>
        <w:rPr>
          <w:rFonts w:ascii="Arial" w:hAnsi="Arial" w:cs="Arial"/>
          <w:b/>
          <w:bCs/>
        </w:rPr>
      </w:pPr>
      <w:r w:rsidRPr="00967449">
        <w:rPr>
          <w:rFonts w:ascii="Arial" w:hAnsi="Arial" w:cs="Arial"/>
          <w:noProof/>
          <w:color w:val="0070C0"/>
        </w:rPr>
        <mc:AlternateContent>
          <mc:Choice Requires="wps">
            <w:drawing>
              <wp:anchor distT="0" distB="0" distL="114300" distR="114300" simplePos="0" relativeHeight="251661312" behindDoc="0" locked="0" layoutInCell="1" allowOverlap="1" wp14:anchorId="5733A4EF" wp14:editId="5512169D">
                <wp:simplePos x="0" y="0"/>
                <wp:positionH relativeFrom="column">
                  <wp:posOffset>-103517</wp:posOffset>
                </wp:positionH>
                <wp:positionV relativeFrom="paragraph">
                  <wp:posOffset>145655</wp:posOffset>
                </wp:positionV>
                <wp:extent cx="6029864" cy="1104181"/>
                <wp:effectExtent l="0" t="0" r="28575" b="20320"/>
                <wp:wrapNone/>
                <wp:docPr id="1554803476" name="Rectangle 1"/>
                <wp:cNvGraphicFramePr/>
                <a:graphic xmlns:a="http://schemas.openxmlformats.org/drawingml/2006/main">
                  <a:graphicData uri="http://schemas.microsoft.com/office/word/2010/wordprocessingShape">
                    <wps:wsp>
                      <wps:cNvSpPr/>
                      <wps:spPr>
                        <a:xfrm>
                          <a:off x="0" y="0"/>
                          <a:ext cx="6029864" cy="1104181"/>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3DAC9" id="Rectangle 1" o:spid="_x0000_s1026" style="position:absolute;margin-left:-8.15pt;margin-top:11.45pt;width:474.8pt;height:86.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" filled="f" strokecolor="#030e13 [484]" strokeweight="1.5pt"/>
            </w:pict>
          </mc:Fallback>
        </mc:AlternateContent>
      </w:r>
    </w:p>
    <w:p w14:paraId="2FBB608C" w14:textId="55C4FE17" w:rsidR="005808F7" w:rsidRPr="00967449" w:rsidRDefault="005808F7" w:rsidP="00967449">
      <w:pPr>
        <w:spacing w:line="240" w:lineRule="auto"/>
        <w:rPr>
          <w:rFonts w:ascii="Arial" w:hAnsi="Arial" w:cs="Arial"/>
        </w:rPr>
      </w:pPr>
      <w:r w:rsidRPr="00967449">
        <w:rPr>
          <w:rFonts w:ascii="Arial" w:hAnsi="Arial" w:cs="Arial"/>
        </w:rPr>
        <w:t>Dear x,</w:t>
      </w:r>
    </w:p>
    <w:p w14:paraId="7AC76A5F" w14:textId="408ADB47" w:rsidR="001749AD" w:rsidRPr="00967449" w:rsidRDefault="005808F7" w:rsidP="00967449">
      <w:pPr>
        <w:spacing w:line="240" w:lineRule="auto"/>
        <w:rPr>
          <w:rFonts w:ascii="Arial" w:hAnsi="Arial" w:cs="Arial"/>
          <w:sz w:val="22"/>
          <w:szCs w:val="22"/>
        </w:rPr>
      </w:pPr>
      <w:r w:rsidRPr="00967449">
        <w:rPr>
          <w:rFonts w:ascii="Arial" w:hAnsi="Arial" w:cs="Arial"/>
        </w:rPr>
        <w:t xml:space="preserve">Appointment reminder: 23-Mar-2024 at 9:50am at </w:t>
      </w:r>
      <w:proofErr w:type="gramStart"/>
      <w:r w:rsidRPr="00967449">
        <w:rPr>
          <w:rFonts w:ascii="Arial" w:hAnsi="Arial" w:cs="Arial"/>
        </w:rPr>
        <w:t>NORTH EAST</w:t>
      </w:r>
      <w:proofErr w:type="gramEnd"/>
      <w:r w:rsidRPr="00967449">
        <w:rPr>
          <w:rFonts w:ascii="Arial" w:hAnsi="Arial" w:cs="Arial"/>
        </w:rPr>
        <w:t xml:space="preserve"> LONDON GP PRACTICE.</w:t>
      </w:r>
      <w:r w:rsidR="00164C4B">
        <w:rPr>
          <w:rFonts w:ascii="Arial" w:hAnsi="Arial" w:cs="Arial"/>
        </w:rPr>
        <w:t xml:space="preserve"> </w:t>
      </w:r>
      <w:r w:rsidRPr="00967449">
        <w:rPr>
          <w:rFonts w:ascii="Arial" w:hAnsi="Arial" w:cs="Arial"/>
        </w:rPr>
        <w:t xml:space="preserve">Cancel at this link: </w:t>
      </w:r>
      <w:hyperlink r:id="rId20" w:history="1">
        <w:r w:rsidRPr="00967449">
          <w:rPr>
            <w:rStyle w:val="Hyperlink"/>
            <w:rFonts w:ascii="Arial" w:hAnsi="Arial" w:cs="Arial"/>
          </w:rPr>
          <w:t>https://accurx.nhs.uk/123456789</w:t>
        </w:r>
      </w:hyperlink>
    </w:p>
    <w:sectPr w:rsidR="001749AD" w:rsidRPr="0096744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FAEA" w14:textId="77777777" w:rsidR="0019394A" w:rsidRDefault="0019394A" w:rsidP="00967449">
      <w:pPr>
        <w:spacing w:after="0" w:line="240" w:lineRule="auto"/>
      </w:pPr>
      <w:r>
        <w:separator/>
      </w:r>
    </w:p>
  </w:endnote>
  <w:endnote w:type="continuationSeparator" w:id="0">
    <w:p w14:paraId="5DD804CB" w14:textId="77777777" w:rsidR="0019394A" w:rsidRDefault="0019394A" w:rsidP="0096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D1687" w14:textId="77777777" w:rsidR="0019394A" w:rsidRDefault="0019394A" w:rsidP="00967449">
      <w:pPr>
        <w:spacing w:after="0" w:line="240" w:lineRule="auto"/>
      </w:pPr>
      <w:r>
        <w:separator/>
      </w:r>
    </w:p>
  </w:footnote>
  <w:footnote w:type="continuationSeparator" w:id="0">
    <w:p w14:paraId="76355CD6" w14:textId="77777777" w:rsidR="0019394A" w:rsidRDefault="0019394A" w:rsidP="0096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6C63" w14:textId="44064102" w:rsidR="00967449" w:rsidRPr="00967449" w:rsidRDefault="00967449" w:rsidP="00967449">
    <w:pPr>
      <w:pStyle w:val="Header"/>
      <w:jc w:val="right"/>
    </w:pPr>
    <w:r>
      <w:rPr>
        <w:rFonts w:ascii="Arial" w:hAnsi="Arial" w:cs="Arial"/>
        <w:noProof/>
      </w:rPr>
      <w:drawing>
        <wp:inline distT="0" distB="0" distL="0" distR="0" wp14:anchorId="3EF8BDCC" wp14:editId="40B266E7">
          <wp:extent cx="2058517" cy="793439"/>
          <wp:effectExtent l="0" t="0" r="0" b="0"/>
          <wp:docPr id="2674381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81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3717" cy="807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E0FA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F4EAB"/>
    <w:multiLevelType w:val="hybridMultilevel"/>
    <w:tmpl w:val="86F270D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84BCB"/>
    <w:multiLevelType w:val="hybridMultilevel"/>
    <w:tmpl w:val="D578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D055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4E3EAA"/>
    <w:multiLevelType w:val="hybridMultilevel"/>
    <w:tmpl w:val="6228EE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25D1E"/>
    <w:multiLevelType w:val="hybridMultilevel"/>
    <w:tmpl w:val="FDF404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E2A25"/>
    <w:multiLevelType w:val="hybridMultilevel"/>
    <w:tmpl w:val="6228EE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6C33B3"/>
    <w:multiLevelType w:val="hybridMultilevel"/>
    <w:tmpl w:val="3CD03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10D06"/>
    <w:multiLevelType w:val="hybridMultilevel"/>
    <w:tmpl w:val="B9AA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538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AC83F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7556482">
    <w:abstractNumId w:val="8"/>
  </w:num>
  <w:num w:numId="2" w16cid:durableId="1215047503">
    <w:abstractNumId w:val="4"/>
  </w:num>
  <w:num w:numId="3" w16cid:durableId="1450510777">
    <w:abstractNumId w:val="7"/>
  </w:num>
  <w:num w:numId="4" w16cid:durableId="137964729">
    <w:abstractNumId w:val="6"/>
  </w:num>
  <w:num w:numId="5" w16cid:durableId="1955742627">
    <w:abstractNumId w:val="1"/>
  </w:num>
  <w:num w:numId="6" w16cid:durableId="1394156519">
    <w:abstractNumId w:val="5"/>
  </w:num>
  <w:num w:numId="7" w16cid:durableId="205219413">
    <w:abstractNumId w:val="3"/>
  </w:num>
  <w:num w:numId="8" w16cid:durableId="520625687">
    <w:abstractNumId w:val="10"/>
  </w:num>
  <w:num w:numId="9" w16cid:durableId="141041025">
    <w:abstractNumId w:val="0"/>
  </w:num>
  <w:num w:numId="10" w16cid:durableId="91440363">
    <w:abstractNumId w:val="9"/>
  </w:num>
  <w:num w:numId="11" w16cid:durableId="1648047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02"/>
    <w:rsid w:val="000F3007"/>
    <w:rsid w:val="00164C4B"/>
    <w:rsid w:val="001749AD"/>
    <w:rsid w:val="0019394A"/>
    <w:rsid w:val="003C2E9E"/>
    <w:rsid w:val="00477898"/>
    <w:rsid w:val="005720B9"/>
    <w:rsid w:val="005808F7"/>
    <w:rsid w:val="005B1EE9"/>
    <w:rsid w:val="00651DF7"/>
    <w:rsid w:val="006C7A4E"/>
    <w:rsid w:val="006D270C"/>
    <w:rsid w:val="00967449"/>
    <w:rsid w:val="009C5191"/>
    <w:rsid w:val="00BD7A23"/>
    <w:rsid w:val="00C24E02"/>
    <w:rsid w:val="00DB066A"/>
    <w:rsid w:val="00E32F4B"/>
    <w:rsid w:val="00E81B2B"/>
    <w:rsid w:val="00E85B23"/>
    <w:rsid w:val="00FD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5059"/>
  <w15:chartTrackingRefBased/>
  <w15:docId w15:val="{2D69C298-7E52-417C-880B-F5BC9CE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AD"/>
    <w:rPr>
      <w:rFonts w:eastAsiaTheme="majorEastAsia" w:cstheme="majorBidi"/>
      <w:color w:val="272727" w:themeColor="text1" w:themeTint="D8"/>
    </w:rPr>
  </w:style>
  <w:style w:type="paragraph" w:styleId="Title">
    <w:name w:val="Title"/>
    <w:basedOn w:val="Normal"/>
    <w:next w:val="Normal"/>
    <w:link w:val="TitleChar"/>
    <w:uiPriority w:val="10"/>
    <w:qFormat/>
    <w:rsid w:val="00174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AD"/>
    <w:pPr>
      <w:spacing w:before="160"/>
      <w:jc w:val="center"/>
    </w:pPr>
    <w:rPr>
      <w:i/>
      <w:iCs/>
      <w:color w:val="404040" w:themeColor="text1" w:themeTint="BF"/>
    </w:rPr>
  </w:style>
  <w:style w:type="character" w:customStyle="1" w:styleId="QuoteChar">
    <w:name w:val="Quote Char"/>
    <w:basedOn w:val="DefaultParagraphFont"/>
    <w:link w:val="Quote"/>
    <w:uiPriority w:val="29"/>
    <w:rsid w:val="001749AD"/>
    <w:rPr>
      <w:i/>
      <w:iCs/>
      <w:color w:val="404040" w:themeColor="text1" w:themeTint="BF"/>
    </w:rPr>
  </w:style>
  <w:style w:type="paragraph" w:styleId="ListParagraph">
    <w:name w:val="List Paragraph"/>
    <w:basedOn w:val="Normal"/>
    <w:uiPriority w:val="34"/>
    <w:qFormat/>
    <w:rsid w:val="001749AD"/>
    <w:pPr>
      <w:ind w:left="720"/>
      <w:contextualSpacing/>
    </w:pPr>
  </w:style>
  <w:style w:type="character" w:styleId="IntenseEmphasis">
    <w:name w:val="Intense Emphasis"/>
    <w:basedOn w:val="DefaultParagraphFont"/>
    <w:uiPriority w:val="21"/>
    <w:qFormat/>
    <w:rsid w:val="001749AD"/>
    <w:rPr>
      <w:i/>
      <w:iCs/>
      <w:color w:val="0F4761" w:themeColor="accent1" w:themeShade="BF"/>
    </w:rPr>
  </w:style>
  <w:style w:type="paragraph" w:styleId="IntenseQuote">
    <w:name w:val="Intense Quote"/>
    <w:basedOn w:val="Normal"/>
    <w:next w:val="Normal"/>
    <w:link w:val="IntenseQuoteChar"/>
    <w:uiPriority w:val="30"/>
    <w:qFormat/>
    <w:rsid w:val="00174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AD"/>
    <w:rPr>
      <w:i/>
      <w:iCs/>
      <w:color w:val="0F4761" w:themeColor="accent1" w:themeShade="BF"/>
    </w:rPr>
  </w:style>
  <w:style w:type="character" w:styleId="IntenseReference">
    <w:name w:val="Intense Reference"/>
    <w:basedOn w:val="DefaultParagraphFont"/>
    <w:uiPriority w:val="32"/>
    <w:qFormat/>
    <w:rsid w:val="001749AD"/>
    <w:rPr>
      <w:b/>
      <w:bCs/>
      <w:smallCaps/>
      <w:color w:val="0F4761" w:themeColor="accent1" w:themeShade="BF"/>
      <w:spacing w:val="5"/>
    </w:rPr>
  </w:style>
  <w:style w:type="paragraph" w:customStyle="1" w:styleId="title2">
    <w:name w:val="title 2"/>
    <w:basedOn w:val="Title"/>
    <w:rsid w:val="00C24E02"/>
    <w:pPr>
      <w:spacing w:after="240" w:line="680" w:lineRule="exact"/>
    </w:pPr>
    <w:rPr>
      <w:rFonts w:ascii="Arial Black" w:hAnsi="Arial Black"/>
      <w:noProof/>
      <w:color w:val="0B1F33" w:themeColor="text2" w:themeShade="CC"/>
      <w:spacing w:val="0"/>
      <w:sz w:val="72"/>
      <w:szCs w:val="52"/>
      <w:lang w:val="en-US"/>
      <w14:ligatures w14:val="none"/>
    </w:rPr>
  </w:style>
  <w:style w:type="paragraph" w:customStyle="1" w:styleId="Largetext">
    <w:name w:val="Large text"/>
    <w:qFormat/>
    <w:rsid w:val="00C24E02"/>
    <w:pPr>
      <w:spacing w:after="280" w:line="240" w:lineRule="auto"/>
    </w:pPr>
    <w:rPr>
      <w:rFonts w:eastAsiaTheme="minorEastAsia"/>
      <w:b/>
      <w:color w:val="000000" w:themeColor="text1"/>
      <w:kern w:val="0"/>
      <w:sz w:val="28"/>
      <w:lang w:val="en-US"/>
      <w14:ligatures w14:val="none"/>
    </w:rPr>
  </w:style>
  <w:style w:type="paragraph" w:customStyle="1" w:styleId="checkbox">
    <w:name w:val="checkbox"/>
    <w:basedOn w:val="Normal"/>
    <w:qFormat/>
    <w:rsid w:val="00C24E02"/>
    <w:pPr>
      <w:spacing w:before="30" w:after="30" w:line="245" w:lineRule="auto"/>
      <w:ind w:left="357" w:hanging="357"/>
    </w:pPr>
    <w:rPr>
      <w:rFonts w:eastAsiaTheme="minorEastAsia"/>
      <w:kern w:val="0"/>
      <w:sz w:val="22"/>
      <w:lang w:val="en-US"/>
      <w14:ligatures w14:val="none"/>
    </w:rPr>
  </w:style>
  <w:style w:type="character" w:styleId="Hyperlink">
    <w:name w:val="Hyperlink"/>
    <w:basedOn w:val="DefaultParagraphFont"/>
    <w:uiPriority w:val="99"/>
    <w:rsid w:val="00C24E02"/>
    <w:rPr>
      <w:color w:val="467886" w:themeColor="hyperlink"/>
      <w:u w:val="single"/>
    </w:rPr>
  </w:style>
  <w:style w:type="character" w:styleId="UnresolvedMention">
    <w:name w:val="Unresolved Mention"/>
    <w:basedOn w:val="DefaultParagraphFont"/>
    <w:uiPriority w:val="99"/>
    <w:semiHidden/>
    <w:unhideWhenUsed/>
    <w:rsid w:val="005808F7"/>
    <w:rPr>
      <w:color w:val="605E5C"/>
      <w:shd w:val="clear" w:color="auto" w:fill="E1DFDD"/>
    </w:rPr>
  </w:style>
  <w:style w:type="paragraph" w:styleId="TOCHeading">
    <w:name w:val="TOC Heading"/>
    <w:basedOn w:val="Heading1"/>
    <w:next w:val="Normal"/>
    <w:uiPriority w:val="39"/>
    <w:unhideWhenUsed/>
    <w:qFormat/>
    <w:rsid w:val="005720B9"/>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5720B9"/>
    <w:pPr>
      <w:spacing w:after="100"/>
    </w:pPr>
  </w:style>
  <w:style w:type="character" w:styleId="CommentReference">
    <w:name w:val="annotation reference"/>
    <w:basedOn w:val="DefaultParagraphFont"/>
    <w:uiPriority w:val="99"/>
    <w:semiHidden/>
    <w:unhideWhenUsed/>
    <w:rsid w:val="00967449"/>
    <w:rPr>
      <w:sz w:val="16"/>
      <w:szCs w:val="16"/>
    </w:rPr>
  </w:style>
  <w:style w:type="paragraph" w:styleId="CommentText">
    <w:name w:val="annotation text"/>
    <w:basedOn w:val="Normal"/>
    <w:link w:val="CommentTextChar"/>
    <w:uiPriority w:val="99"/>
    <w:unhideWhenUsed/>
    <w:rsid w:val="00967449"/>
    <w:pPr>
      <w:spacing w:line="240" w:lineRule="auto"/>
    </w:pPr>
    <w:rPr>
      <w:sz w:val="20"/>
      <w:szCs w:val="20"/>
    </w:rPr>
  </w:style>
  <w:style w:type="character" w:customStyle="1" w:styleId="CommentTextChar">
    <w:name w:val="Comment Text Char"/>
    <w:basedOn w:val="DefaultParagraphFont"/>
    <w:link w:val="CommentText"/>
    <w:uiPriority w:val="99"/>
    <w:rsid w:val="00967449"/>
    <w:rPr>
      <w:sz w:val="20"/>
      <w:szCs w:val="20"/>
    </w:rPr>
  </w:style>
  <w:style w:type="paragraph" w:styleId="CommentSubject">
    <w:name w:val="annotation subject"/>
    <w:basedOn w:val="CommentText"/>
    <w:next w:val="CommentText"/>
    <w:link w:val="CommentSubjectChar"/>
    <w:uiPriority w:val="99"/>
    <w:semiHidden/>
    <w:unhideWhenUsed/>
    <w:rsid w:val="00967449"/>
    <w:rPr>
      <w:b/>
      <w:bCs/>
    </w:rPr>
  </w:style>
  <w:style w:type="character" w:customStyle="1" w:styleId="CommentSubjectChar">
    <w:name w:val="Comment Subject Char"/>
    <w:basedOn w:val="CommentTextChar"/>
    <w:link w:val="CommentSubject"/>
    <w:uiPriority w:val="99"/>
    <w:semiHidden/>
    <w:rsid w:val="00967449"/>
    <w:rPr>
      <w:b/>
      <w:bCs/>
      <w:sz w:val="20"/>
      <w:szCs w:val="20"/>
    </w:rPr>
  </w:style>
  <w:style w:type="paragraph" w:styleId="Header">
    <w:name w:val="header"/>
    <w:basedOn w:val="Normal"/>
    <w:link w:val="HeaderChar"/>
    <w:uiPriority w:val="99"/>
    <w:unhideWhenUsed/>
    <w:rsid w:val="00967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49"/>
  </w:style>
  <w:style w:type="paragraph" w:styleId="Footer">
    <w:name w:val="footer"/>
    <w:basedOn w:val="Normal"/>
    <w:link w:val="FooterChar"/>
    <w:uiPriority w:val="99"/>
    <w:unhideWhenUsed/>
    <w:rsid w:val="00967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98697">
      <w:bodyDiv w:val="1"/>
      <w:marLeft w:val="0"/>
      <w:marRight w:val="0"/>
      <w:marTop w:val="0"/>
      <w:marBottom w:val="0"/>
      <w:divBdr>
        <w:top w:val="none" w:sz="0" w:space="0" w:color="auto"/>
        <w:left w:val="none" w:sz="0" w:space="0" w:color="auto"/>
        <w:bottom w:val="none" w:sz="0" w:space="0" w:color="auto"/>
        <w:right w:val="none" w:sz="0" w:space="0" w:color="auto"/>
      </w:divBdr>
    </w:div>
    <w:div w:id="1178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ccurx.com/en/articles/6922338-sms-costs-what-is-a-fragment" TargetMode="External"/><Relationship Id="rId13" Type="http://schemas.openxmlformats.org/officeDocument/2006/relationships/hyperlink" Target="https://nhs-my.sharepoint.com/:v:/r/personal/nelicb_gpittraining_nhs_net/Documents/Recordings/Streamline%20your%20Accurx%20SMS%20Messages%20Guidance%20to%20SMS%20Fragment%20Reduction%20and%20Best%20Practice-20241022_132142-Meeting%20Recording.mp4?csf=1&amp;web=1&amp;e=bFbwKS&amp;nav=eyJyZWZlcnJhbEluZm8iOnsicmVmZXJyYWxBcHAiOiJTdHJlYW1XZWJBcHAiLCJyZWZlcnJhbFZpZXciOiJTaGFyZURpYWxvZy1MaW5rIiwicmVmZXJyYWxBcHBQbGF0Zm9ybSI6IldlYiIsInJlZmVycmFsTW9kZSI6InZpZXcifX0%3D" TargetMode="External"/><Relationship Id="rId18" Type="http://schemas.openxmlformats.org/officeDocument/2006/relationships/hyperlink" Target="https://gbr01.safelinks.protection.outlook.com/?url=https%3A%2F%2Fsupport.accurx.com%2Fen%2Farticles%2F10040598-nel-fragment-faq-page%3Futm_source%3DActiveCampaign%26utm_medium%3Demail%26utm_content%3D%252ACorrected%252A%2520-%2520Action%2520Required%2520-%2520Sign%2520up%2520to%2520Direct%2520Debit%2520by%252030th%2520November%26utm_campaign%3DNEL%2520Fragments%2520-%2520Email%25201%2520Corrected&amp;data=05%7C02%7Cchito.nwulu%40nhs.net%7Cf8bfaba4fa234566113e08dcfe426d3c%7C37c354b285b047f5b22207b48d774ee3%7C0%7C0%7C638664808469773599%7CUnknown%7CTWFpbGZsb3d8eyJFbXB0eU1hcGkiOnRydWUsIlYiOiIwLjAuMDAwMCIsIlAiOiJXaW4zMiIsIkFOIjoiTWFpbCIsIldUIjoyfQ%3D%3D%7C0%7C%7C%7C&amp;sdata=NtjZw4e%2BpsYyc%2F1hZuHOwjwAhtNFLjA3clfhnVw2YsY%3D&amp;reserve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pport.accurx.com/en/articles/9305388-batch-messaging-sending-via-email" TargetMode="External"/><Relationship Id="rId17" Type="http://schemas.openxmlformats.org/officeDocument/2006/relationships/hyperlink" Target="https://digital.nhs.uk/services/nhs-app/nhs-app-guidance-for-gp-practices/guidance-on-nhs-app-features/nhs-app-messaging-service" TargetMode="External"/><Relationship Id="rId2" Type="http://schemas.openxmlformats.org/officeDocument/2006/relationships/numbering" Target="numbering.xml"/><Relationship Id="rId16" Type="http://schemas.openxmlformats.org/officeDocument/2006/relationships/hyperlink" Target="https://support.accurx.com/en/articles/6924915-sms-costs-how-to-be-more-fragment-efficient" TargetMode="External"/><Relationship Id="rId20" Type="http://schemas.openxmlformats.org/officeDocument/2006/relationships/hyperlink" Target="https://gbr01.safelinks.protection.outlook.com/?url=https%3A%2F%2Faccurx.nhs.uk%2Fa%2F9akvrcztug&amp;data=05%7C02%7Cdominic.stanley%40nhs.net%7Ce3255b49a4d64f739c8c08dd0ee79e02%7C37c354b285b047f5b22207b48d774ee3%7C0%7C0%7C638683110126695091%7CUnknown%7CTWFpbGZsb3d8eyJFbXB0eU1hcGkiOnRydWUsIlYiOiIwLjAuMDAwMCIsIlAiOiJXaW4zMiIsIkFOIjoiTWFpbCIsIldUIjoyfQ%3D%3D%7C0%7C%7C%7C&amp;sdata=Q8hBy3FLfKJlHl%2BstWP7uxlmIt5FtMissyqibnGg4F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ccurx.com/en/articles/5411972-accurx-desktop-how-to-email-patients" TargetMode="External"/><Relationship Id="rId5" Type="http://schemas.openxmlformats.org/officeDocument/2006/relationships/webSettings" Target="webSettings.xml"/><Relationship Id="rId15" Type="http://schemas.openxmlformats.org/officeDocument/2006/relationships/hyperlink" Target="mailto:finance@accurx.com" TargetMode="External"/><Relationship Id="rId23" Type="http://schemas.openxmlformats.org/officeDocument/2006/relationships/theme" Target="theme/theme1.xml"/><Relationship Id="rId10" Type="http://schemas.openxmlformats.org/officeDocument/2006/relationships/hyperlink" Target="https://tinyurl.com/" TargetMode="External"/><Relationship Id="rId19" Type="http://schemas.openxmlformats.org/officeDocument/2006/relationships/hyperlink" Target="https://gbr01.safelinks.protection.outlook.com/?url=https%3A%2F%2Faccurx.nhs.uk%2F123456789&amp;data=05%7C02%7Cdominic.stanley%40nhs.net%7Ce3255b49a4d64f739c8c08dd0ee79e02%7C37c354b285b047f5b22207b48d774ee3%7C0%7C0%7C638683110126668999%7CUnknown%7CTWFpbGZsb3d8eyJFbXB0eU1hcGkiOnRydWUsIlYiOiIwLjAuMDAwMCIsIlAiOiJXaW4zMiIsIkFOIjoiTWFpbCIsIldUIjoyfQ%3D%3D%7C0%7C%7C%7C&amp;sdata=Jj2T1cuLY8YTJ5V2iAJLAVBsorzNaSNjnoiSjOYeC3w%3D&amp;reserved=0" TargetMode="External"/><Relationship Id="rId4" Type="http://schemas.openxmlformats.org/officeDocument/2006/relationships/settings" Target="settings.xml"/><Relationship Id="rId9" Type="http://schemas.openxmlformats.org/officeDocument/2006/relationships/hyperlink" Target="https://charactercounter.com/sms" TargetMode="External"/><Relationship Id="rId14" Type="http://schemas.openxmlformats.org/officeDocument/2006/relationships/hyperlink" Target="https://gbr01.safelinks.protection.outlook.com/?url=https%3A%2F%2Fnewsletter.accurx.com%2Flt.php%3Fx%3D3DZy~GE5VqbM55Sqzw-9UhZt3K-kkNP3weUvk8c7UFabEs4vzky.1.Vy3Hzzidf3luxAXHDJMneg5pJ-&amp;data=05%7C02%7Cclive.sutherland%40nhs.net%7C73c7b9944ace42908c0408dcf7faf428%7C37c354b285b047f5b22207b48d774ee3%7C0%7C0%7C638657904480000279%7CUnknown%7CTWFpbGZsb3d8eyJWIjoiMC4wLjAwMDAiLCJQIjoiV2luMzIiLCJBTiI6Ik1haWwiLCJXVCI6Mn0%3D%7C0%7C%7C%7C&amp;sdata=CNaIpGVSbO9UeDqO7E85ArvPtYbJ6JwTT1aSKp7KRzE%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170F-62F9-42CA-B7DC-341EEEE5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Dominic (NHS NORTH EAST LONDON ICB - A3A8R)</dc:creator>
  <cp:keywords/>
  <dc:description/>
  <cp:lastModifiedBy>JARVIS, Helen (NHS NORTH EAST LONDON ICB - A3A8R)</cp:lastModifiedBy>
  <cp:revision>2</cp:revision>
  <dcterms:created xsi:type="dcterms:W3CDTF">2024-12-18T09:10:00Z</dcterms:created>
  <dcterms:modified xsi:type="dcterms:W3CDTF">2024-12-18T09:10:00Z</dcterms:modified>
</cp:coreProperties>
</file>