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7239" w14:textId="7DA58A45" w:rsidR="00606F8C" w:rsidRDefault="00F53CEF" w:rsidP="001C462E">
      <w:pPr>
        <w:pStyle w:val="title2"/>
        <w:rPr>
          <w:sz w:val="70"/>
          <w:szCs w:val="70"/>
        </w:rPr>
      </w:pPr>
      <w:r>
        <w:rPr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0AC4962A" wp14:editId="66A6A380">
            <wp:simplePos x="0" y="0"/>
            <wp:positionH relativeFrom="column">
              <wp:posOffset>4411512</wp:posOffset>
            </wp:positionH>
            <wp:positionV relativeFrom="paragraph">
              <wp:posOffset>-348615</wp:posOffset>
            </wp:positionV>
            <wp:extent cx="2254885" cy="658465"/>
            <wp:effectExtent l="0" t="0" r="0" b="8890"/>
            <wp:wrapNone/>
            <wp:docPr id="462144908" name="Picture 5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44908" name="Picture 5" descr="A logo with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65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C8565" w14:textId="52D6DAEC" w:rsidR="00606F8C" w:rsidRDefault="00606F8C" w:rsidP="001C462E">
      <w:pPr>
        <w:pStyle w:val="title2"/>
        <w:rPr>
          <w:sz w:val="70"/>
          <w:szCs w:val="70"/>
        </w:rPr>
      </w:pPr>
    </w:p>
    <w:p w14:paraId="282339FE" w14:textId="13E8B115" w:rsidR="00D93E61" w:rsidRPr="00BC3329" w:rsidRDefault="00D052C8" w:rsidP="001C462E">
      <w:pPr>
        <w:pStyle w:val="title2"/>
        <w:rPr>
          <w:color w:val="0070C0"/>
          <w:sz w:val="70"/>
          <w:szCs w:val="70"/>
        </w:rPr>
      </w:pPr>
      <w:r w:rsidRPr="00BC3329">
        <w:rPr>
          <w:color w:val="0070C0"/>
          <w:sz w:val="70"/>
          <w:szCs w:val="70"/>
        </w:rPr>
        <w:t>SMS Reduction</w:t>
      </w:r>
      <w:r w:rsidR="00840878" w:rsidRPr="00BC3329">
        <w:rPr>
          <w:color w:val="0070C0"/>
          <w:sz w:val="70"/>
          <w:szCs w:val="70"/>
        </w:rPr>
        <w:t xml:space="preserve"> </w:t>
      </w:r>
      <w:r w:rsidR="003A0AAC" w:rsidRPr="00BC3329">
        <w:rPr>
          <w:color w:val="0070C0"/>
          <w:sz w:val="70"/>
          <w:szCs w:val="70"/>
        </w:rPr>
        <w:t>Checklist</w:t>
      </w:r>
    </w:p>
    <w:p w14:paraId="6A749A9D" w14:textId="6F1116D3" w:rsidR="00BA788F" w:rsidRDefault="00D052C8" w:rsidP="001965A8">
      <w:pPr>
        <w:pStyle w:val="Largetext"/>
      </w:pPr>
      <w:r>
        <w:t>Ideas, tips and tricks to keep SMS costs down in your GP Practice</w:t>
      </w:r>
    </w:p>
    <w:p w14:paraId="4365C665" w14:textId="77777777" w:rsidR="00BA634D" w:rsidRDefault="00BA634D" w:rsidP="001965A8">
      <w:pPr>
        <w:pStyle w:val="Largetext"/>
        <w:sectPr w:rsidR="00BA634D" w:rsidSect="00840878">
          <w:footerReference w:type="default" r:id="rId12"/>
          <w:type w:val="continuous"/>
          <w:pgSz w:w="11906" w:h="16838" w:code="9"/>
          <w:pgMar w:top="993" w:right="1080" w:bottom="720" w:left="1080" w:header="567" w:footer="1134" w:gutter="0"/>
          <w:cols w:space="708"/>
          <w:docGrid w:linePitch="360"/>
        </w:sectPr>
      </w:pPr>
    </w:p>
    <w:p w14:paraId="165C74F8" w14:textId="08A3F6F0" w:rsidR="007F1882" w:rsidRDefault="007F1882" w:rsidP="001965A8">
      <w:pPr>
        <w:pStyle w:val="Largetext"/>
        <w:sectPr w:rsidR="007F1882" w:rsidSect="00840878">
          <w:type w:val="continuous"/>
          <w:pgSz w:w="11906" w:h="16838" w:code="9"/>
          <w:pgMar w:top="993" w:right="1080" w:bottom="720" w:left="1080" w:header="567" w:footer="1134" w:gutter="0"/>
          <w:cols w:space="708"/>
          <w:docGrid w:linePitch="360"/>
        </w:sectPr>
      </w:pPr>
    </w:p>
    <w:p w14:paraId="4DBB1458" w14:textId="270A124B" w:rsidR="006C1607" w:rsidRDefault="006C1607" w:rsidP="00A71B13">
      <w:pPr>
        <w:pStyle w:val="checkbox"/>
        <w:rPr>
          <w:lang w:val="en-GB" w:bidi="en-GB"/>
        </w:rPr>
      </w:pPr>
    </w:p>
    <w:p w14:paraId="476A1BBD" w14:textId="002874C9" w:rsidR="00763B23" w:rsidRPr="00274DDA" w:rsidRDefault="00763B23" w:rsidP="00763B23">
      <w:pPr>
        <w:pStyle w:val="Heading1"/>
        <w:shd w:val="clear" w:color="auto" w:fill="FF0000"/>
        <w:jc w:val="center"/>
      </w:pPr>
      <w:r>
        <w:t>Essential</w:t>
      </w:r>
    </w:p>
    <w:bookmarkStart w:id="0" w:name="_Hlk534932933"/>
    <w:p w14:paraId="4CB6EC4A" w14:textId="77777777" w:rsidR="00763B23" w:rsidRPr="001C462E" w:rsidRDefault="00000000" w:rsidP="00763B23">
      <w:pPr>
        <w:pStyle w:val="checkbox"/>
      </w:pPr>
      <w:sdt>
        <w:sdt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 w:rsidRPr="001C462E">
            <w:rPr>
              <w:rFonts w:hint="eastAsia"/>
              <w:lang w:val="en-GB" w:bidi="en-GB"/>
            </w:rPr>
            <w:t>☐</w:t>
          </w:r>
        </w:sdtContent>
      </w:sdt>
      <w:r w:rsidR="00763B23" w:rsidRPr="001C462E">
        <w:rPr>
          <w:lang w:val="en-GB" w:bidi="en-GB"/>
        </w:rPr>
        <w:tab/>
      </w:r>
      <w:r w:rsidR="00763B23">
        <w:t>Know how many SMS Fragments you have left- approx. 7 per patient x your list size in September 2024</w:t>
      </w:r>
    </w:p>
    <w:bookmarkEnd w:id="0"/>
    <w:p w14:paraId="2093A96D" w14:textId="77777777" w:rsidR="00763B23" w:rsidRPr="001C462E" w:rsidRDefault="00000000" w:rsidP="00763B23">
      <w:pPr>
        <w:pStyle w:val="checkbox"/>
      </w:pPr>
      <w:sdt>
        <w:sdt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>
            <w:rPr>
              <w:rFonts w:ascii="MS Gothic" w:eastAsia="MS Gothic" w:hAnsi="MS Gothic" w:hint="eastAsia"/>
            </w:rPr>
            <w:t>☐</w:t>
          </w:r>
        </w:sdtContent>
      </w:sdt>
      <w:r w:rsidR="00763B23" w:rsidRPr="001C462E">
        <w:rPr>
          <w:lang w:val="en-GB" w:bidi="en-GB"/>
        </w:rPr>
        <w:tab/>
      </w:r>
      <w:r w:rsidR="00763B23">
        <w:t xml:space="preserve">Appraise yourself of the current fragment levels by looking at your Accurx </w:t>
      </w:r>
      <w:r w:rsidR="00763B23" w:rsidRPr="002A4C02">
        <w:rPr>
          <w:b/>
          <w:bCs/>
        </w:rPr>
        <w:t>dashboard</w:t>
      </w:r>
    </w:p>
    <w:p w14:paraId="5BD78C91" w14:textId="77777777" w:rsidR="00763B23" w:rsidRPr="001C462E" w:rsidRDefault="00000000" w:rsidP="00763B23">
      <w:pPr>
        <w:pStyle w:val="checkbox"/>
      </w:pPr>
      <w:sdt>
        <w:sdt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 w:rsidRPr="00537EB5">
            <w:rPr>
              <w:rFonts w:hint="eastAsia"/>
              <w:lang w:val="en-GB" w:bidi="en-GB"/>
            </w:rPr>
            <w:t>☐</w:t>
          </w:r>
        </w:sdtContent>
      </w:sdt>
      <w:r w:rsidR="00763B23" w:rsidRPr="001C462E">
        <w:rPr>
          <w:lang w:val="en-GB" w:bidi="en-GB"/>
        </w:rPr>
        <w:tab/>
      </w:r>
      <w:r w:rsidR="00763B23">
        <w:t>Know how many characters make up a fragment. 160=</w:t>
      </w:r>
      <w:r w:rsidR="00763B23" w:rsidRPr="005158BC">
        <w:rPr>
          <w:b/>
          <w:bCs/>
        </w:rPr>
        <w:t>1</w:t>
      </w:r>
      <w:r w:rsidR="00763B23">
        <w:t xml:space="preserve"> fragment, 306=</w:t>
      </w:r>
      <w:r w:rsidR="00763B23" w:rsidRPr="005158BC">
        <w:rPr>
          <w:b/>
          <w:bCs/>
        </w:rPr>
        <w:t>2</w:t>
      </w:r>
      <w:r w:rsidR="00763B23">
        <w:t>, 459=</w:t>
      </w:r>
      <w:r w:rsidR="00763B23" w:rsidRPr="005158BC">
        <w:rPr>
          <w:b/>
          <w:bCs/>
        </w:rPr>
        <w:t>3</w:t>
      </w:r>
      <w:r w:rsidR="00763B23">
        <w:t xml:space="preserve"> 612=</w:t>
      </w:r>
      <w:r w:rsidR="00763B23" w:rsidRPr="005158BC">
        <w:rPr>
          <w:b/>
          <w:bCs/>
        </w:rPr>
        <w:t>4</w:t>
      </w:r>
      <w:r w:rsidR="00763B23">
        <w:t xml:space="preserve"> fragments</w:t>
      </w:r>
    </w:p>
    <w:p w14:paraId="77388BEF" w14:textId="0D05FC3E" w:rsidR="00763B23" w:rsidRDefault="00000000" w:rsidP="00763B23">
      <w:pPr>
        <w:pStyle w:val="checkbox"/>
      </w:pPr>
      <w:sdt>
        <w:sdtPr>
          <w:id w:val="-470752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>
            <w:rPr>
              <w:rFonts w:ascii="MS Gothic" w:eastAsia="MS Gothic" w:hAnsi="MS Gothic" w:hint="eastAsia"/>
            </w:rPr>
            <w:t>☐</w:t>
          </w:r>
        </w:sdtContent>
      </w:sdt>
      <w:r w:rsidR="00763B23" w:rsidRPr="001C462E">
        <w:rPr>
          <w:lang w:val="en-GB" w:bidi="en-GB"/>
        </w:rPr>
        <w:tab/>
      </w:r>
      <w:r w:rsidR="00763B23">
        <w:t xml:space="preserve">Where you have a patient’s email address, use this when you send batch messages e.g. a flu campaign </w:t>
      </w:r>
    </w:p>
    <w:p w14:paraId="4F5D5A4B" w14:textId="77777777" w:rsidR="00763B23" w:rsidRDefault="00000000" w:rsidP="00763B23">
      <w:pPr>
        <w:pStyle w:val="checkbox"/>
      </w:pPr>
      <w:sdt>
        <w:sdtPr>
          <w:id w:val="-1252661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>
            <w:rPr>
              <w:rFonts w:ascii="MS Gothic" w:eastAsia="MS Gothic" w:hAnsi="MS Gothic" w:hint="eastAsia"/>
            </w:rPr>
            <w:t>☐</w:t>
          </w:r>
        </w:sdtContent>
      </w:sdt>
      <w:r w:rsidR="00763B23" w:rsidRPr="001C462E">
        <w:rPr>
          <w:lang w:val="en-GB" w:bidi="en-GB"/>
        </w:rPr>
        <w:tab/>
      </w:r>
      <w:r w:rsidR="00763B23">
        <w:t xml:space="preserve">Know who is sending SMS messages in your practice then agree pre-arranged </w:t>
      </w:r>
      <w:r w:rsidR="00763B23" w:rsidRPr="0083029C">
        <w:t xml:space="preserve">wording that staff can use for each type </w:t>
      </w:r>
      <w:r w:rsidR="00763B23">
        <w:t>o</w:t>
      </w:r>
      <w:r w:rsidR="00763B23" w:rsidRPr="0083029C">
        <w:t>f text</w:t>
      </w:r>
      <w:r w:rsidR="00763B23">
        <w:t xml:space="preserve"> message</w:t>
      </w:r>
    </w:p>
    <w:p w14:paraId="4B5DBC7F" w14:textId="6D86EB98" w:rsidR="00763B23" w:rsidRPr="008163B6" w:rsidRDefault="00000000" w:rsidP="00763B23">
      <w:pPr>
        <w:pStyle w:val="checkbox"/>
        <w:rPr>
          <w:lang w:val="en-GB"/>
        </w:rPr>
      </w:pPr>
      <w:sdt>
        <w:sdtPr>
          <w:id w:val="-21084159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>
            <w:rPr>
              <w:rFonts w:ascii="MS Gothic" w:eastAsia="MS Gothic" w:hAnsi="MS Gothic" w:hint="eastAsia"/>
            </w:rPr>
            <w:t>☐</w:t>
          </w:r>
        </w:sdtContent>
      </w:sdt>
      <w:r w:rsidR="00763B23">
        <w:t xml:space="preserve">  Keep an eye out for auto-generated emails from </w:t>
      </w:r>
      <w:r w:rsidR="00763B23" w:rsidRPr="006C1607">
        <w:rPr>
          <w:b/>
          <w:bCs/>
        </w:rPr>
        <w:t>Firetext</w:t>
      </w:r>
      <w:r w:rsidR="00763B23">
        <w:t xml:space="preserve">, </w:t>
      </w:r>
      <w:r w:rsidR="001F7F58">
        <w:t>that</w:t>
      </w:r>
      <w:r w:rsidR="00763B23">
        <w:t xml:space="preserve"> will send you alerts about your fragment limits at intervals. </w:t>
      </w:r>
      <w:r w:rsidR="00763B23" w:rsidRPr="008163B6">
        <w:rPr>
          <w:b/>
          <w:bCs/>
          <w:color w:val="FF0000"/>
          <w:sz w:val="16"/>
          <w:szCs w:val="16"/>
        </w:rPr>
        <w:t>NB</w:t>
      </w:r>
      <w:r w:rsidR="00763B23">
        <w:rPr>
          <w:b/>
          <w:bCs/>
          <w:color w:val="FF0000"/>
          <w:sz w:val="16"/>
          <w:szCs w:val="16"/>
        </w:rPr>
        <w:t>:</w:t>
      </w:r>
      <w:r w:rsidR="00763B23" w:rsidRPr="008163B6">
        <w:rPr>
          <w:color w:val="FF0000"/>
          <w:sz w:val="16"/>
          <w:szCs w:val="16"/>
        </w:rPr>
        <w:t xml:space="preserve"> Intervals are </w:t>
      </w:r>
      <w:r w:rsidR="00763B23" w:rsidRPr="008163B6">
        <w:rPr>
          <w:color w:val="FF0000"/>
          <w:sz w:val="16"/>
          <w:szCs w:val="16"/>
          <w:lang w:val="en-GB"/>
        </w:rPr>
        <w:t>50,000</w:t>
      </w:r>
      <w:r w:rsidR="00763B23">
        <w:rPr>
          <w:color w:val="FF0000"/>
          <w:sz w:val="16"/>
          <w:szCs w:val="16"/>
          <w:lang w:val="en-GB"/>
        </w:rPr>
        <w:t xml:space="preserve">/ </w:t>
      </w:r>
      <w:r w:rsidR="00763B23" w:rsidRPr="008163B6">
        <w:rPr>
          <w:color w:val="FF0000"/>
          <w:sz w:val="16"/>
          <w:szCs w:val="16"/>
          <w:lang w:val="en-GB"/>
        </w:rPr>
        <w:t>25,000</w:t>
      </w:r>
      <w:r w:rsidR="00763B23">
        <w:rPr>
          <w:color w:val="FF0000"/>
          <w:sz w:val="16"/>
          <w:szCs w:val="16"/>
          <w:lang w:val="en-GB"/>
        </w:rPr>
        <w:t xml:space="preserve">/ </w:t>
      </w:r>
      <w:r w:rsidR="00763B23" w:rsidRPr="008163B6">
        <w:rPr>
          <w:color w:val="FF0000"/>
          <w:sz w:val="16"/>
          <w:szCs w:val="16"/>
          <w:lang w:val="en-GB"/>
        </w:rPr>
        <w:t>10,000</w:t>
      </w:r>
      <w:r w:rsidR="00BA6DA5">
        <w:rPr>
          <w:color w:val="FF0000"/>
          <w:sz w:val="16"/>
          <w:szCs w:val="16"/>
          <w:lang w:val="en-GB"/>
        </w:rPr>
        <w:t xml:space="preserve">/ </w:t>
      </w:r>
      <w:r w:rsidR="00BA6DA5" w:rsidRPr="008163B6">
        <w:rPr>
          <w:color w:val="FF0000"/>
          <w:sz w:val="16"/>
          <w:szCs w:val="16"/>
          <w:lang w:val="en-GB"/>
        </w:rPr>
        <w:t>5,000</w:t>
      </w:r>
      <w:r w:rsidR="00763B23">
        <w:rPr>
          <w:color w:val="FF0000"/>
          <w:sz w:val="16"/>
          <w:szCs w:val="16"/>
          <w:lang w:val="en-GB"/>
        </w:rPr>
        <w:t xml:space="preserve"> </w:t>
      </w:r>
      <w:r w:rsidR="00763B23" w:rsidRPr="008163B6">
        <w:rPr>
          <w:color w:val="FF0000"/>
          <w:sz w:val="16"/>
          <w:szCs w:val="16"/>
          <w:lang w:val="en-GB"/>
        </w:rPr>
        <w:t>and 0 fragments</w:t>
      </w:r>
      <w:r w:rsidR="00F45617">
        <w:rPr>
          <w:color w:val="FF0000"/>
          <w:sz w:val="16"/>
          <w:szCs w:val="16"/>
          <w:lang w:val="en-GB"/>
        </w:rPr>
        <w:t>.</w:t>
      </w:r>
    </w:p>
    <w:p w14:paraId="0AE3275F" w14:textId="279F9DA6" w:rsidR="00763B23" w:rsidRPr="000A66C0" w:rsidRDefault="00000000" w:rsidP="000A66C0">
      <w:pPr>
        <w:pStyle w:val="checkbox"/>
        <w:rPr>
          <w:sz w:val="16"/>
          <w:szCs w:val="18"/>
          <w:lang w:val="en-GB" w:bidi="en-GB"/>
        </w:rPr>
      </w:pPr>
      <w:sdt>
        <w:sdtPr>
          <w:id w:val="5022482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23">
            <w:rPr>
              <w:rFonts w:ascii="MS Gothic" w:eastAsia="MS Gothic" w:hAnsi="MS Gothic" w:hint="eastAsia"/>
            </w:rPr>
            <w:t>☐</w:t>
          </w:r>
        </w:sdtContent>
      </w:sdt>
      <w:r w:rsidR="00763B23" w:rsidRPr="001C462E">
        <w:rPr>
          <w:lang w:val="en-GB" w:bidi="en-GB"/>
        </w:rPr>
        <w:tab/>
      </w:r>
      <w:r w:rsidR="00763B23">
        <w:rPr>
          <w:lang w:val="en-GB" w:bidi="en-GB"/>
        </w:rPr>
        <w:t xml:space="preserve">Encourage your patients to download the </w:t>
      </w:r>
      <w:r w:rsidR="00763B23" w:rsidRPr="00DE56D7">
        <w:rPr>
          <w:b/>
          <w:bCs/>
          <w:color w:val="00B0F0"/>
          <w:lang w:val="en-GB" w:bidi="en-GB"/>
        </w:rPr>
        <w:t>NHS App</w:t>
      </w:r>
      <w:r w:rsidR="00763B23" w:rsidRPr="00DE56D7">
        <w:rPr>
          <w:color w:val="00B0F0"/>
          <w:lang w:val="en-GB" w:bidi="en-GB"/>
        </w:rPr>
        <w:t xml:space="preserve"> </w:t>
      </w:r>
      <w:r w:rsidR="00763B23">
        <w:rPr>
          <w:lang w:val="en-GB" w:bidi="en-GB"/>
        </w:rPr>
        <w:t xml:space="preserve">and turn </w:t>
      </w:r>
      <w:r w:rsidR="00763B23" w:rsidRPr="00DE56D7">
        <w:rPr>
          <w:b/>
          <w:bCs/>
          <w:lang w:val="en-GB" w:bidi="en-GB"/>
        </w:rPr>
        <w:t>ON</w:t>
      </w:r>
      <w:r w:rsidR="00763B23" w:rsidRPr="00DE56D7">
        <w:rPr>
          <w:lang w:val="en-GB" w:bidi="en-GB"/>
        </w:rPr>
        <w:t xml:space="preserve"> </w:t>
      </w:r>
      <w:r w:rsidR="00763B23">
        <w:rPr>
          <w:lang w:val="en-GB" w:bidi="en-GB"/>
        </w:rPr>
        <w:t xml:space="preserve">the notification setting for the app. </w:t>
      </w:r>
      <w:r w:rsidR="00763B23" w:rsidRPr="008163B6">
        <w:rPr>
          <w:b/>
          <w:bCs/>
          <w:color w:val="FF0000"/>
          <w:sz w:val="16"/>
          <w:szCs w:val="18"/>
          <w:lang w:val="en-GB" w:bidi="en-GB"/>
        </w:rPr>
        <w:t>NB:</w:t>
      </w:r>
      <w:r w:rsidR="00763B23" w:rsidRPr="008163B6">
        <w:rPr>
          <w:color w:val="FF0000"/>
          <w:sz w:val="16"/>
          <w:szCs w:val="18"/>
          <w:lang w:val="en-GB" w:bidi="en-GB"/>
        </w:rPr>
        <w:t xml:space="preserve"> If </w:t>
      </w:r>
      <w:r w:rsidR="00763B23">
        <w:rPr>
          <w:color w:val="FF0000"/>
          <w:sz w:val="16"/>
          <w:szCs w:val="18"/>
          <w:lang w:val="en-GB" w:bidi="en-GB"/>
        </w:rPr>
        <w:t>a</w:t>
      </w:r>
      <w:r w:rsidR="00763B23" w:rsidRPr="008163B6">
        <w:rPr>
          <w:color w:val="FF0000"/>
          <w:sz w:val="16"/>
          <w:szCs w:val="18"/>
          <w:lang w:val="en-GB" w:bidi="en-GB"/>
        </w:rPr>
        <w:t xml:space="preserve"> message </w:t>
      </w:r>
      <w:proofErr w:type="gramStart"/>
      <w:r w:rsidR="00763B23" w:rsidRPr="008163B6">
        <w:rPr>
          <w:color w:val="FF0000"/>
          <w:sz w:val="16"/>
          <w:szCs w:val="18"/>
          <w:lang w:val="en-GB" w:bidi="en-GB"/>
        </w:rPr>
        <w:t xml:space="preserve">is not </w:t>
      </w:r>
      <w:r w:rsidR="00763B23">
        <w:rPr>
          <w:color w:val="FF0000"/>
          <w:sz w:val="16"/>
          <w:szCs w:val="18"/>
          <w:lang w:val="en-GB" w:bidi="en-GB"/>
        </w:rPr>
        <w:t>read</w:t>
      </w:r>
      <w:proofErr w:type="gramEnd"/>
      <w:r w:rsidR="00763B23">
        <w:rPr>
          <w:color w:val="FF0000"/>
          <w:sz w:val="16"/>
          <w:szCs w:val="18"/>
          <w:lang w:val="en-GB" w:bidi="en-GB"/>
        </w:rPr>
        <w:t xml:space="preserve"> </w:t>
      </w:r>
      <w:r w:rsidR="00763B23" w:rsidRPr="008163B6">
        <w:rPr>
          <w:color w:val="FF0000"/>
          <w:sz w:val="16"/>
          <w:szCs w:val="18"/>
          <w:lang w:val="en-GB" w:bidi="en-GB"/>
        </w:rPr>
        <w:t>within the NHS App it will revert to</w:t>
      </w:r>
      <w:r w:rsidR="00763B23">
        <w:rPr>
          <w:color w:val="FF0000"/>
          <w:sz w:val="16"/>
          <w:szCs w:val="18"/>
          <w:lang w:val="en-GB" w:bidi="en-GB"/>
        </w:rPr>
        <w:t xml:space="preserve"> being sent as</w:t>
      </w:r>
      <w:r w:rsidR="00763B23" w:rsidRPr="008163B6">
        <w:rPr>
          <w:color w:val="FF0000"/>
          <w:sz w:val="16"/>
          <w:szCs w:val="18"/>
          <w:lang w:val="en-GB" w:bidi="en-GB"/>
        </w:rPr>
        <w:t xml:space="preserve"> an SMS text after 24 </w:t>
      </w:r>
      <w:r w:rsidR="00BA6DA5" w:rsidRPr="008163B6">
        <w:rPr>
          <w:color w:val="FF0000"/>
          <w:sz w:val="16"/>
          <w:szCs w:val="18"/>
          <w:lang w:val="en-GB" w:bidi="en-GB"/>
        </w:rPr>
        <w:t>hours.</w:t>
      </w:r>
    </w:p>
    <w:p w14:paraId="2E6EA666" w14:textId="01F82B15" w:rsidR="005C69FF" w:rsidRPr="00534647" w:rsidRDefault="000C7A9B" w:rsidP="00606F8C">
      <w:pPr>
        <w:pStyle w:val="Heading1"/>
        <w:shd w:val="clear" w:color="auto" w:fill="F7C230" w:themeFill="accent5" w:themeFillShade="BF"/>
        <w:jc w:val="center"/>
      </w:pPr>
      <w:r>
        <w:t>O</w:t>
      </w:r>
      <w:r w:rsidR="00D052C8">
        <w:t>PTIONAL</w:t>
      </w:r>
    </w:p>
    <w:p w14:paraId="65F271CA" w14:textId="68100DB1" w:rsidR="00537EB5" w:rsidRPr="001C462E" w:rsidRDefault="00000000" w:rsidP="001C462E">
      <w:pPr>
        <w:pStyle w:val="checkbox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62E" w:rsidRPr="001C462E">
            <w:rPr>
              <w:rFonts w:hint="eastAsia"/>
              <w:lang w:val="en-GB" w:bidi="en-GB"/>
            </w:rPr>
            <w:t>☐</w:t>
          </w:r>
        </w:sdtContent>
      </w:sdt>
      <w:r w:rsidR="00537EB5" w:rsidRPr="001C462E">
        <w:rPr>
          <w:lang w:val="en-GB" w:bidi="en-GB"/>
        </w:rPr>
        <w:tab/>
      </w:r>
      <w:r w:rsidR="00262DED">
        <w:t xml:space="preserve">Use </w:t>
      </w:r>
      <w:r w:rsidR="007C0654">
        <w:t>‘w</w:t>
      </w:r>
      <w:r w:rsidR="00262DED">
        <w:t>eb</w:t>
      </w:r>
      <w:r w:rsidR="007C0654">
        <w:t>-</w:t>
      </w:r>
      <w:r w:rsidR="00262DED">
        <w:t xml:space="preserve">link </w:t>
      </w:r>
      <w:r w:rsidR="007C0654">
        <w:t>shortener’ tools</w:t>
      </w:r>
      <w:r w:rsidR="00262DED">
        <w:t xml:space="preserve"> to make URL’s shorter in length</w:t>
      </w:r>
      <w:r w:rsidR="008163B6">
        <w:t xml:space="preserve">:- </w:t>
      </w:r>
      <w:r w:rsidR="008163B6" w:rsidRPr="008163B6">
        <w:t> </w:t>
      </w:r>
      <w:hyperlink r:id="rId13" w:tooltip="https://bitly.com/" w:history="1">
        <w:r w:rsidR="008163B6" w:rsidRPr="008163B6">
          <w:rPr>
            <w:rStyle w:val="Hyperlink"/>
            <w:b/>
            <w:bCs/>
          </w:rPr>
          <w:t>Bitly</w:t>
        </w:r>
      </w:hyperlink>
      <w:r w:rsidR="008163B6" w:rsidRPr="008163B6">
        <w:t> or </w:t>
      </w:r>
      <w:hyperlink r:id="rId14" w:tooltip="https://tinyurl.com/" w:history="1">
        <w:r w:rsidR="008163B6" w:rsidRPr="008163B6">
          <w:rPr>
            <w:rStyle w:val="Hyperlink"/>
            <w:b/>
            <w:bCs/>
          </w:rPr>
          <w:t>Tiny</w:t>
        </w:r>
      </w:hyperlink>
      <w:r w:rsidR="008163B6" w:rsidRPr="008163B6">
        <w:rPr>
          <w:b/>
          <w:bCs/>
        </w:rPr>
        <w:t>   </w:t>
      </w:r>
    </w:p>
    <w:p w14:paraId="21045150" w14:textId="668DD78A" w:rsidR="00537EB5" w:rsidRPr="001C462E" w:rsidRDefault="00000000" w:rsidP="001C462E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537EB5">
            <w:rPr>
              <w:rFonts w:hint="eastAsia"/>
              <w:lang w:val="en-GB" w:bidi="en-GB"/>
            </w:rPr>
            <w:t>☐</w:t>
          </w:r>
        </w:sdtContent>
      </w:sdt>
      <w:r w:rsidR="00537EB5" w:rsidRPr="001C462E">
        <w:rPr>
          <w:lang w:val="en-GB" w:bidi="en-GB"/>
        </w:rPr>
        <w:tab/>
      </w:r>
      <w:r w:rsidR="00680029">
        <w:t>Limit the</w:t>
      </w:r>
      <w:r w:rsidR="007C0654">
        <w:t xml:space="preserve"> number of reminders for appointments to 24hours rather than </w:t>
      </w:r>
      <w:r w:rsidR="00762642">
        <w:t>several text reminders</w:t>
      </w:r>
    </w:p>
    <w:p w14:paraId="546CF028" w14:textId="77777777" w:rsidR="000B6B66" w:rsidRDefault="00000000" w:rsidP="000B6B66">
      <w:pPr>
        <w:pStyle w:val="checkbox"/>
      </w:pPr>
      <w:sdt>
        <w:sdtPr>
          <w:id w:val="10887319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693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rPr>
          <w:lang w:val="en-GB" w:bidi="en-GB"/>
        </w:rPr>
        <w:tab/>
      </w:r>
      <w:r w:rsidR="0070454C">
        <w:t xml:space="preserve">If you are working on a project campaign and this involves texting patients, ask the Project Lead if they’re prepared to foot the bill for the additional messages </w:t>
      </w:r>
      <w:r w:rsidR="00C86588">
        <w:t>needed</w:t>
      </w:r>
    </w:p>
    <w:p w14:paraId="4680CAFF" w14:textId="4F5AC8D5" w:rsidR="00482F28" w:rsidRDefault="00000000" w:rsidP="00394DCB">
      <w:pPr>
        <w:pStyle w:val="checkbox"/>
      </w:pPr>
      <w:sdt>
        <w:sdtPr>
          <w:id w:val="-15603967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E0A">
            <w:rPr>
              <w:rFonts w:ascii="MS Gothic" w:eastAsia="MS Gothic" w:hAnsi="MS Gothic" w:hint="eastAsia"/>
            </w:rPr>
            <w:t>☐</w:t>
          </w:r>
        </w:sdtContent>
      </w:sdt>
      <w:r w:rsidR="002F72E6" w:rsidRPr="001C462E">
        <w:rPr>
          <w:lang w:val="en-GB" w:bidi="en-GB"/>
        </w:rPr>
        <w:tab/>
      </w:r>
      <w:r w:rsidR="002F72E6">
        <w:t>Longer texts can be sent as a word attachment</w:t>
      </w:r>
      <w:r w:rsidR="00132693">
        <w:t xml:space="preserve"> instead</w:t>
      </w:r>
    </w:p>
    <w:p w14:paraId="2C016975" w14:textId="77777777" w:rsidR="006E1E0B" w:rsidRDefault="006E1E0B" w:rsidP="00394DCB">
      <w:pPr>
        <w:pStyle w:val="checkbox"/>
      </w:pPr>
    </w:p>
    <w:p w14:paraId="43C6542B" w14:textId="77777777" w:rsidR="00763B23" w:rsidRDefault="00763B23" w:rsidP="00394DCB">
      <w:pPr>
        <w:pStyle w:val="checkbox"/>
      </w:pPr>
    </w:p>
    <w:p w14:paraId="231CF8E3" w14:textId="6FA2D88C" w:rsidR="00482245" w:rsidRPr="000A66C0" w:rsidRDefault="002F72E6" w:rsidP="00937FBF">
      <w:pPr>
        <w:pStyle w:val="Heading1"/>
        <w:shd w:val="clear" w:color="auto" w:fill="00B050"/>
        <w:jc w:val="center"/>
      </w:pPr>
      <w:r w:rsidRPr="000A66C0">
        <w:t xml:space="preserve"> </w:t>
      </w:r>
      <w:r w:rsidR="00C441E4" w:rsidRPr="000A66C0">
        <w:t>Routinely</w:t>
      </w:r>
    </w:p>
    <w:p w14:paraId="04C30F37" w14:textId="77777777" w:rsidR="00CF179A" w:rsidRPr="00B47A13" w:rsidRDefault="00CF179A" w:rsidP="00CF179A">
      <w:pPr>
        <w:pStyle w:val="checkbox"/>
      </w:pPr>
    </w:p>
    <w:p w14:paraId="2984CEE5" w14:textId="599535AD" w:rsidR="00537EB5" w:rsidRPr="001C462E" w:rsidRDefault="00000000" w:rsidP="001C462E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537EB5">
            <w:rPr>
              <w:rFonts w:hint="eastAsia"/>
              <w:lang w:val="en-GB" w:bidi="en-GB"/>
            </w:rPr>
            <w:t>☐</w:t>
          </w:r>
        </w:sdtContent>
      </w:sdt>
      <w:r w:rsidR="00537EB5" w:rsidRPr="001C462E">
        <w:rPr>
          <w:lang w:val="en-GB" w:bidi="en-GB"/>
        </w:rPr>
        <w:tab/>
      </w:r>
      <w:r w:rsidR="00A71B13">
        <w:t>Keep an eye on your Accurx dashboard</w:t>
      </w:r>
    </w:p>
    <w:p w14:paraId="4E95F3A0" w14:textId="015ABE40" w:rsidR="00537EB5" w:rsidRPr="001C462E" w:rsidRDefault="00000000" w:rsidP="001C462E">
      <w:pPr>
        <w:pStyle w:val="checkbox"/>
      </w:pPr>
      <w:sdt>
        <w:sdtPr>
          <w:id w:val="14591443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537EB5">
            <w:rPr>
              <w:rFonts w:hint="eastAsia"/>
              <w:lang w:val="en-GB" w:bidi="en-GB"/>
            </w:rPr>
            <w:t>☐</w:t>
          </w:r>
        </w:sdtContent>
      </w:sdt>
      <w:r w:rsidR="00537EB5" w:rsidRPr="001C462E">
        <w:rPr>
          <w:lang w:val="en-GB" w:bidi="en-GB"/>
        </w:rPr>
        <w:tab/>
      </w:r>
      <w:r w:rsidR="00C86588">
        <w:t>Plan for any campaigns. Decide what the SMS requirements will be in advance</w:t>
      </w:r>
      <w:r w:rsidR="005C365F">
        <w:t xml:space="preserve"> of sending messages to patients</w:t>
      </w:r>
    </w:p>
    <w:p w14:paraId="0C2D4F58" w14:textId="77777777" w:rsidR="0039289E" w:rsidRDefault="0039289E" w:rsidP="001C462E">
      <w:pPr>
        <w:pStyle w:val="checkbox"/>
      </w:pPr>
    </w:p>
    <w:p w14:paraId="6AB848D8" w14:textId="59E0715E" w:rsidR="0039289E" w:rsidRPr="00B47A13" w:rsidRDefault="005C365F" w:rsidP="0039289E">
      <w:pPr>
        <w:pStyle w:val="Heading1"/>
        <w:jc w:val="center"/>
      </w:pPr>
      <w:r>
        <w:t>useful</w:t>
      </w:r>
      <w:r w:rsidR="0039289E">
        <w:t xml:space="preserve"> RESOURCES</w:t>
      </w:r>
    </w:p>
    <w:p w14:paraId="3ACF7ECE" w14:textId="78C5DCA7" w:rsidR="0039289E" w:rsidRPr="001C462E" w:rsidRDefault="00000000" w:rsidP="0039289E">
      <w:pPr>
        <w:pStyle w:val="checkbox"/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89E" w:rsidRPr="00537EB5">
            <w:rPr>
              <w:rFonts w:hint="eastAsia"/>
              <w:lang w:val="en-GB" w:bidi="en-GB"/>
            </w:rPr>
            <w:t>☐</w:t>
          </w:r>
        </w:sdtContent>
      </w:sdt>
      <w:r w:rsidR="0039289E" w:rsidRPr="001C462E">
        <w:rPr>
          <w:lang w:val="en-GB" w:bidi="en-GB"/>
        </w:rPr>
        <w:tab/>
      </w:r>
      <w:r w:rsidR="00C86588">
        <w:t>C</w:t>
      </w:r>
      <w:r w:rsidR="00477892">
        <w:t>ontact your Senior GP IT Facilitator</w:t>
      </w:r>
    </w:p>
    <w:bookmarkStart w:id="1" w:name="_Hlk181808600"/>
    <w:p w14:paraId="565CA39D" w14:textId="35882D46" w:rsidR="0039289E" w:rsidRDefault="00000000" w:rsidP="0039289E">
      <w:pPr>
        <w:pStyle w:val="checkbox"/>
        <w:rPr>
          <w:lang w:val="en-GB" w:bidi="en-GB"/>
        </w:rPr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192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39289E" w:rsidRPr="001C462E">
        <w:rPr>
          <w:lang w:val="en-GB" w:bidi="en-GB"/>
        </w:rPr>
        <w:tab/>
      </w:r>
      <w:r w:rsidR="00C86588">
        <w:rPr>
          <w:lang w:val="en-GB" w:bidi="en-GB"/>
        </w:rPr>
        <w:t>Send an Accurx message as an e</w:t>
      </w:r>
      <w:r w:rsidR="00477892" w:rsidRPr="00477892">
        <w:t>mail</w:t>
      </w:r>
      <w:r w:rsidR="00C86588">
        <w:t xml:space="preserve"> </w:t>
      </w:r>
      <w:hyperlink r:id="rId15" w:tooltip="https://support.accurx.com/en/articles/5411972-accurx-desktop-how-to-email-patients" w:history="1">
        <w:r w:rsidR="00477892">
          <w:rPr>
            <w:rStyle w:val="Hyperlink"/>
          </w:rPr>
          <w:t>Link to article</w:t>
        </w:r>
      </w:hyperlink>
      <w:r w:rsidR="0039289E" w:rsidRPr="001C462E">
        <w:rPr>
          <w:lang w:val="en-GB" w:bidi="en-GB"/>
        </w:rPr>
        <w:tab/>
      </w:r>
    </w:p>
    <w:p w14:paraId="245AB4C7" w14:textId="01596B2C" w:rsidR="0070454C" w:rsidRPr="001C462E" w:rsidRDefault="00000000" w:rsidP="00C86588">
      <w:pPr>
        <w:pStyle w:val="checkbox"/>
        <w:ind w:left="284" w:hanging="284"/>
      </w:pPr>
      <w:sdt>
        <w:sdtPr>
          <w:id w:val="-9880211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192">
            <w:rPr>
              <w:rFonts w:ascii="MS Gothic" w:eastAsia="MS Gothic" w:hAnsi="MS Gothic" w:hint="eastAsia"/>
            </w:rPr>
            <w:t>☐</w:t>
          </w:r>
        </w:sdtContent>
      </w:sdt>
      <w:r w:rsidR="0070454C">
        <w:rPr>
          <w:lang w:val="en-GB" w:bidi="en-GB"/>
        </w:rPr>
        <w:t xml:space="preserve">  </w:t>
      </w:r>
      <w:r w:rsidR="00C86588">
        <w:rPr>
          <w:lang w:val="en-GB" w:bidi="en-GB"/>
        </w:rPr>
        <w:t>H</w:t>
      </w:r>
      <w:r w:rsidR="0070454C">
        <w:rPr>
          <w:lang w:val="en-GB" w:bidi="en-GB"/>
        </w:rPr>
        <w:t>ow to batch messag</w:t>
      </w:r>
      <w:r w:rsidR="00C86588">
        <w:rPr>
          <w:lang w:val="en-GB" w:bidi="en-GB"/>
        </w:rPr>
        <w:t xml:space="preserve">e </w:t>
      </w:r>
      <w:r w:rsidR="0070454C">
        <w:rPr>
          <w:lang w:val="en-GB" w:bidi="en-GB"/>
        </w:rPr>
        <w:t xml:space="preserve">using email </w:t>
      </w:r>
      <w:hyperlink r:id="rId16" w:history="1">
        <w:r w:rsidR="0070454C" w:rsidRPr="0070454C">
          <w:rPr>
            <w:rStyle w:val="Hyperlink"/>
            <w:lang w:val="en-GB" w:bidi="en-GB"/>
          </w:rPr>
          <w:t>batch msg emails</w:t>
        </w:r>
      </w:hyperlink>
    </w:p>
    <w:p w14:paraId="3AFDA0F1" w14:textId="0709B581" w:rsidR="0039289E" w:rsidRPr="001C462E" w:rsidRDefault="00000000" w:rsidP="0039289E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89E" w:rsidRPr="00537EB5">
            <w:rPr>
              <w:rFonts w:hint="eastAsia"/>
              <w:lang w:val="en-GB" w:bidi="en-GB"/>
            </w:rPr>
            <w:t>☐</w:t>
          </w:r>
        </w:sdtContent>
      </w:sdt>
      <w:r w:rsidR="0039289E" w:rsidRPr="001C462E">
        <w:rPr>
          <w:lang w:val="en-GB" w:bidi="en-GB"/>
        </w:rPr>
        <w:tab/>
      </w:r>
      <w:r w:rsidR="00477892">
        <w:t xml:space="preserve">Video of SMS reduction workshop by Accurx: </w:t>
      </w:r>
      <w:hyperlink r:id="rId17" w:history="1">
        <w:r w:rsidR="00477892" w:rsidRPr="00477892">
          <w:rPr>
            <w:rStyle w:val="Hyperlink"/>
          </w:rPr>
          <w:t>Video</w:t>
        </w:r>
      </w:hyperlink>
    </w:p>
    <w:p w14:paraId="014FBAA7" w14:textId="09A0BEB5" w:rsidR="0039289E" w:rsidRPr="00C86588" w:rsidRDefault="00000000" w:rsidP="001C462E">
      <w:pPr>
        <w:pStyle w:val="checkbox"/>
        <w:rPr>
          <w:b/>
          <w:bCs/>
          <w:color w:val="000000" w:themeColor="text1"/>
          <w:lang w:bidi="en-GB"/>
        </w:rPr>
      </w:pPr>
      <w:sdt>
        <w:sdtPr>
          <w:id w:val="4152147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7892">
            <w:rPr>
              <w:rFonts w:ascii="MS Gothic" w:eastAsia="MS Gothic" w:hAnsi="MS Gothic" w:hint="eastAsia"/>
            </w:rPr>
            <w:t>☐</w:t>
          </w:r>
        </w:sdtContent>
      </w:sdt>
      <w:r w:rsidR="0039289E" w:rsidRPr="001C462E">
        <w:rPr>
          <w:lang w:val="en-GB" w:bidi="en-GB"/>
        </w:rPr>
        <w:tab/>
      </w:r>
      <w:r w:rsidR="00C86588">
        <w:rPr>
          <w:lang w:val="en-GB" w:bidi="en-GB"/>
        </w:rPr>
        <w:t>D</w:t>
      </w:r>
      <w:r w:rsidR="00477892">
        <w:rPr>
          <w:lang w:bidi="en-GB"/>
        </w:rPr>
        <w:t>irect debit</w:t>
      </w:r>
      <w:r w:rsidR="00477892" w:rsidRPr="00C86588">
        <w:rPr>
          <w:lang w:bidi="en-GB"/>
        </w:rPr>
        <w:t xml:space="preserve"> </w:t>
      </w:r>
      <w:hyperlink r:id="rId18" w:tooltip="Original URL: https://newsletter.accurx.com/lt.php?x=3DZy~GE5VqbM55Sqzw-9UhZt3K-kkNP3weUvk8c7UFabEs4vzky.1.Vy3Hzzidf3luxAXHDJMneg5pJ-. Click or tap if you trust this link." w:history="1">
        <w:r w:rsidR="00477892" w:rsidRPr="00C86588">
          <w:rPr>
            <w:rStyle w:val="Hyperlink"/>
            <w:lang w:bidi="en-GB"/>
          </w:rPr>
          <w:t>blank mandate form</w:t>
        </w:r>
      </w:hyperlink>
      <w:r w:rsidR="00C86588">
        <w:rPr>
          <w:lang w:bidi="en-GB"/>
        </w:rPr>
        <w:t>. S</w:t>
      </w:r>
      <w:r w:rsidR="00477892" w:rsidRPr="00477892">
        <w:rPr>
          <w:lang w:bidi="en-GB"/>
        </w:rPr>
        <w:t xml:space="preserve">end it </w:t>
      </w:r>
      <w:r w:rsidR="00477892">
        <w:rPr>
          <w:lang w:bidi="en-GB"/>
        </w:rPr>
        <w:t xml:space="preserve">by email </w:t>
      </w:r>
      <w:r w:rsidR="00477892" w:rsidRPr="00477892">
        <w:rPr>
          <w:lang w:bidi="en-GB"/>
        </w:rPr>
        <w:t>to</w:t>
      </w:r>
      <w:r w:rsidR="00477892">
        <w:rPr>
          <w:lang w:bidi="en-GB"/>
        </w:rPr>
        <w:t>:</w:t>
      </w:r>
      <w:r w:rsidR="00477892" w:rsidRPr="00477892">
        <w:rPr>
          <w:lang w:bidi="en-GB"/>
        </w:rPr>
        <w:t> </w:t>
      </w:r>
      <w:hyperlink r:id="rId19" w:history="1">
        <w:r w:rsidR="00477892" w:rsidRPr="00C86588">
          <w:rPr>
            <w:rStyle w:val="Hyperlink"/>
            <w:b/>
            <w:bCs/>
            <w:color w:val="000000" w:themeColor="text1"/>
            <w:u w:val="none"/>
            <w:lang w:bidi="en-GB"/>
          </w:rPr>
          <w:t>finance@accurx.com</w:t>
        </w:r>
      </w:hyperlink>
    </w:p>
    <w:p w14:paraId="5FC14302" w14:textId="38F3E780" w:rsidR="00477892" w:rsidRDefault="00000000" w:rsidP="001C462E">
      <w:pPr>
        <w:pStyle w:val="checkbox"/>
        <w:rPr>
          <w:rStyle w:val="Hyperlink"/>
        </w:rPr>
      </w:pPr>
      <w:sdt>
        <w:sdtPr>
          <w:rPr>
            <w:color w:val="112E80" w:themeColor="hyperlink"/>
            <w:u w:val="single"/>
          </w:rPr>
          <w:id w:val="-11204486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477892">
            <w:rPr>
              <w:rFonts w:ascii="MS Gothic" w:eastAsia="MS Gothic" w:hAnsi="MS Gothic" w:hint="eastAsia"/>
            </w:rPr>
            <w:t>☐</w:t>
          </w:r>
        </w:sdtContent>
      </w:sdt>
      <w:r w:rsidR="00477892">
        <w:t xml:space="preserve">  </w:t>
      </w:r>
      <w:r w:rsidR="005C365F">
        <w:t xml:space="preserve">How to be more efficient with fragments </w:t>
      </w:r>
      <w:hyperlink r:id="rId20" w:history="1">
        <w:r w:rsidR="005C365F" w:rsidRPr="005C365F">
          <w:rPr>
            <w:rStyle w:val="Hyperlink"/>
          </w:rPr>
          <w:t>article</w:t>
        </w:r>
      </w:hyperlink>
    </w:p>
    <w:p w14:paraId="44B89178" w14:textId="3A82588E" w:rsidR="00741CEA" w:rsidRPr="000A66C0" w:rsidRDefault="000A66C0" w:rsidP="000A66C0">
      <w:pPr>
        <w:pStyle w:val="checkbox"/>
        <w:ind w:left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FF13F3" wp14:editId="624488CF">
            <wp:simplePos x="0" y="0"/>
            <wp:positionH relativeFrom="column">
              <wp:posOffset>-8255</wp:posOffset>
            </wp:positionH>
            <wp:positionV relativeFrom="paragraph">
              <wp:posOffset>622935</wp:posOffset>
            </wp:positionV>
            <wp:extent cx="2920365" cy="939165"/>
            <wp:effectExtent l="0" t="0" r="0" b="0"/>
            <wp:wrapNone/>
            <wp:docPr id="88265774" name="Picture 2" descr="Close-up of a blue lan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65774" name="Picture 2" descr="Close-up of a blue lany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CEA">
        <w:t xml:space="preserve"> </w:t>
      </w:r>
      <w:sdt>
        <w:sdtPr>
          <w:id w:val="-9597232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CEA">
            <w:rPr>
              <w:rFonts w:ascii="MS Gothic" w:eastAsia="MS Gothic" w:hAnsi="MS Gothic" w:hint="eastAsia"/>
            </w:rPr>
            <w:t>☐</w:t>
          </w:r>
        </w:sdtContent>
      </w:sdt>
      <w:r w:rsidR="00741CEA">
        <w:t xml:space="preserve">  FAQ link </w:t>
      </w:r>
      <w:hyperlink r:id="rId22" w:history="1">
        <w:r w:rsidR="00741CEA" w:rsidRPr="00741CEA">
          <w:rPr>
            <w:rStyle w:val="Hyperlink"/>
          </w:rPr>
          <w:t>click here</w:t>
        </w:r>
      </w:hyperlink>
    </w:p>
    <w:sectPr w:rsidR="00741CEA" w:rsidRPr="000A66C0" w:rsidSect="00672646">
      <w:type w:val="continuous"/>
      <w:pgSz w:w="11906" w:h="16838" w:code="9"/>
      <w:pgMar w:top="426" w:right="720" w:bottom="720" w:left="72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3E66" w14:textId="77777777" w:rsidR="00202D73" w:rsidRDefault="00202D73" w:rsidP="00F4689D">
      <w:r>
        <w:separator/>
      </w:r>
    </w:p>
  </w:endnote>
  <w:endnote w:type="continuationSeparator" w:id="0">
    <w:p w14:paraId="18C47CC5" w14:textId="77777777" w:rsidR="00202D73" w:rsidRDefault="00202D73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1D02" w14:textId="226870B6" w:rsidR="00106A8D" w:rsidRPr="00D60589" w:rsidRDefault="00D60589" w:rsidP="00D60589">
    <w:pPr>
      <w:pStyle w:val="Footer"/>
      <w:jc w:val="center"/>
      <w:rPr>
        <w:sz w:val="14"/>
        <w:szCs w:val="16"/>
      </w:rPr>
    </w:pPr>
    <w:r w:rsidRPr="00D60589">
      <w:rPr>
        <w:sz w:val="14"/>
        <w:szCs w:val="16"/>
      </w:rPr>
      <w:t>NHS NEL ICB GP IT Facilitation Team November 2024 V1.0</w:t>
    </w:r>
    <w:r w:rsidR="00A824DC" w:rsidRPr="00D60589">
      <w:rPr>
        <w:noProof/>
        <w:sz w:val="14"/>
        <w:szCs w:val="16"/>
        <w:lang w:val="en-GB" w:bidi="en-GB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BF3A03E" wp14:editId="19326178">
              <wp:simplePos x="0" y="0"/>
              <wp:positionH relativeFrom="page">
                <wp:posOffset>-118745</wp:posOffset>
              </wp:positionH>
              <wp:positionV relativeFrom="page">
                <wp:posOffset>10338435</wp:posOffset>
              </wp:positionV>
              <wp:extent cx="8001000" cy="2286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D4CD7" id="Rectangle 1" o:spid="_x0000_s1026" alt="&quot;&quot;" style="position:absolute;margin-left:-9.35pt;margin-top:814.05pt;width:630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76BE2" w14:textId="77777777" w:rsidR="00202D73" w:rsidRDefault="00202D73" w:rsidP="00F4689D">
      <w:r>
        <w:separator/>
      </w:r>
    </w:p>
  </w:footnote>
  <w:footnote w:type="continuationSeparator" w:id="0">
    <w:p w14:paraId="2BE55245" w14:textId="77777777" w:rsidR="00202D73" w:rsidRDefault="00202D73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29930">
    <w:abstractNumId w:val="20"/>
  </w:num>
  <w:num w:numId="2" w16cid:durableId="1252659028">
    <w:abstractNumId w:val="7"/>
  </w:num>
  <w:num w:numId="3" w16cid:durableId="1749618247">
    <w:abstractNumId w:val="17"/>
  </w:num>
  <w:num w:numId="4" w16cid:durableId="490409373">
    <w:abstractNumId w:val="19"/>
  </w:num>
  <w:num w:numId="5" w16cid:durableId="1008675566">
    <w:abstractNumId w:val="9"/>
  </w:num>
  <w:num w:numId="6" w16cid:durableId="1502352317">
    <w:abstractNumId w:val="12"/>
  </w:num>
  <w:num w:numId="7" w16cid:durableId="1071778908">
    <w:abstractNumId w:val="15"/>
  </w:num>
  <w:num w:numId="8" w16cid:durableId="684475223">
    <w:abstractNumId w:val="22"/>
  </w:num>
  <w:num w:numId="9" w16cid:durableId="2130279635">
    <w:abstractNumId w:val="10"/>
  </w:num>
  <w:num w:numId="10" w16cid:durableId="996567253">
    <w:abstractNumId w:val="16"/>
  </w:num>
  <w:num w:numId="11" w16cid:durableId="1052579182">
    <w:abstractNumId w:val="2"/>
  </w:num>
  <w:num w:numId="12" w16cid:durableId="2109345643">
    <w:abstractNumId w:val="23"/>
  </w:num>
  <w:num w:numId="13" w16cid:durableId="567418863">
    <w:abstractNumId w:val="14"/>
  </w:num>
  <w:num w:numId="14" w16cid:durableId="1118990189">
    <w:abstractNumId w:val="5"/>
  </w:num>
  <w:num w:numId="15" w16cid:durableId="249702614">
    <w:abstractNumId w:val="24"/>
  </w:num>
  <w:num w:numId="16" w16cid:durableId="2073655206">
    <w:abstractNumId w:val="27"/>
  </w:num>
  <w:num w:numId="17" w16cid:durableId="363948695">
    <w:abstractNumId w:val="8"/>
  </w:num>
  <w:num w:numId="18" w16cid:durableId="1948611588">
    <w:abstractNumId w:val="18"/>
  </w:num>
  <w:num w:numId="19" w16cid:durableId="9381453">
    <w:abstractNumId w:val="25"/>
  </w:num>
  <w:num w:numId="20" w16cid:durableId="1451364101">
    <w:abstractNumId w:val="13"/>
  </w:num>
  <w:num w:numId="21" w16cid:durableId="1020542598">
    <w:abstractNumId w:val="3"/>
  </w:num>
  <w:num w:numId="22" w16cid:durableId="664017820">
    <w:abstractNumId w:val="21"/>
  </w:num>
  <w:num w:numId="23" w16cid:durableId="1703751248">
    <w:abstractNumId w:val="11"/>
  </w:num>
  <w:num w:numId="24" w16cid:durableId="1875001814">
    <w:abstractNumId w:val="4"/>
  </w:num>
  <w:num w:numId="25" w16cid:durableId="1846820153">
    <w:abstractNumId w:val="26"/>
  </w:num>
  <w:num w:numId="26" w16cid:durableId="1136803485">
    <w:abstractNumId w:val="6"/>
  </w:num>
  <w:num w:numId="27" w16cid:durableId="1506625837">
    <w:abstractNumId w:val="1"/>
  </w:num>
  <w:num w:numId="28" w16cid:durableId="89247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C8"/>
    <w:rsid w:val="000023A6"/>
    <w:rsid w:val="000121C2"/>
    <w:rsid w:val="00016E83"/>
    <w:rsid w:val="00021798"/>
    <w:rsid w:val="000640BB"/>
    <w:rsid w:val="0008510D"/>
    <w:rsid w:val="000A070B"/>
    <w:rsid w:val="000A0C55"/>
    <w:rsid w:val="000A66C0"/>
    <w:rsid w:val="000B30FB"/>
    <w:rsid w:val="000B4E5F"/>
    <w:rsid w:val="000B6B66"/>
    <w:rsid w:val="000C7A9B"/>
    <w:rsid w:val="000D4325"/>
    <w:rsid w:val="000D4DB8"/>
    <w:rsid w:val="000E1DA2"/>
    <w:rsid w:val="000F49F6"/>
    <w:rsid w:val="000F6A1D"/>
    <w:rsid w:val="000F7C65"/>
    <w:rsid w:val="00106A8D"/>
    <w:rsid w:val="0011687E"/>
    <w:rsid w:val="001232C8"/>
    <w:rsid w:val="00123C6D"/>
    <w:rsid w:val="00132693"/>
    <w:rsid w:val="0013505B"/>
    <w:rsid w:val="00150C30"/>
    <w:rsid w:val="00153238"/>
    <w:rsid w:val="00153445"/>
    <w:rsid w:val="00166E62"/>
    <w:rsid w:val="001965A8"/>
    <w:rsid w:val="001B4757"/>
    <w:rsid w:val="001C0EED"/>
    <w:rsid w:val="001C2499"/>
    <w:rsid w:val="001C3D70"/>
    <w:rsid w:val="001C462E"/>
    <w:rsid w:val="001D4574"/>
    <w:rsid w:val="001D74F9"/>
    <w:rsid w:val="001E6F85"/>
    <w:rsid w:val="001F7F58"/>
    <w:rsid w:val="00202D73"/>
    <w:rsid w:val="0020648C"/>
    <w:rsid w:val="00225C56"/>
    <w:rsid w:val="00237CC7"/>
    <w:rsid w:val="00242F1F"/>
    <w:rsid w:val="00243A0A"/>
    <w:rsid w:val="00262DED"/>
    <w:rsid w:val="0027028D"/>
    <w:rsid w:val="00274DDA"/>
    <w:rsid w:val="0028182B"/>
    <w:rsid w:val="0029531E"/>
    <w:rsid w:val="002A3F12"/>
    <w:rsid w:val="002A4C02"/>
    <w:rsid w:val="002A67E8"/>
    <w:rsid w:val="002B52FA"/>
    <w:rsid w:val="002D0361"/>
    <w:rsid w:val="002E7157"/>
    <w:rsid w:val="002F72E6"/>
    <w:rsid w:val="00314AB7"/>
    <w:rsid w:val="00321066"/>
    <w:rsid w:val="00337DD0"/>
    <w:rsid w:val="003635F0"/>
    <w:rsid w:val="00370DF1"/>
    <w:rsid w:val="00385E86"/>
    <w:rsid w:val="0039289E"/>
    <w:rsid w:val="00394DCB"/>
    <w:rsid w:val="003A0AAC"/>
    <w:rsid w:val="003B4002"/>
    <w:rsid w:val="003D1CD0"/>
    <w:rsid w:val="003E35DA"/>
    <w:rsid w:val="003F6EB6"/>
    <w:rsid w:val="0041084E"/>
    <w:rsid w:val="00435CE2"/>
    <w:rsid w:val="0043632A"/>
    <w:rsid w:val="00446D32"/>
    <w:rsid w:val="00456CF8"/>
    <w:rsid w:val="00464E86"/>
    <w:rsid w:val="00477892"/>
    <w:rsid w:val="00482245"/>
    <w:rsid w:val="00482915"/>
    <w:rsid w:val="00482F28"/>
    <w:rsid w:val="004918A6"/>
    <w:rsid w:val="00494E79"/>
    <w:rsid w:val="00497373"/>
    <w:rsid w:val="004A4A8F"/>
    <w:rsid w:val="004A4D3A"/>
    <w:rsid w:val="004A58D2"/>
    <w:rsid w:val="004B2E12"/>
    <w:rsid w:val="004B6355"/>
    <w:rsid w:val="004F2F18"/>
    <w:rsid w:val="00510F45"/>
    <w:rsid w:val="00513E41"/>
    <w:rsid w:val="00514731"/>
    <w:rsid w:val="005158BC"/>
    <w:rsid w:val="00532635"/>
    <w:rsid w:val="00534647"/>
    <w:rsid w:val="0053523F"/>
    <w:rsid w:val="005378E9"/>
    <w:rsid w:val="00537EB5"/>
    <w:rsid w:val="005409AC"/>
    <w:rsid w:val="00557B53"/>
    <w:rsid w:val="00565191"/>
    <w:rsid w:val="0057061A"/>
    <w:rsid w:val="00571D28"/>
    <w:rsid w:val="0057267C"/>
    <w:rsid w:val="00572C85"/>
    <w:rsid w:val="00574A2D"/>
    <w:rsid w:val="00583F06"/>
    <w:rsid w:val="00585464"/>
    <w:rsid w:val="00585A2F"/>
    <w:rsid w:val="0059077F"/>
    <w:rsid w:val="00591685"/>
    <w:rsid w:val="005927CC"/>
    <w:rsid w:val="005A369F"/>
    <w:rsid w:val="005B4B89"/>
    <w:rsid w:val="005C365F"/>
    <w:rsid w:val="005C69FF"/>
    <w:rsid w:val="005D172C"/>
    <w:rsid w:val="005D250C"/>
    <w:rsid w:val="005D4129"/>
    <w:rsid w:val="005E7700"/>
    <w:rsid w:val="00606F8C"/>
    <w:rsid w:val="00620425"/>
    <w:rsid w:val="006273E3"/>
    <w:rsid w:val="0063233B"/>
    <w:rsid w:val="00672646"/>
    <w:rsid w:val="00680029"/>
    <w:rsid w:val="006873C5"/>
    <w:rsid w:val="006C1607"/>
    <w:rsid w:val="006C5197"/>
    <w:rsid w:val="006E1E0B"/>
    <w:rsid w:val="0070454C"/>
    <w:rsid w:val="00741CEA"/>
    <w:rsid w:val="00755AF9"/>
    <w:rsid w:val="00762642"/>
    <w:rsid w:val="007628D7"/>
    <w:rsid w:val="00763B23"/>
    <w:rsid w:val="00767D42"/>
    <w:rsid w:val="007733B1"/>
    <w:rsid w:val="00791A26"/>
    <w:rsid w:val="00792D9A"/>
    <w:rsid w:val="007B1BD0"/>
    <w:rsid w:val="007C0654"/>
    <w:rsid w:val="007C15F9"/>
    <w:rsid w:val="007D25FC"/>
    <w:rsid w:val="007D7966"/>
    <w:rsid w:val="007D7F30"/>
    <w:rsid w:val="007F1882"/>
    <w:rsid w:val="007F7848"/>
    <w:rsid w:val="00814369"/>
    <w:rsid w:val="00814474"/>
    <w:rsid w:val="008163B6"/>
    <w:rsid w:val="0083029C"/>
    <w:rsid w:val="00840878"/>
    <w:rsid w:val="008434BE"/>
    <w:rsid w:val="00852E0A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8F5E61"/>
    <w:rsid w:val="00917DE5"/>
    <w:rsid w:val="00933183"/>
    <w:rsid w:val="00937FBF"/>
    <w:rsid w:val="0095543B"/>
    <w:rsid w:val="0096476E"/>
    <w:rsid w:val="00971536"/>
    <w:rsid w:val="00981289"/>
    <w:rsid w:val="00985549"/>
    <w:rsid w:val="009C3FAC"/>
    <w:rsid w:val="009D4001"/>
    <w:rsid w:val="009D6BD2"/>
    <w:rsid w:val="009D75EF"/>
    <w:rsid w:val="00A238F7"/>
    <w:rsid w:val="00A347CF"/>
    <w:rsid w:val="00A35A72"/>
    <w:rsid w:val="00A41192"/>
    <w:rsid w:val="00A438BB"/>
    <w:rsid w:val="00A6621B"/>
    <w:rsid w:val="00A71B13"/>
    <w:rsid w:val="00A7247E"/>
    <w:rsid w:val="00A824DC"/>
    <w:rsid w:val="00AA0212"/>
    <w:rsid w:val="00AA0F17"/>
    <w:rsid w:val="00AA4C5A"/>
    <w:rsid w:val="00AB36A4"/>
    <w:rsid w:val="00AC6B0F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64952"/>
    <w:rsid w:val="00B7421E"/>
    <w:rsid w:val="00B96C60"/>
    <w:rsid w:val="00BA1AC2"/>
    <w:rsid w:val="00BA24E2"/>
    <w:rsid w:val="00BA3C27"/>
    <w:rsid w:val="00BA42DD"/>
    <w:rsid w:val="00BA5064"/>
    <w:rsid w:val="00BA634D"/>
    <w:rsid w:val="00BA6DA5"/>
    <w:rsid w:val="00BA788F"/>
    <w:rsid w:val="00BB46A8"/>
    <w:rsid w:val="00BC15CC"/>
    <w:rsid w:val="00BC3329"/>
    <w:rsid w:val="00BC4FFE"/>
    <w:rsid w:val="00BD11E3"/>
    <w:rsid w:val="00C3336C"/>
    <w:rsid w:val="00C41444"/>
    <w:rsid w:val="00C441E4"/>
    <w:rsid w:val="00C620A0"/>
    <w:rsid w:val="00C65329"/>
    <w:rsid w:val="00C700AE"/>
    <w:rsid w:val="00C85F40"/>
    <w:rsid w:val="00C86588"/>
    <w:rsid w:val="00CA24F9"/>
    <w:rsid w:val="00CB11EA"/>
    <w:rsid w:val="00CB51C4"/>
    <w:rsid w:val="00CC32FA"/>
    <w:rsid w:val="00CC67A6"/>
    <w:rsid w:val="00CD51C0"/>
    <w:rsid w:val="00CE3664"/>
    <w:rsid w:val="00CE5855"/>
    <w:rsid w:val="00CE69F7"/>
    <w:rsid w:val="00CF179A"/>
    <w:rsid w:val="00D052C8"/>
    <w:rsid w:val="00D14B48"/>
    <w:rsid w:val="00D15734"/>
    <w:rsid w:val="00D378D6"/>
    <w:rsid w:val="00D60589"/>
    <w:rsid w:val="00D93E61"/>
    <w:rsid w:val="00D95E16"/>
    <w:rsid w:val="00D96903"/>
    <w:rsid w:val="00DA5426"/>
    <w:rsid w:val="00DB7A67"/>
    <w:rsid w:val="00DC14DB"/>
    <w:rsid w:val="00DD0721"/>
    <w:rsid w:val="00DD4D0E"/>
    <w:rsid w:val="00DD601F"/>
    <w:rsid w:val="00DD611E"/>
    <w:rsid w:val="00DE3EF0"/>
    <w:rsid w:val="00DE56D7"/>
    <w:rsid w:val="00E01833"/>
    <w:rsid w:val="00E03819"/>
    <w:rsid w:val="00E054BD"/>
    <w:rsid w:val="00E702DF"/>
    <w:rsid w:val="00E83411"/>
    <w:rsid w:val="00E83D6F"/>
    <w:rsid w:val="00E95F38"/>
    <w:rsid w:val="00EC2A7A"/>
    <w:rsid w:val="00F33C13"/>
    <w:rsid w:val="00F341ED"/>
    <w:rsid w:val="00F36152"/>
    <w:rsid w:val="00F4086A"/>
    <w:rsid w:val="00F40E7B"/>
    <w:rsid w:val="00F45617"/>
    <w:rsid w:val="00F458C9"/>
    <w:rsid w:val="00F4689D"/>
    <w:rsid w:val="00F51D3E"/>
    <w:rsid w:val="00F53CEF"/>
    <w:rsid w:val="00F5795C"/>
    <w:rsid w:val="00FA7CF4"/>
    <w:rsid w:val="00FB3502"/>
    <w:rsid w:val="00FB737C"/>
    <w:rsid w:val="00FC372B"/>
    <w:rsid w:val="00FE5D60"/>
    <w:rsid w:val="00FF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,"/>
  <w14:docId w14:val="1F9DB0EE"/>
  <w15:docId w15:val="{AACAD9F5-14AD-44B6-B511-93A2153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character" w:styleId="Hyperlink">
    <w:name w:val="Hyperlink"/>
    <w:basedOn w:val="DefaultParagraphFont"/>
    <w:semiHidden/>
    <w:rsid w:val="0039289E"/>
    <w:rPr>
      <w:color w:val="112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8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sid w:val="005158BC"/>
    <w:rPr>
      <w:color w:val="112E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ly.com/" TargetMode="External"/><Relationship Id="rId18" Type="http://schemas.openxmlformats.org/officeDocument/2006/relationships/hyperlink" Target="https://gbr01.safelinks.protection.outlook.com/?url=https%3A%2F%2Fnewsletter.accurx.com%2Flt.php%3Fx%3D3DZy~GE5VqbM55Sqzw-9UhZt3K-kkNP3weUvk8c7UFabEs4vzky.1.Vy3Hzzidf3luxAXHDJMneg5pJ-&amp;data=05%7C02%7Cclive.sutherland%40nhs.net%7C73c7b9944ace42908c0408dcf7faf428%7C37c354b285b047f5b22207b48d774ee3%7C0%7C0%7C638657904480000279%7CUnknown%7CTWFpbGZsb3d8eyJWIjoiMC4wLjAwMDAiLCJQIjoiV2luMzIiLCJBTiI6Ik1haWwiLCJXVCI6Mn0%3D%7C0%7C%7C%7C&amp;sdata=CNaIpGVSbO9UeDqO7E85ArvPtYbJ6JwTT1aSKp7KRzE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nhs-my.sharepoint.com/:v:/r/personal/nelicb_gpittraining_nhs_net/Documents/Recordings/Streamline%20your%20Accurx%20SMS%20Messages%20Guidance%20to%20SMS%20Fragment%20Reduction%20and%20Best%20Practice-20241022_132142-Meeting%20Recording.mp4?csf=1&amp;web=1&amp;e=bFbwKS&amp;nav=eyJyZWZlcnJhbEluZm8iOnsicmVmZXJyYWxBcHAiOiJTdHJlYW1XZWJBcHAiLCJyZWZlcnJhbFZpZXciOiJTaGFyZURpYWxvZy1MaW5rIiwicmVmZXJyYWxBcHBQbGF0Zm9ybSI6IldlYiIsInJlZmVycmFsTW9kZSI6InZpZXcifX0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accurx.com/en/articles/9305388-batch-messaging-sending-via-email" TargetMode="External"/><Relationship Id="rId20" Type="http://schemas.openxmlformats.org/officeDocument/2006/relationships/hyperlink" Target="https://support.accurx.com/en/articles/6924915-sms-costs-how-to-be-more-fragment-effici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accurx.com/en/articles/5411972-accurx-desktop-how-to-email-patien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finance@accurx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" TargetMode="External"/><Relationship Id="rId22" Type="http://schemas.openxmlformats.org/officeDocument/2006/relationships/hyperlink" Target="https://gbr01.safelinks.protection.outlook.com/?url=https%3A%2F%2Fsupport.accurx.com%2Fen%2Farticles%2F10040598-nel-fragment-faq-page%3Futm_source%3DActiveCampaign%26utm_medium%3Demail%26utm_content%3D%252ACorrected%252A%2520-%2520Action%2520Required%2520-%2520Sign%2520up%2520to%2520Direct%2520Debit%2520by%252030th%2520November%26utm_campaign%3DNEL%2520Fragments%2520-%2520Email%25201%2520Corrected&amp;data=05%7C02%7Cchito.nwulu%40nhs.net%7Cf8bfaba4fa234566113e08dcfe426d3c%7C37c354b285b047f5b22207b48d774ee3%7C0%7C0%7C638664808469773599%7CUnknown%7CTWFpbGZsb3d8eyJFbXB0eU1hcGkiOnRydWUsIlYiOiIwLjAuMDAwMCIsIlAiOiJXaW4zMiIsIkFOIjoiTWFpbCIsIldUIjoyfQ%3D%3D%7C0%7C%7C%7C&amp;sdata=NtjZw4e%2BpsYyc%2F1hZuHOwjwAhtNFLjA3clfhnVw2YsY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ve.sutherland\AppData\Roaming\Microsoft\Templates\Bike%20commu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F81A04A4-6FC4-480B-9BDF-4F1B9AE3213D}">
  <we:reference id="e849ddb8-6bbd-4833-bd4b-59030099d63e" version="1.0.0.0" store="EXCatalog" storeType="EXCatalog"/>
  <we:alternateReferences>
    <we:reference id="WA200000113" version="1.0.0.0" store="en-GB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9694650-610F-4C91-A3E1-7A0135F5177D}">
  <we:reference id="feee82d2-04bc-47c8-95dd-76f4c316cc8c" version="2.1.0.0" store="EXCatalog" storeType="EXCatalog"/>
  <we:alternateReferences>
    <we:reference id="WA104380118" version="2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C0D95-978A-46D9-B273-0F6A799CC9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160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Clive (NHS NORTH EAST LONDON ICB - A3A8R)</dc:creator>
  <cp:keywords/>
  <dc:description/>
  <cp:lastModifiedBy>SUTHERLAND, Clive (NHS NORTH EAST LONDON ICB - A3A8R)</cp:lastModifiedBy>
  <cp:revision>86</cp:revision>
  <dcterms:created xsi:type="dcterms:W3CDTF">2024-11-06T18:23:00Z</dcterms:created>
  <dcterms:modified xsi:type="dcterms:W3CDTF">2024-11-07T16:35:00Z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