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AE1D4" w14:textId="1C2D5C0F" w:rsidR="00A71110" w:rsidRPr="00317408" w:rsidRDefault="00A71110" w:rsidP="00317408"/>
    <w:p w14:paraId="6FB4F052" w14:textId="73F17436" w:rsidR="006B1107" w:rsidRPr="006C5C5B" w:rsidRDefault="006B1107" w:rsidP="006C5C5B">
      <w:pPr>
        <w:jc w:val="center"/>
        <w:rPr>
          <w:b/>
          <w:bCs/>
        </w:rPr>
      </w:pPr>
      <w:r w:rsidRPr="006C5C5B">
        <w:rPr>
          <w:b/>
          <w:bCs/>
        </w:rPr>
        <w:t xml:space="preserve">Launch of Fit Testing for </w:t>
      </w:r>
      <w:bookmarkStart w:id="0" w:name="_Hlk169005458"/>
      <w:r w:rsidRPr="006C5C5B">
        <w:rPr>
          <w:b/>
          <w:bCs/>
        </w:rPr>
        <w:t xml:space="preserve">Respiratory Protective Equipment </w:t>
      </w:r>
      <w:bookmarkEnd w:id="0"/>
      <w:r w:rsidRPr="006C5C5B">
        <w:rPr>
          <w:b/>
          <w:bCs/>
        </w:rPr>
        <w:t>service for NEL Providers</w:t>
      </w:r>
    </w:p>
    <w:p w14:paraId="436A87E2" w14:textId="77777777" w:rsidR="006B1107" w:rsidRPr="00317408" w:rsidRDefault="006B1107" w:rsidP="00317408"/>
    <w:p w14:paraId="7F47BCBA" w14:textId="681C3BD5" w:rsidR="006B1107" w:rsidRPr="00317408" w:rsidRDefault="006B1107" w:rsidP="00317408">
      <w:r w:rsidRPr="00317408">
        <w:t xml:space="preserve">We are pleased to announce the launch of a fit testing service for Respiratory Protective Equipment (RPE) specifically for health care workers </w:t>
      </w:r>
      <w:r w:rsidR="00D16B89">
        <w:t xml:space="preserve">(HCWs) </w:t>
      </w:r>
      <w:r w:rsidRPr="00317408">
        <w:t xml:space="preserve">in </w:t>
      </w:r>
      <w:proofErr w:type="gramStart"/>
      <w:r w:rsidR="0033042F">
        <w:t>n</w:t>
      </w:r>
      <w:r w:rsidRPr="00317408">
        <w:t xml:space="preserve">orth </w:t>
      </w:r>
      <w:r w:rsidR="0033042F">
        <w:t>e</w:t>
      </w:r>
      <w:r w:rsidRPr="00317408">
        <w:t>ast</w:t>
      </w:r>
      <w:proofErr w:type="gramEnd"/>
      <w:r w:rsidRPr="00317408">
        <w:t xml:space="preserve"> London. The service will go live for bookings from 11 June 2024, with fit testing sessions available to book from 1 July 2024.</w:t>
      </w:r>
      <w:r w:rsidR="00296141">
        <w:t xml:space="preserve"> This service is accessible to </w:t>
      </w:r>
      <w:r w:rsidR="00D16B89">
        <w:t xml:space="preserve">HCWs </w:t>
      </w:r>
      <w:r w:rsidR="00296141">
        <w:t>working in primary care e.g. general practitioners</w:t>
      </w:r>
      <w:r w:rsidR="00263A46">
        <w:t xml:space="preserve"> and</w:t>
      </w:r>
      <w:r w:rsidR="00296141">
        <w:t xml:space="preserve"> dental teams.</w:t>
      </w:r>
    </w:p>
    <w:p w14:paraId="724F36A9" w14:textId="77777777" w:rsidR="00317408" w:rsidRDefault="00317408" w:rsidP="00317408">
      <w:pPr>
        <w:rPr>
          <w:b/>
          <w:bCs/>
        </w:rPr>
      </w:pPr>
    </w:p>
    <w:p w14:paraId="4874E3FB" w14:textId="77777777" w:rsidR="00802F6A" w:rsidRPr="00317408" w:rsidRDefault="00802F6A" w:rsidP="00802F6A">
      <w:pPr>
        <w:rPr>
          <w:b/>
          <w:bCs/>
        </w:rPr>
      </w:pPr>
      <w:r w:rsidRPr="00317408">
        <w:rPr>
          <w:b/>
          <w:bCs/>
        </w:rPr>
        <w:t>Why do I need to be fit tested?</w:t>
      </w:r>
    </w:p>
    <w:p w14:paraId="475AE4BB" w14:textId="00F2AE88" w:rsidR="00802F6A" w:rsidRDefault="00802F6A" w:rsidP="00802F6A">
      <w:r w:rsidRPr="00317408">
        <w:t>Fit testing of RPE is a requirement under Health and Safety Executive legislation and is essential to ensure you and your staff/colleagues’ safety</w:t>
      </w:r>
      <w:r>
        <w:t>, reducing the likelihood of infection</w:t>
      </w:r>
      <w:r w:rsidRPr="00317408">
        <w:t xml:space="preserve">. Measles cases have been increasing since late 2023, with clusters in </w:t>
      </w:r>
      <w:proofErr w:type="gramStart"/>
      <w:r w:rsidRPr="00317408">
        <w:t>a number of</w:t>
      </w:r>
      <w:proofErr w:type="gramEnd"/>
      <w:r w:rsidRPr="00317408">
        <w:t xml:space="preserve"> regions, including London</w:t>
      </w:r>
      <w:r w:rsidR="00D16B89">
        <w:t>. HCWs</w:t>
      </w:r>
      <w:r w:rsidRPr="00317408">
        <w:t xml:space="preserve"> must wear an FFP3 respirator when in contact with suspected or confirmed Measles cases and other microorganisms that spread via the airborne/respiratory route e.g. chicken pox, influenza and COVID-19.</w:t>
      </w:r>
    </w:p>
    <w:p w14:paraId="4B81AA73" w14:textId="77777777" w:rsidR="00802F6A" w:rsidRDefault="00802F6A" w:rsidP="00317408">
      <w:pPr>
        <w:rPr>
          <w:b/>
          <w:bCs/>
        </w:rPr>
      </w:pPr>
    </w:p>
    <w:p w14:paraId="2669BFC0" w14:textId="34C485D6" w:rsidR="006B1107" w:rsidRPr="00317408" w:rsidRDefault="006B1107" w:rsidP="00317408">
      <w:pPr>
        <w:rPr>
          <w:b/>
          <w:bCs/>
        </w:rPr>
      </w:pPr>
      <w:r w:rsidRPr="00317408">
        <w:rPr>
          <w:b/>
          <w:bCs/>
        </w:rPr>
        <w:t>What is fit testing?</w:t>
      </w:r>
    </w:p>
    <w:p w14:paraId="52B40D0C" w14:textId="68BFF012" w:rsidR="006B1107" w:rsidRPr="00317408" w:rsidRDefault="006B1107" w:rsidP="00317408">
      <w:r w:rsidRPr="00317408">
        <w:t>Fit testing is a practical examination to ensure tight-fitting Respiratory Protective Equipment (RPE), for example Filtering Face Piece (FFP) 3, mask can properly seal around a wearer’s face and is therefore suitable for the individual.</w:t>
      </w:r>
    </w:p>
    <w:p w14:paraId="3166E035" w14:textId="5C63D1A7" w:rsidR="006B1107" w:rsidRDefault="006B1107" w:rsidP="00317408">
      <w:r w:rsidRPr="00317408">
        <w:t xml:space="preserve">As people and respirators come in a variety of different shapes and sizes, not every facepiece will fit every person. Therefore, it is essential that a person be fit tested per make/model of respirator mask, in order to confirm that a </w:t>
      </w:r>
      <w:proofErr w:type="gramStart"/>
      <w:r w:rsidRPr="00317408">
        <w:t>tight-seal</w:t>
      </w:r>
      <w:proofErr w:type="gramEnd"/>
      <w:r w:rsidRPr="00317408">
        <w:t xml:space="preserve"> is achievable. If a </w:t>
      </w:r>
      <w:proofErr w:type="gramStart"/>
      <w:r w:rsidRPr="00317408">
        <w:t>tight-seal</w:t>
      </w:r>
      <w:proofErr w:type="gramEnd"/>
      <w:r w:rsidRPr="00317408">
        <w:t xml:space="preserve"> is not achievable, that type of respirator will not provide it’s intended protection, leaving the subject vulnerable to infection.</w:t>
      </w:r>
    </w:p>
    <w:p w14:paraId="70C62181" w14:textId="77777777" w:rsidR="00651270" w:rsidRPr="00317408" w:rsidRDefault="00651270" w:rsidP="00317408"/>
    <w:p w14:paraId="71027342" w14:textId="2D60682B" w:rsidR="00317408" w:rsidRPr="00317408" w:rsidRDefault="00317408" w:rsidP="00317408">
      <w:pPr>
        <w:rPr>
          <w:b/>
          <w:bCs/>
        </w:rPr>
      </w:pPr>
      <w:r w:rsidRPr="00317408">
        <w:rPr>
          <w:b/>
          <w:bCs/>
        </w:rPr>
        <w:t>Do I have to undergo a fit test?</w:t>
      </w:r>
    </w:p>
    <w:p w14:paraId="3E346C68" w14:textId="77F5E8CE" w:rsidR="00317408" w:rsidRDefault="00317408" w:rsidP="00317408">
      <w:r w:rsidRPr="00317408">
        <w:t xml:space="preserve">If you are likely to </w:t>
      </w:r>
      <w:proofErr w:type="gramStart"/>
      <w:r w:rsidRPr="00317408">
        <w:t>come into contact with</w:t>
      </w:r>
      <w:proofErr w:type="gramEnd"/>
      <w:r w:rsidRPr="00317408">
        <w:t xml:space="preserve"> a patient with a suspected or confirmed respiratory illness, you </w:t>
      </w:r>
      <w:r w:rsidR="006E3C24">
        <w:t xml:space="preserve">must </w:t>
      </w:r>
      <w:r w:rsidRPr="00317408">
        <w:t xml:space="preserve">wear RPE. A fit test is required before RPE is used to ensure a tight fit (seal) between the wearers face and the respirator is achieved </w:t>
      </w:r>
      <w:r w:rsidR="00651270" w:rsidRPr="00317408">
        <w:t>to</w:t>
      </w:r>
      <w:r w:rsidRPr="00317408">
        <w:t xml:space="preserve"> provide protection. Examples of respiratory illnesses include measles, chicken pox and influenza.</w:t>
      </w:r>
      <w:r>
        <w:t xml:space="preserve"> </w:t>
      </w:r>
    </w:p>
    <w:p w14:paraId="4D30B4EA" w14:textId="77777777" w:rsidR="00317408" w:rsidRDefault="00317408" w:rsidP="00317408"/>
    <w:p w14:paraId="02FA24F9" w14:textId="21E7265C" w:rsidR="00651270" w:rsidRPr="00651270" w:rsidRDefault="00651270" w:rsidP="00651270">
      <w:pPr>
        <w:rPr>
          <w:b/>
          <w:bCs/>
        </w:rPr>
      </w:pPr>
      <w:r w:rsidRPr="00651270">
        <w:rPr>
          <w:b/>
          <w:bCs/>
        </w:rPr>
        <w:t>Where can I have fit testing done?</w:t>
      </w:r>
    </w:p>
    <w:p w14:paraId="51692412" w14:textId="3B0DB0C9" w:rsidR="00651270" w:rsidRDefault="00651270" w:rsidP="00651270">
      <w:r>
        <w:t>North East London (NEL) Health and Care Partnership / NHS NEL have partnered with Sunbelt Rentals to provide a fit testing service locally to HCWs in the following places: Havering, Redbridge, Barking and Dagenham, Newham, and Waltham Forest.</w:t>
      </w:r>
    </w:p>
    <w:p w14:paraId="359A1848" w14:textId="4999A88C" w:rsidR="00317408" w:rsidRDefault="00651270" w:rsidP="00651270">
      <w:r>
        <w:t>HCWs in City and Hackey can access Fit testing at Homerton Health Care, however, can also use the service.</w:t>
      </w:r>
    </w:p>
    <w:p w14:paraId="21ED413F" w14:textId="77777777" w:rsidR="00651270" w:rsidRDefault="00651270" w:rsidP="00317408">
      <w:pPr>
        <w:rPr>
          <w:rStyle w:val="IntenseEmphasis"/>
          <w:b/>
          <w:bCs/>
          <w:i w:val="0"/>
          <w:iCs w:val="0"/>
          <w:color w:val="auto"/>
        </w:rPr>
      </w:pPr>
    </w:p>
    <w:p w14:paraId="24EB2C33" w14:textId="77777777" w:rsidR="0033042F" w:rsidRDefault="0033042F" w:rsidP="00317408">
      <w:pPr>
        <w:rPr>
          <w:rStyle w:val="IntenseEmphasis"/>
          <w:b/>
          <w:bCs/>
          <w:i w:val="0"/>
          <w:iCs w:val="0"/>
          <w:color w:val="auto"/>
        </w:rPr>
      </w:pPr>
    </w:p>
    <w:p w14:paraId="59D2D068" w14:textId="5233B673" w:rsidR="00317408" w:rsidRPr="00317408" w:rsidRDefault="00317408" w:rsidP="00317408">
      <w:pPr>
        <w:rPr>
          <w:rStyle w:val="IntenseEmphasis"/>
          <w:b/>
          <w:bCs/>
          <w:i w:val="0"/>
          <w:iCs w:val="0"/>
          <w:color w:val="auto"/>
        </w:rPr>
      </w:pPr>
      <w:r w:rsidRPr="00317408">
        <w:rPr>
          <w:rStyle w:val="IntenseEmphasis"/>
          <w:b/>
          <w:bCs/>
          <w:i w:val="0"/>
          <w:iCs w:val="0"/>
          <w:color w:val="auto"/>
        </w:rPr>
        <w:t>How much will it cost?</w:t>
      </w:r>
    </w:p>
    <w:p w14:paraId="07920518" w14:textId="77777777" w:rsidR="00317408" w:rsidRDefault="00317408" w:rsidP="00317408">
      <w:r w:rsidRPr="00317408">
        <w:t>The cost will be £50 + VAT per person.</w:t>
      </w:r>
    </w:p>
    <w:p w14:paraId="6B35597C" w14:textId="77777777" w:rsidR="00515A3F" w:rsidRDefault="00515A3F" w:rsidP="00515A3F">
      <w:pPr>
        <w:rPr>
          <w:b/>
          <w:bCs/>
        </w:rPr>
      </w:pPr>
      <w:r w:rsidRPr="00515A3F">
        <w:rPr>
          <w:b/>
          <w:bCs/>
        </w:rPr>
        <w:t xml:space="preserve">Why should I use the service offered by </w:t>
      </w:r>
      <w:r>
        <w:rPr>
          <w:b/>
          <w:bCs/>
        </w:rPr>
        <w:t xml:space="preserve">NEL &amp; </w:t>
      </w:r>
      <w:r w:rsidRPr="00515A3F">
        <w:rPr>
          <w:b/>
          <w:bCs/>
        </w:rPr>
        <w:t>Sunbelt Rentals?</w:t>
      </w:r>
    </w:p>
    <w:p w14:paraId="5CAA7F3B" w14:textId="40647D5D" w:rsidR="00515A3F" w:rsidRPr="00515A3F" w:rsidRDefault="00515A3F" w:rsidP="00515A3F">
      <w:pPr>
        <w:rPr>
          <w:b/>
          <w:bCs/>
        </w:rPr>
      </w:pPr>
      <w:r w:rsidRPr="00515A3F">
        <w:t>T</w:t>
      </w:r>
      <w:r>
        <w:t xml:space="preserve">he </w:t>
      </w:r>
      <w:r w:rsidR="00D16B89">
        <w:t xml:space="preserve">advantage </w:t>
      </w:r>
      <w:r>
        <w:t xml:space="preserve">of this service is that it </w:t>
      </w:r>
      <w:r w:rsidR="00D16B89">
        <w:t xml:space="preserve">enables </w:t>
      </w:r>
      <w:r>
        <w:t xml:space="preserve">you to pay-per-person for fit testing </w:t>
      </w:r>
      <w:r w:rsidR="00AE4743">
        <w:t xml:space="preserve">with an </w:t>
      </w:r>
      <w:r w:rsidR="00A71110">
        <w:t>accredited</w:t>
      </w:r>
      <w:r w:rsidR="00D16B89">
        <w:t xml:space="preserve">, eliminating the need to cover a </w:t>
      </w:r>
      <w:r>
        <w:t xml:space="preserve">fit test technicians fees for </w:t>
      </w:r>
      <w:r w:rsidR="00D16B89">
        <w:t>onsite visits when only a few individuals require testing</w:t>
      </w:r>
      <w:r>
        <w:t xml:space="preserve">. However, you can select any accredited provider from the Fit2Fit website to </w:t>
      </w:r>
      <w:r w:rsidR="00D16B89">
        <w:t>conduct</w:t>
      </w:r>
      <w:r>
        <w:t xml:space="preserve"> fit testing for your practice.</w:t>
      </w:r>
    </w:p>
    <w:p w14:paraId="1E999F1A" w14:textId="77777777" w:rsidR="00317408" w:rsidRDefault="00317408" w:rsidP="00317408"/>
    <w:p w14:paraId="7D8547D4" w14:textId="519EC598" w:rsidR="00317408" w:rsidRPr="00317408" w:rsidRDefault="00651270" w:rsidP="00317408">
      <w:pPr>
        <w:rPr>
          <w:b/>
          <w:bCs/>
        </w:rPr>
      </w:pPr>
      <w:bookmarkStart w:id="1" w:name="_Hlk169006562"/>
      <w:r w:rsidRPr="00317408">
        <w:rPr>
          <w:b/>
          <w:bCs/>
        </w:rPr>
        <w:t>I have</w:t>
      </w:r>
      <w:r w:rsidR="00317408" w:rsidRPr="00317408">
        <w:rPr>
          <w:b/>
          <w:bCs/>
        </w:rPr>
        <w:t xml:space="preserve"> had the MMR vaccine, does that mean I do not need to wear RPE if treating a patient with suspected or confirmed measles?</w:t>
      </w:r>
    </w:p>
    <w:p w14:paraId="5D390222" w14:textId="17007060" w:rsidR="00317408" w:rsidRPr="00317408" w:rsidRDefault="006C5C5B" w:rsidP="00317408">
      <w:r w:rsidRPr="006C5C5B">
        <w:t>Vaccines do not provide 100% protection</w:t>
      </w:r>
      <w:r>
        <w:t>;</w:t>
      </w:r>
      <w:r w:rsidR="00317408">
        <w:t xml:space="preserve"> </w:t>
      </w:r>
      <w:r w:rsidR="00651270">
        <w:t>therefore,</w:t>
      </w:r>
      <w:r w:rsidR="00317408">
        <w:t xml:space="preserve"> vaccinated individuals are required to wear </w:t>
      </w:r>
      <w:r>
        <w:t>RPE.</w:t>
      </w:r>
    </w:p>
    <w:bookmarkEnd w:id="1"/>
    <w:p w14:paraId="07151B2C" w14:textId="77777777" w:rsidR="006B1107" w:rsidRPr="00317408" w:rsidRDefault="006B1107" w:rsidP="00317408"/>
    <w:p w14:paraId="6D95D2C8" w14:textId="55E7BAE4" w:rsidR="00317408" w:rsidRPr="00317408" w:rsidRDefault="00317408" w:rsidP="00317408">
      <w:pPr>
        <w:rPr>
          <w:rStyle w:val="IntenseEmphasis"/>
          <w:b/>
          <w:bCs/>
          <w:i w:val="0"/>
          <w:iCs w:val="0"/>
          <w:color w:val="auto"/>
        </w:rPr>
      </w:pPr>
      <w:r w:rsidRPr="00317408">
        <w:rPr>
          <w:rStyle w:val="IntenseEmphasis"/>
          <w:b/>
          <w:bCs/>
          <w:i w:val="0"/>
          <w:iCs w:val="0"/>
          <w:color w:val="auto"/>
        </w:rPr>
        <w:t>Where can I have fit testing done?</w:t>
      </w:r>
    </w:p>
    <w:p w14:paraId="27C443D6" w14:textId="66DC8E53" w:rsidR="00317408" w:rsidRPr="00317408" w:rsidRDefault="00317408" w:rsidP="00317408">
      <w:r w:rsidRPr="00317408">
        <w:t>North East London (NEL) Health and Care Partnership / NHS NEL have partnered with Sunbelt Rentals to provide a fit testing service locally to HCWs in the following places: Havering, Redbridge, Barking and Dagenham, Newham, and Waltham Forest.</w:t>
      </w:r>
    </w:p>
    <w:p w14:paraId="2F6B21EA" w14:textId="77777777" w:rsidR="00317408" w:rsidRPr="00317408" w:rsidRDefault="00317408" w:rsidP="00317408">
      <w:r w:rsidRPr="00317408">
        <w:t>HCWs in City and Hackey can access Fit testing at Homerton Health Care, however, can also use the service.</w:t>
      </w:r>
    </w:p>
    <w:p w14:paraId="3C00D830" w14:textId="77777777" w:rsidR="00317408" w:rsidRPr="00317408" w:rsidRDefault="00317408" w:rsidP="00317408"/>
    <w:p w14:paraId="07727C89" w14:textId="16429C46" w:rsidR="00317408" w:rsidRPr="00317408" w:rsidRDefault="00317408" w:rsidP="00317408">
      <w:pPr>
        <w:rPr>
          <w:rStyle w:val="IntenseEmphasis"/>
          <w:b/>
          <w:bCs/>
          <w:i w:val="0"/>
          <w:iCs w:val="0"/>
          <w:color w:val="auto"/>
        </w:rPr>
      </w:pPr>
      <w:r w:rsidRPr="00317408">
        <w:rPr>
          <w:rStyle w:val="IntenseEmphasis"/>
          <w:b/>
          <w:bCs/>
          <w:i w:val="0"/>
          <w:iCs w:val="0"/>
          <w:color w:val="auto"/>
        </w:rPr>
        <w:t>How do I book the session?</w:t>
      </w:r>
    </w:p>
    <w:p w14:paraId="4E20581B" w14:textId="34C7823C" w:rsidR="00317408" w:rsidRPr="00317408" w:rsidRDefault="00317408" w:rsidP="00317408">
      <w:r w:rsidRPr="00317408"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0ADFB7D" wp14:editId="6888D7CC">
            <wp:simplePos x="0" y="0"/>
            <wp:positionH relativeFrom="column">
              <wp:posOffset>4114165</wp:posOffset>
            </wp:positionH>
            <wp:positionV relativeFrom="paragraph">
              <wp:posOffset>202565</wp:posOffset>
            </wp:positionV>
            <wp:extent cx="831850" cy="841375"/>
            <wp:effectExtent l="0" t="0" r="6350" b="0"/>
            <wp:wrapTight wrapText="bothSides">
              <wp:wrapPolygon edited="0">
                <wp:start x="0" y="0"/>
                <wp:lineTo x="0" y="21029"/>
                <wp:lineTo x="21270" y="21029"/>
                <wp:lineTo x="21270" y="0"/>
                <wp:lineTo x="0" y="0"/>
              </wp:wrapPolygon>
            </wp:wrapTight>
            <wp:docPr id="170646370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C5B">
        <w:rPr>
          <w:noProof/>
          <w14:ligatures w14:val="standardContextual"/>
        </w:rPr>
        <w:t>You can book using</w:t>
      </w:r>
      <w:r w:rsidRPr="00317408">
        <w:t xml:space="preserve"> this link </w:t>
      </w:r>
      <w:hyperlink r:id="rId7" w:history="1">
        <w:r w:rsidRPr="00317408">
          <w:rPr>
            <w:rStyle w:val="Hyperlink"/>
            <w:color w:val="auto"/>
          </w:rPr>
          <w:t>https://www.sunbeltrentals.co.uk/training/courses/face-fit-testing/</w:t>
        </w:r>
      </w:hyperlink>
    </w:p>
    <w:p w14:paraId="49E0D076" w14:textId="355A9539" w:rsidR="00317408" w:rsidRPr="00317408" w:rsidRDefault="00317408" w:rsidP="00317408">
      <w:r w:rsidRPr="00317408">
        <w:t xml:space="preserve">Or scan the QR </w:t>
      </w:r>
      <w:r w:rsidR="006C5C5B" w:rsidRPr="00317408">
        <w:t>code.</w:t>
      </w:r>
      <w:r w:rsidRPr="00317408">
        <w:t xml:space="preserve"> </w:t>
      </w:r>
    </w:p>
    <w:p w14:paraId="50AA11BD" w14:textId="77777777" w:rsidR="00317408" w:rsidRPr="00317408" w:rsidRDefault="00317408" w:rsidP="00317408"/>
    <w:p w14:paraId="68F99342" w14:textId="77777777" w:rsidR="006C5C5B" w:rsidRDefault="006C5C5B" w:rsidP="00317408"/>
    <w:p w14:paraId="2D9C103A" w14:textId="6C6F2E69" w:rsidR="006C5C5B" w:rsidRDefault="006C5C5B" w:rsidP="00317408">
      <w:r>
        <w:t xml:space="preserve">It is advisable that you read NEL Fit Testing FAQs prior to booking. </w:t>
      </w:r>
    </w:p>
    <w:p w14:paraId="64E2C43A" w14:textId="49932916" w:rsidR="00317408" w:rsidRPr="00317408" w:rsidRDefault="00317408" w:rsidP="00317408">
      <w:r w:rsidRPr="00317408">
        <w:t>Please note, Sunbelt Rentals refers to fit testing as a Fit Testing course/training session.</w:t>
      </w:r>
    </w:p>
    <w:p w14:paraId="01FF59A8" w14:textId="77777777" w:rsidR="00317408" w:rsidRPr="00317408" w:rsidRDefault="00317408" w:rsidP="00317408"/>
    <w:p w14:paraId="33EA6242" w14:textId="1320FBBE" w:rsidR="00317408" w:rsidRPr="00317408" w:rsidRDefault="00317408" w:rsidP="00317408">
      <w:pPr>
        <w:rPr>
          <w:rStyle w:val="IntenseEmphasis"/>
          <w:b/>
          <w:bCs/>
          <w:i w:val="0"/>
          <w:iCs w:val="0"/>
          <w:color w:val="auto"/>
        </w:rPr>
      </w:pPr>
      <w:r w:rsidRPr="00317408">
        <w:rPr>
          <w:rStyle w:val="IntenseEmphasis"/>
          <w:b/>
          <w:bCs/>
          <w:i w:val="0"/>
          <w:iCs w:val="0"/>
          <w:color w:val="auto"/>
        </w:rPr>
        <w:t>How long will the training session take?</w:t>
      </w:r>
    </w:p>
    <w:p w14:paraId="41C85C89" w14:textId="3D45C1FC" w:rsidR="00317408" w:rsidRDefault="00317408" w:rsidP="00317408">
      <w:r w:rsidRPr="00317408">
        <w:t>The session will take approximately 45 minutes to complete.</w:t>
      </w:r>
    </w:p>
    <w:p w14:paraId="21C6ED1D" w14:textId="48268D96" w:rsidR="006C5C5B" w:rsidRPr="00651270" w:rsidRDefault="006C5C5B" w:rsidP="00317408">
      <w:pPr>
        <w:rPr>
          <w:b/>
          <w:bCs/>
        </w:rPr>
      </w:pPr>
      <w:r w:rsidRPr="00651270">
        <w:rPr>
          <w:b/>
          <w:bCs/>
        </w:rPr>
        <w:t>Where will fit testing take place?</w:t>
      </w:r>
    </w:p>
    <w:p w14:paraId="4C393DEC" w14:textId="2D6336A2" w:rsidR="006B1107" w:rsidRPr="00317408" w:rsidRDefault="006C5C5B" w:rsidP="00317408">
      <w:r>
        <w:t>There will be sessions held weekdays, evenings and</w:t>
      </w:r>
      <w:r w:rsidR="0007611E">
        <w:t xml:space="preserve"> </w:t>
      </w:r>
      <w:r>
        <w:t xml:space="preserve">weekends at two locations: St Leonards Hospital in Hackney and Sunbelt </w:t>
      </w:r>
      <w:r w:rsidR="00651270">
        <w:t xml:space="preserve">Rentals </w:t>
      </w:r>
      <w:r>
        <w:t xml:space="preserve">Head Office in Barking. </w:t>
      </w:r>
    </w:p>
    <w:sectPr w:rsidR="006B1107" w:rsidRPr="003174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7A7B5" w14:textId="77777777" w:rsidR="006B1107" w:rsidRDefault="006B1107" w:rsidP="006B1107">
      <w:pPr>
        <w:spacing w:after="0" w:line="240" w:lineRule="auto"/>
      </w:pPr>
      <w:r>
        <w:separator/>
      </w:r>
    </w:p>
  </w:endnote>
  <w:endnote w:type="continuationSeparator" w:id="0">
    <w:p w14:paraId="3CADE332" w14:textId="77777777" w:rsidR="006B1107" w:rsidRDefault="006B1107" w:rsidP="006B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88490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66DC9" w14:textId="72120D84" w:rsidR="0007611E" w:rsidRDefault="000761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3042F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4F677A13" w14:textId="77777777" w:rsidR="0007611E" w:rsidRDefault="0007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A917B" w14:textId="77777777" w:rsidR="006B1107" w:rsidRDefault="006B1107" w:rsidP="006B1107">
      <w:pPr>
        <w:spacing w:after="0" w:line="240" w:lineRule="auto"/>
      </w:pPr>
      <w:r>
        <w:separator/>
      </w:r>
    </w:p>
  </w:footnote>
  <w:footnote w:type="continuationSeparator" w:id="0">
    <w:p w14:paraId="301AE639" w14:textId="77777777" w:rsidR="006B1107" w:rsidRDefault="006B1107" w:rsidP="006B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484ED" w14:textId="419A0C3F" w:rsidR="006B1107" w:rsidRDefault="006B1107">
    <w:pPr>
      <w:pStyle w:val="Header"/>
    </w:pPr>
    <w:r w:rsidRPr="006B1107">
      <w:rPr>
        <w:rFonts w:ascii="Aptos" w:eastAsia="Aptos" w:hAnsi="Aptos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59264" behindDoc="1" locked="0" layoutInCell="1" allowOverlap="1" wp14:anchorId="4DD4B03E" wp14:editId="1495FFDD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2452370" cy="944880"/>
          <wp:effectExtent l="0" t="0" r="5080" b="7620"/>
          <wp:wrapTight wrapText="bothSides">
            <wp:wrapPolygon edited="0">
              <wp:start x="0" y="0"/>
              <wp:lineTo x="0" y="21339"/>
              <wp:lineTo x="21477" y="21339"/>
              <wp:lineTo x="21477" y="0"/>
              <wp:lineTo x="0" y="0"/>
            </wp:wrapPolygon>
          </wp:wrapTight>
          <wp:docPr id="1" name="Picture 1" descr="A logo with a blue and white let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blue and white lett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9"/>
    <w:rsid w:val="0007611E"/>
    <w:rsid w:val="00103CDF"/>
    <w:rsid w:val="001B713C"/>
    <w:rsid w:val="00263A46"/>
    <w:rsid w:val="00296141"/>
    <w:rsid w:val="00317408"/>
    <w:rsid w:val="0033042F"/>
    <w:rsid w:val="00461687"/>
    <w:rsid w:val="00491F7E"/>
    <w:rsid w:val="00515A3F"/>
    <w:rsid w:val="00617206"/>
    <w:rsid w:val="00651270"/>
    <w:rsid w:val="006B1107"/>
    <w:rsid w:val="006C5C5B"/>
    <w:rsid w:val="006E3C24"/>
    <w:rsid w:val="00715CD9"/>
    <w:rsid w:val="00802F6A"/>
    <w:rsid w:val="00861245"/>
    <w:rsid w:val="00A22C00"/>
    <w:rsid w:val="00A71110"/>
    <w:rsid w:val="00AE4743"/>
    <w:rsid w:val="00B047AA"/>
    <w:rsid w:val="00BF14A7"/>
    <w:rsid w:val="00CC251F"/>
    <w:rsid w:val="00D16B89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64A7"/>
  <w15:chartTrackingRefBased/>
  <w15:docId w15:val="{710D0CF3-9C52-448B-B7A8-26AC3CC1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07"/>
  </w:style>
  <w:style w:type="paragraph" w:styleId="Footer">
    <w:name w:val="footer"/>
    <w:basedOn w:val="Normal"/>
    <w:link w:val="FooterChar"/>
    <w:uiPriority w:val="99"/>
    <w:unhideWhenUsed/>
    <w:rsid w:val="006B1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07"/>
  </w:style>
  <w:style w:type="character" w:styleId="IntenseEmphasis">
    <w:name w:val="Intense Emphasis"/>
    <w:basedOn w:val="DefaultParagraphFont"/>
    <w:uiPriority w:val="21"/>
    <w:qFormat/>
    <w:rsid w:val="00317408"/>
    <w:rPr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31740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7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17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unbeltrentals.co.uk/training/courses/face-fit-tes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Smith</dc:creator>
  <cp:keywords/>
  <dc:description/>
  <cp:lastModifiedBy>JARVIS, Helen (NHS NORTH EAST LONDON ICB - A3A8R)</cp:lastModifiedBy>
  <cp:revision>2</cp:revision>
  <cp:lastPrinted>2024-06-11T16:51:00Z</cp:lastPrinted>
  <dcterms:created xsi:type="dcterms:W3CDTF">2024-06-12T12:38:00Z</dcterms:created>
  <dcterms:modified xsi:type="dcterms:W3CDTF">2024-06-12T12:38:00Z</dcterms:modified>
</cp:coreProperties>
</file>