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99DFA5" w14:textId="77777777" w:rsidR="00B310D3" w:rsidRDefault="00B310D3"/>
    <w:p w14:paraId="0452AFB2" w14:textId="2952E5CA" w:rsidR="00E75F15" w:rsidRDefault="00E75F15" w:rsidP="00E75F15">
      <w:pPr>
        <w:pStyle w:val="Heading1"/>
        <w:rPr>
          <w:sz w:val="18"/>
          <w:szCs w:val="18"/>
        </w:rPr>
      </w:pPr>
      <w:bookmarkStart w:id="0" w:name="_Toc115192939"/>
      <w:bookmarkStart w:id="1" w:name="_Hlk115104367"/>
      <w:r w:rsidRPr="00E75F15">
        <w:rPr>
          <w:b/>
        </w:rPr>
        <w:t>EMIS Web</w:t>
      </w:r>
      <w:bookmarkEnd w:id="0"/>
      <w:r w:rsidRPr="003766B9">
        <w:rPr>
          <w:sz w:val="18"/>
          <w:szCs w:val="18"/>
        </w:rPr>
        <w:t xml:space="preserve"> </w:t>
      </w:r>
    </w:p>
    <w:tbl>
      <w:tblPr>
        <w:tblW w:w="10201" w:type="dxa"/>
        <w:tblLayout w:type="fixed"/>
        <w:tblLook w:val="0000" w:firstRow="0" w:lastRow="0" w:firstColumn="0" w:lastColumn="0" w:noHBand="0" w:noVBand="0"/>
      </w:tblPr>
      <w:tblGrid>
        <w:gridCol w:w="4815"/>
        <w:gridCol w:w="5386"/>
      </w:tblGrid>
      <w:tr w:rsidR="00723A5F" w:rsidRPr="00E75F15" w14:paraId="4B1DCBCA" w14:textId="77777777" w:rsidTr="003C149D">
        <w:trPr>
          <w:trHeight w:val="496"/>
        </w:trPr>
        <w:tc>
          <w:tcPr>
            <w:tcW w:w="4815" w:type="dxa"/>
            <w:tcBorders>
              <w:top w:val="single" w:sz="4" w:space="0" w:color="000000"/>
              <w:left w:val="single" w:sz="4" w:space="0" w:color="000000"/>
              <w:bottom w:val="single" w:sz="4" w:space="0" w:color="000000"/>
              <w:right w:val="single" w:sz="4" w:space="0" w:color="000000"/>
            </w:tcBorders>
            <w:shd w:val="clear" w:color="auto" w:fill="FFFFFF"/>
          </w:tcPr>
          <w:p w14:paraId="732AF0BD" w14:textId="77777777" w:rsidR="00723A5F" w:rsidRPr="000316CA" w:rsidRDefault="00723A5F" w:rsidP="008749AE">
            <w:pPr>
              <w:rPr>
                <w:rFonts w:ascii="Arial" w:hAnsi="Arial" w:cs="Arial"/>
                <w:b/>
                <w:bCs/>
              </w:rPr>
            </w:pPr>
            <w:r w:rsidRPr="000316CA">
              <w:rPr>
                <w:rFonts w:ascii="Arial" w:hAnsi="Arial" w:cs="Arial"/>
                <w:b/>
                <w:bCs/>
              </w:rPr>
              <w:t>Title of project</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Pr>
          <w:p w14:paraId="516281E3" w14:textId="276DFF9E" w:rsidR="00723A5F" w:rsidRPr="000316CA" w:rsidRDefault="00204621" w:rsidP="008749AE">
            <w:pPr>
              <w:rPr>
                <w:rFonts w:ascii="Arial" w:hAnsi="Arial" w:cs="Arial"/>
              </w:rPr>
            </w:pPr>
            <w:r w:rsidRPr="000316CA">
              <w:rPr>
                <w:rFonts w:ascii="Arial" w:hAnsi="Arial" w:cs="Arial"/>
              </w:rPr>
              <w:t>EMIS Pathway</w:t>
            </w:r>
          </w:p>
        </w:tc>
      </w:tr>
      <w:tr w:rsidR="00723A5F" w:rsidRPr="00E75F15" w14:paraId="66F5C0BB" w14:textId="77777777" w:rsidTr="003C149D">
        <w:tc>
          <w:tcPr>
            <w:tcW w:w="4815" w:type="dxa"/>
            <w:tcBorders>
              <w:top w:val="single" w:sz="4" w:space="0" w:color="000000"/>
              <w:left w:val="single" w:sz="4" w:space="0" w:color="000000"/>
              <w:bottom w:val="single" w:sz="4" w:space="0" w:color="000000"/>
              <w:right w:val="single" w:sz="4" w:space="0" w:color="000000"/>
            </w:tcBorders>
            <w:shd w:val="clear" w:color="auto" w:fill="FFFFFF"/>
          </w:tcPr>
          <w:p w14:paraId="511FD48E" w14:textId="765D1E46" w:rsidR="00723A5F" w:rsidRPr="000316CA" w:rsidRDefault="00723A5F" w:rsidP="008749AE">
            <w:pPr>
              <w:rPr>
                <w:rFonts w:ascii="Arial" w:hAnsi="Arial" w:cs="Arial"/>
                <w:b/>
                <w:bCs/>
              </w:rPr>
            </w:pPr>
            <w:r w:rsidRPr="000316CA">
              <w:rPr>
                <w:rFonts w:ascii="Arial" w:hAnsi="Arial" w:cs="Arial"/>
                <w:b/>
                <w:bCs/>
              </w:rPr>
              <w:t>IG Reference</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Pr>
          <w:p w14:paraId="4D2A3310" w14:textId="6D5F565E" w:rsidR="00723A5F" w:rsidRPr="000316CA" w:rsidRDefault="003637F3" w:rsidP="008749AE">
            <w:pPr>
              <w:rPr>
                <w:rFonts w:ascii="Arial" w:hAnsi="Arial" w:cs="Arial"/>
              </w:rPr>
            </w:pPr>
            <w:r w:rsidRPr="000316CA">
              <w:rPr>
                <w:rFonts w:ascii="Arial" w:hAnsi="Arial" w:cs="Arial"/>
              </w:rPr>
              <w:t>PIA645E</w:t>
            </w:r>
            <w:r w:rsidR="008652DA">
              <w:rPr>
                <w:rFonts w:ascii="Arial" w:hAnsi="Arial" w:cs="Arial"/>
              </w:rPr>
              <w:t>v2</w:t>
            </w:r>
          </w:p>
        </w:tc>
      </w:tr>
    </w:tbl>
    <w:p w14:paraId="5BB2356D" w14:textId="77777777" w:rsidR="00861585" w:rsidRDefault="00861585" w:rsidP="00723A5F">
      <w:pPr>
        <w:rPr>
          <w:b/>
          <w:bCs/>
        </w:rPr>
      </w:pPr>
    </w:p>
    <w:p w14:paraId="7CEFB08E" w14:textId="540840FE" w:rsidR="00723A5F" w:rsidRPr="000316CA" w:rsidRDefault="00C6131B" w:rsidP="00723A5F">
      <w:pPr>
        <w:rPr>
          <w:rFonts w:ascii="Arial" w:hAnsi="Arial" w:cs="Arial"/>
          <w:b/>
          <w:bCs/>
        </w:rPr>
      </w:pPr>
      <w:r w:rsidRPr="000316CA">
        <w:rPr>
          <w:rFonts w:ascii="Arial" w:hAnsi="Arial" w:cs="Arial"/>
          <w:b/>
          <w:bCs/>
        </w:rPr>
        <w:t>Background</w:t>
      </w:r>
    </w:p>
    <w:tbl>
      <w:tblPr>
        <w:tblStyle w:val="TableGrid"/>
        <w:tblpPr w:leftFromText="180" w:rightFromText="180" w:vertAnchor="text" w:horzAnchor="margin" w:tblpY="177"/>
        <w:tblW w:w="0" w:type="auto"/>
        <w:tblLook w:val="04A0" w:firstRow="1" w:lastRow="0" w:firstColumn="1" w:lastColumn="0" w:noHBand="0" w:noVBand="1"/>
      </w:tblPr>
      <w:tblGrid>
        <w:gridCol w:w="10201"/>
      </w:tblGrid>
      <w:tr w:rsidR="00F673C3" w:rsidRPr="000316CA" w14:paraId="7960D994" w14:textId="77777777">
        <w:tc>
          <w:tcPr>
            <w:tcW w:w="10201" w:type="dxa"/>
          </w:tcPr>
          <w:p w14:paraId="0ACC44A3" w14:textId="77777777" w:rsidR="00F673C3" w:rsidRPr="000316CA" w:rsidRDefault="00F673C3">
            <w:pPr>
              <w:rPr>
                <w:rFonts w:ascii="Arial" w:hAnsi="Arial" w:cs="Arial"/>
                <w:sz w:val="20"/>
              </w:rPr>
            </w:pPr>
          </w:p>
          <w:p w14:paraId="5B4DB2E9" w14:textId="563A7B70" w:rsidR="001E2F02" w:rsidRDefault="001E2F02" w:rsidP="001E2F02">
            <w:pPr>
              <w:rPr>
                <w:rFonts w:ascii="Arial" w:hAnsi="Arial" w:cs="Arial"/>
                <w:sz w:val="20"/>
                <w:szCs w:val="20"/>
              </w:rPr>
            </w:pPr>
            <w:r w:rsidRPr="001E2F02">
              <w:rPr>
                <w:rFonts w:ascii="Arial" w:hAnsi="Arial" w:cs="Arial"/>
                <w:sz w:val="20"/>
                <w:szCs w:val="20"/>
              </w:rPr>
              <w:t xml:space="preserve">The aim of Pathway is to bring together healthcare professions, the </w:t>
            </w:r>
            <w:proofErr w:type="gramStart"/>
            <w:r w:rsidRPr="001E2F02">
              <w:rPr>
                <w:rFonts w:ascii="Arial" w:hAnsi="Arial" w:cs="Arial"/>
                <w:sz w:val="20"/>
                <w:szCs w:val="20"/>
              </w:rPr>
              <w:t>NHS</w:t>
            </w:r>
            <w:proofErr w:type="gramEnd"/>
            <w:r w:rsidRPr="001E2F02">
              <w:rPr>
                <w:rFonts w:ascii="Arial" w:hAnsi="Arial" w:cs="Arial"/>
                <w:sz w:val="20"/>
                <w:szCs w:val="20"/>
              </w:rPr>
              <w:t xml:space="preserve"> and the Life Sciences industry to identify, diagnose and treat at risk patients. </w:t>
            </w:r>
            <w:r>
              <w:rPr>
                <w:rFonts w:ascii="Arial" w:hAnsi="Arial" w:cs="Arial"/>
                <w:sz w:val="20"/>
                <w:szCs w:val="20"/>
              </w:rPr>
              <w:t xml:space="preserve"> </w:t>
            </w:r>
            <w:r w:rsidRPr="001E2F02">
              <w:rPr>
                <w:rFonts w:ascii="Arial" w:hAnsi="Arial" w:cs="Arial"/>
                <w:sz w:val="20"/>
                <w:szCs w:val="20"/>
              </w:rPr>
              <w:t xml:space="preserve">It does this by deploying sponsored clinical searches or algorithms at scale and making the results actionable directly through the clinical system (EMIS Web). </w:t>
            </w:r>
          </w:p>
          <w:p w14:paraId="23668E82" w14:textId="77777777" w:rsidR="006328C8" w:rsidRDefault="006328C8" w:rsidP="001E2F02">
            <w:pPr>
              <w:rPr>
                <w:rFonts w:ascii="Arial" w:hAnsi="Arial" w:cs="Arial"/>
                <w:sz w:val="20"/>
                <w:szCs w:val="20"/>
              </w:rPr>
            </w:pPr>
          </w:p>
          <w:p w14:paraId="33EABDD4" w14:textId="7043B92E" w:rsidR="006328C8" w:rsidRPr="001E2F02" w:rsidRDefault="006328C8" w:rsidP="001E2F02">
            <w:pPr>
              <w:rPr>
                <w:rFonts w:ascii="Arial" w:hAnsi="Arial" w:cs="Arial"/>
                <w:sz w:val="20"/>
                <w:szCs w:val="20"/>
              </w:rPr>
            </w:pPr>
            <w:r w:rsidRPr="00673DAF">
              <w:rPr>
                <w:rFonts w:ascii="Arial" w:hAnsi="Arial" w:cs="Arial"/>
                <w:sz w:val="20"/>
                <w:szCs w:val="20"/>
              </w:rPr>
              <w:t xml:space="preserve">Some of the </w:t>
            </w:r>
            <w:r w:rsidR="00A91A1C" w:rsidRPr="00673DAF">
              <w:rPr>
                <w:rFonts w:ascii="Arial" w:hAnsi="Arial" w:cs="Arial"/>
                <w:sz w:val="20"/>
                <w:szCs w:val="20"/>
              </w:rPr>
              <w:t xml:space="preserve">pathway modules </w:t>
            </w:r>
            <w:r w:rsidRPr="00673DAF">
              <w:rPr>
                <w:rFonts w:ascii="Arial" w:hAnsi="Arial" w:cs="Arial"/>
                <w:sz w:val="20"/>
                <w:szCs w:val="20"/>
              </w:rPr>
              <w:t>are sponsored by industry or organisations (e.g. Barts Health) - which are visible to the practice and can be accepted or declined independently.</w:t>
            </w:r>
          </w:p>
          <w:p w14:paraId="4ED5687D" w14:textId="77777777" w:rsidR="001E2F02" w:rsidRPr="001E2F02" w:rsidRDefault="001E2F02" w:rsidP="001E2F02">
            <w:pPr>
              <w:rPr>
                <w:rFonts w:ascii="Arial" w:hAnsi="Arial" w:cs="Arial"/>
                <w:sz w:val="20"/>
                <w:szCs w:val="20"/>
              </w:rPr>
            </w:pPr>
          </w:p>
          <w:p w14:paraId="6C166710" w14:textId="5589A014" w:rsidR="001E2F02" w:rsidRPr="001E2F02" w:rsidRDefault="001E2F02" w:rsidP="001E2F02">
            <w:pPr>
              <w:rPr>
                <w:rFonts w:ascii="Arial" w:hAnsi="Arial" w:cs="Arial"/>
                <w:sz w:val="20"/>
                <w:szCs w:val="20"/>
              </w:rPr>
            </w:pPr>
            <w:r w:rsidRPr="001E2F02">
              <w:rPr>
                <w:rFonts w:ascii="Arial" w:hAnsi="Arial" w:cs="Arial"/>
                <w:sz w:val="20"/>
                <w:szCs w:val="20"/>
              </w:rPr>
              <w:t xml:space="preserve">Through integrated tools and </w:t>
            </w:r>
            <w:r w:rsidR="00595786" w:rsidRPr="001E2F02">
              <w:rPr>
                <w:rFonts w:ascii="Arial" w:hAnsi="Arial" w:cs="Arial"/>
                <w:sz w:val="20"/>
                <w:szCs w:val="20"/>
              </w:rPr>
              <w:t>applications,</w:t>
            </w:r>
            <w:r w:rsidRPr="001E2F02">
              <w:rPr>
                <w:rFonts w:ascii="Arial" w:hAnsi="Arial" w:cs="Arial"/>
                <w:sz w:val="20"/>
                <w:szCs w:val="20"/>
              </w:rPr>
              <w:t xml:space="preserve"> the solution supports healthcare professionals with managing the care pathway of their patient populations in a more optimised way leading to better outcomes and experiences for patients. </w:t>
            </w:r>
          </w:p>
          <w:p w14:paraId="327CC0FB" w14:textId="77777777" w:rsidR="001E2F02" w:rsidRDefault="001E2F02" w:rsidP="001E2F02">
            <w:pPr>
              <w:rPr>
                <w:rFonts w:ascii="Arial" w:hAnsi="Arial" w:cs="Arial"/>
                <w:sz w:val="20"/>
                <w:szCs w:val="20"/>
              </w:rPr>
            </w:pPr>
          </w:p>
          <w:p w14:paraId="4205FFA5" w14:textId="5A9C689E" w:rsidR="006328C8" w:rsidRPr="001E2F02" w:rsidRDefault="006328C8" w:rsidP="001E2F02">
            <w:pPr>
              <w:rPr>
                <w:rFonts w:ascii="Arial" w:hAnsi="Arial" w:cs="Arial"/>
                <w:sz w:val="20"/>
                <w:szCs w:val="20"/>
              </w:rPr>
            </w:pPr>
            <w:r>
              <w:rPr>
                <w:rStyle w:val="cf01"/>
              </w:rPr>
              <w:t xml:space="preserve">This is </w:t>
            </w:r>
            <w:proofErr w:type="gramStart"/>
            <w:r>
              <w:rPr>
                <w:rStyle w:val="cf01"/>
              </w:rPr>
              <w:t>completely separate</w:t>
            </w:r>
            <w:proofErr w:type="gramEnd"/>
            <w:r>
              <w:rPr>
                <w:rStyle w:val="cf01"/>
              </w:rPr>
              <w:t xml:space="preserve"> to the LCR / HIE programmes - this is more around interrogating the GP practice for a cohort of patients to do something with - </w:t>
            </w:r>
            <w:proofErr w:type="spellStart"/>
            <w:r>
              <w:rPr>
                <w:rStyle w:val="cf01"/>
              </w:rPr>
              <w:t>eg</w:t>
            </w:r>
            <w:proofErr w:type="spellEnd"/>
            <w:r>
              <w:rPr>
                <w:rStyle w:val="cf01"/>
              </w:rPr>
              <w:t xml:space="preserve"> patients with atrial fibrillation who may have been lost to follow up or could benefit from a new medication.</w:t>
            </w:r>
          </w:p>
          <w:p w14:paraId="770433DF" w14:textId="77777777" w:rsidR="001E2F02" w:rsidRPr="001E2F02" w:rsidRDefault="001E2F02" w:rsidP="001E2F02">
            <w:pPr>
              <w:rPr>
                <w:rFonts w:ascii="Arial" w:hAnsi="Arial" w:cs="Arial"/>
                <w:sz w:val="20"/>
                <w:szCs w:val="20"/>
              </w:rPr>
            </w:pPr>
            <w:r w:rsidRPr="001E2F02">
              <w:rPr>
                <w:rFonts w:ascii="Arial" w:hAnsi="Arial" w:cs="Arial"/>
                <w:sz w:val="20"/>
                <w:szCs w:val="20"/>
              </w:rPr>
              <w:t>EMIS Pathway is a product available to GP practices. By activating EMIS Pathway, GP practices allow EMIS to process their patient data and present a list of patients that fit a specific pathway project (Pathway module). GP practices are then able to share details of specific patients with the relevant delivery team for the pathway.</w:t>
            </w:r>
          </w:p>
          <w:p w14:paraId="7746F848" w14:textId="77777777" w:rsidR="001E2F02" w:rsidRPr="001E2F02" w:rsidRDefault="001E2F02" w:rsidP="001E2F02">
            <w:pPr>
              <w:rPr>
                <w:rFonts w:ascii="Arial" w:hAnsi="Arial" w:cs="Arial"/>
                <w:sz w:val="20"/>
                <w:szCs w:val="20"/>
              </w:rPr>
            </w:pPr>
          </w:p>
          <w:p w14:paraId="78AFCF2C" w14:textId="77777777" w:rsidR="001E2F02" w:rsidRDefault="001E2F02" w:rsidP="001E2F02">
            <w:pPr>
              <w:rPr>
                <w:rFonts w:ascii="Arial" w:hAnsi="Arial" w:cs="Arial"/>
                <w:sz w:val="20"/>
                <w:szCs w:val="20"/>
              </w:rPr>
            </w:pPr>
            <w:r w:rsidRPr="001E2F02">
              <w:rPr>
                <w:rFonts w:ascii="Arial" w:hAnsi="Arial" w:cs="Arial"/>
                <w:sz w:val="20"/>
                <w:szCs w:val="20"/>
              </w:rPr>
              <w:t xml:space="preserve">The pathway delivery team is given a pathway account and when they log in, they </w:t>
            </w:r>
            <w:proofErr w:type="gramStart"/>
            <w:r w:rsidRPr="001E2F02">
              <w:rPr>
                <w:rFonts w:ascii="Arial" w:hAnsi="Arial" w:cs="Arial"/>
                <w:sz w:val="20"/>
                <w:szCs w:val="20"/>
              </w:rPr>
              <w:t>are able to</w:t>
            </w:r>
            <w:proofErr w:type="gramEnd"/>
            <w:r w:rsidRPr="001E2F02">
              <w:rPr>
                <w:rFonts w:ascii="Arial" w:hAnsi="Arial" w:cs="Arial"/>
                <w:sz w:val="20"/>
                <w:szCs w:val="20"/>
              </w:rPr>
              <w:t xml:space="preserve"> see the list of patients shared by the GP practices. On their dashboard, they </w:t>
            </w:r>
            <w:proofErr w:type="gramStart"/>
            <w:r w:rsidRPr="001E2F02">
              <w:rPr>
                <w:rFonts w:ascii="Arial" w:hAnsi="Arial" w:cs="Arial"/>
                <w:sz w:val="20"/>
                <w:szCs w:val="20"/>
              </w:rPr>
              <w:t>are able to</w:t>
            </w:r>
            <w:proofErr w:type="gramEnd"/>
            <w:r w:rsidRPr="001E2F02">
              <w:rPr>
                <w:rFonts w:ascii="Arial" w:hAnsi="Arial" w:cs="Arial"/>
                <w:sz w:val="20"/>
                <w:szCs w:val="20"/>
              </w:rPr>
              <w:t xml:space="preserve"> move the patients in the relevant statuses.</w:t>
            </w:r>
          </w:p>
          <w:p w14:paraId="780F1127" w14:textId="77777777" w:rsidR="006328C8" w:rsidRDefault="006328C8" w:rsidP="001E2F02">
            <w:pPr>
              <w:rPr>
                <w:rFonts w:ascii="Arial" w:hAnsi="Arial" w:cs="Arial"/>
                <w:sz w:val="20"/>
                <w:szCs w:val="20"/>
              </w:rPr>
            </w:pPr>
          </w:p>
          <w:p w14:paraId="4F61FF76" w14:textId="105062D4" w:rsidR="006328C8" w:rsidRPr="001E2F02" w:rsidRDefault="006328C8" w:rsidP="001E2F02">
            <w:pPr>
              <w:rPr>
                <w:rFonts w:ascii="Arial" w:hAnsi="Arial" w:cs="Arial"/>
                <w:sz w:val="20"/>
                <w:szCs w:val="20"/>
              </w:rPr>
            </w:pPr>
            <w:r>
              <w:rPr>
                <w:rFonts w:ascii="Arial" w:hAnsi="Arial" w:cs="Arial"/>
                <w:sz w:val="20"/>
                <w:szCs w:val="20"/>
              </w:rPr>
              <w:t>The pathway delivery team are not required to install the system as it is integrated within EMIS.</w:t>
            </w:r>
          </w:p>
          <w:p w14:paraId="0BABD648" w14:textId="77777777" w:rsidR="001E2F02" w:rsidRPr="001E2F02" w:rsidRDefault="001E2F02" w:rsidP="001E2F02">
            <w:pPr>
              <w:rPr>
                <w:rFonts w:ascii="Arial" w:hAnsi="Arial" w:cs="Arial"/>
                <w:sz w:val="20"/>
                <w:szCs w:val="20"/>
              </w:rPr>
            </w:pPr>
          </w:p>
          <w:p w14:paraId="3A75C4DC" w14:textId="30F245B5" w:rsidR="0059203C" w:rsidRPr="000316CA" w:rsidRDefault="001E2F02" w:rsidP="001E2F02">
            <w:pPr>
              <w:rPr>
                <w:rFonts w:ascii="Arial" w:hAnsi="Arial" w:cs="Arial"/>
                <w:sz w:val="20"/>
                <w:szCs w:val="20"/>
              </w:rPr>
            </w:pPr>
            <w:r w:rsidRPr="001E2F02">
              <w:rPr>
                <w:rFonts w:ascii="Arial" w:hAnsi="Arial" w:cs="Arial"/>
                <w:sz w:val="20"/>
                <w:szCs w:val="20"/>
              </w:rPr>
              <w:t xml:space="preserve">For example - The aim of the first pathway project was to identify patients who might have or are at risk of having Hepatitis C so that the GP practices can share the details of the relevant patients with the Hepatitis C delivery </w:t>
            </w:r>
            <w:r>
              <w:rPr>
                <w:rFonts w:ascii="Arial" w:hAnsi="Arial" w:cs="Arial"/>
                <w:sz w:val="20"/>
                <w:szCs w:val="20"/>
              </w:rPr>
              <w:t>network.</w:t>
            </w:r>
          </w:p>
          <w:p w14:paraId="5FC3E624" w14:textId="77777777" w:rsidR="00F673C3" w:rsidRPr="000316CA" w:rsidRDefault="00F673C3" w:rsidP="00F673C3">
            <w:pPr>
              <w:rPr>
                <w:rFonts w:ascii="Arial" w:hAnsi="Arial" w:cs="Arial"/>
                <w:sz w:val="20"/>
              </w:rPr>
            </w:pPr>
          </w:p>
        </w:tc>
      </w:tr>
    </w:tbl>
    <w:p w14:paraId="42955394" w14:textId="77777777" w:rsidR="00B54BDF" w:rsidRPr="000316CA" w:rsidRDefault="00B54BDF" w:rsidP="00723A5F">
      <w:pPr>
        <w:rPr>
          <w:rFonts w:ascii="Arial" w:hAnsi="Arial" w:cs="Arial"/>
          <w:b/>
          <w:bCs/>
        </w:rPr>
      </w:pPr>
    </w:p>
    <w:p w14:paraId="1C3F4435" w14:textId="3BA4F69A" w:rsidR="00681448" w:rsidRPr="000316CA" w:rsidRDefault="00681448" w:rsidP="00723A5F">
      <w:pPr>
        <w:rPr>
          <w:rFonts w:ascii="Arial" w:hAnsi="Arial" w:cs="Arial"/>
          <w:b/>
          <w:bCs/>
        </w:rPr>
      </w:pPr>
      <w:r w:rsidRPr="000316CA">
        <w:rPr>
          <w:rFonts w:ascii="Arial" w:hAnsi="Arial" w:cs="Arial"/>
          <w:b/>
          <w:bCs/>
        </w:rPr>
        <w:t>Flow of Persona</w:t>
      </w:r>
      <w:r w:rsidR="00F673C3" w:rsidRPr="000316CA">
        <w:rPr>
          <w:rFonts w:ascii="Arial" w:hAnsi="Arial" w:cs="Arial"/>
          <w:b/>
          <w:bCs/>
        </w:rPr>
        <w:t>l</w:t>
      </w:r>
      <w:r w:rsidRPr="000316CA">
        <w:rPr>
          <w:rFonts w:ascii="Arial" w:hAnsi="Arial" w:cs="Arial"/>
          <w:b/>
          <w:bCs/>
        </w:rPr>
        <w:t xml:space="preserve"> Data</w:t>
      </w:r>
    </w:p>
    <w:tbl>
      <w:tblPr>
        <w:tblStyle w:val="TableGrid"/>
        <w:tblpPr w:leftFromText="180" w:rightFromText="180" w:vertAnchor="text" w:horzAnchor="margin" w:tblpY="177"/>
        <w:tblW w:w="0" w:type="auto"/>
        <w:tblLook w:val="04A0" w:firstRow="1" w:lastRow="0" w:firstColumn="1" w:lastColumn="0" w:noHBand="0" w:noVBand="1"/>
      </w:tblPr>
      <w:tblGrid>
        <w:gridCol w:w="10201"/>
      </w:tblGrid>
      <w:tr w:rsidR="00F673C3" w:rsidRPr="000316CA" w14:paraId="3370269B" w14:textId="77777777">
        <w:tc>
          <w:tcPr>
            <w:tcW w:w="10201" w:type="dxa"/>
          </w:tcPr>
          <w:p w14:paraId="3F7F41ED" w14:textId="77777777" w:rsidR="00F673C3" w:rsidRPr="000316CA" w:rsidRDefault="00F673C3">
            <w:pPr>
              <w:rPr>
                <w:rFonts w:ascii="Arial" w:hAnsi="Arial" w:cs="Arial"/>
                <w:sz w:val="20"/>
              </w:rPr>
            </w:pPr>
          </w:p>
          <w:p w14:paraId="62EEFDB5" w14:textId="491BBFC0" w:rsidR="001E2F02" w:rsidRPr="001E2F02" w:rsidRDefault="001E2F02" w:rsidP="001E2F02">
            <w:pPr>
              <w:pStyle w:val="ListParagraph"/>
              <w:numPr>
                <w:ilvl w:val="0"/>
                <w:numId w:val="32"/>
              </w:numPr>
              <w:rPr>
                <w:rFonts w:ascii="Arial" w:hAnsi="Arial" w:cs="Arial"/>
                <w:sz w:val="20"/>
                <w:szCs w:val="20"/>
              </w:rPr>
            </w:pPr>
            <w:r w:rsidRPr="001E2F02">
              <w:rPr>
                <w:rFonts w:ascii="Arial" w:hAnsi="Arial" w:cs="Arial"/>
                <w:sz w:val="20"/>
                <w:szCs w:val="20"/>
              </w:rPr>
              <w:t>GP practices activate EMIS Pathway and enable EMIS to process their practice data so that the list of the relevant patients can be presented to them.</w:t>
            </w:r>
            <w:r w:rsidR="006328C8">
              <w:rPr>
                <w:rFonts w:ascii="Arial" w:hAnsi="Arial" w:cs="Arial"/>
                <w:sz w:val="20"/>
                <w:szCs w:val="20"/>
              </w:rPr>
              <w:t xml:space="preserve"> </w:t>
            </w:r>
            <w:r w:rsidR="006328C8">
              <w:rPr>
                <w:rStyle w:val="cf01"/>
              </w:rPr>
              <w:t>By going into EMIS configuration and clicking activate next to the EMIS Pathway utility option.</w:t>
            </w:r>
          </w:p>
          <w:p w14:paraId="0587FC26" w14:textId="230E8F8B" w:rsidR="001E2F02" w:rsidRPr="001E2F02" w:rsidRDefault="001E2F02" w:rsidP="001E2F02">
            <w:pPr>
              <w:pStyle w:val="ListParagraph"/>
              <w:numPr>
                <w:ilvl w:val="0"/>
                <w:numId w:val="32"/>
              </w:numPr>
              <w:rPr>
                <w:rFonts w:ascii="Arial" w:hAnsi="Arial" w:cs="Arial"/>
                <w:sz w:val="20"/>
                <w:szCs w:val="20"/>
              </w:rPr>
            </w:pPr>
            <w:r w:rsidRPr="001E2F02">
              <w:rPr>
                <w:rFonts w:ascii="Arial" w:hAnsi="Arial" w:cs="Arial"/>
                <w:sz w:val="20"/>
                <w:szCs w:val="20"/>
              </w:rPr>
              <w:t xml:space="preserve">GP practices are then able to activate the relevant sharing agreement for the Pathway module and share the details of the patients with the pathway delivery team. </w:t>
            </w:r>
            <w:r w:rsidR="006328C8">
              <w:rPr>
                <w:rStyle w:val="cf01"/>
              </w:rPr>
              <w:t xml:space="preserve">For </w:t>
            </w:r>
            <w:proofErr w:type="gramStart"/>
            <w:r w:rsidR="006328C8">
              <w:rPr>
                <w:rStyle w:val="cf01"/>
              </w:rPr>
              <w:t>now</w:t>
            </w:r>
            <w:proofErr w:type="gramEnd"/>
            <w:r w:rsidR="006328C8">
              <w:rPr>
                <w:rStyle w:val="cf01"/>
              </w:rPr>
              <w:t xml:space="preserve"> we have </w:t>
            </w:r>
            <w:proofErr w:type="spellStart"/>
            <w:r w:rsidR="006328C8">
              <w:rPr>
                <w:rStyle w:val="cf01"/>
              </w:rPr>
              <w:t>barts</w:t>
            </w:r>
            <w:proofErr w:type="spellEnd"/>
            <w:r w:rsidR="006328C8">
              <w:rPr>
                <w:rStyle w:val="cf01"/>
              </w:rPr>
              <w:t xml:space="preserve"> health looking at pathways for hepatitis and atrial fibrillation - but these are viewable with details from the EMIS Pathway screen</w:t>
            </w:r>
          </w:p>
          <w:p w14:paraId="4CE0E6CA" w14:textId="77777777" w:rsidR="001E2F02" w:rsidRPr="001E2F02" w:rsidRDefault="001E2F02" w:rsidP="001E2F02">
            <w:pPr>
              <w:pStyle w:val="ListParagraph"/>
              <w:numPr>
                <w:ilvl w:val="0"/>
                <w:numId w:val="32"/>
              </w:numPr>
              <w:rPr>
                <w:rFonts w:ascii="Arial" w:hAnsi="Arial" w:cs="Arial"/>
                <w:sz w:val="20"/>
                <w:szCs w:val="20"/>
              </w:rPr>
            </w:pPr>
            <w:r w:rsidRPr="001E2F02">
              <w:rPr>
                <w:rFonts w:ascii="Arial" w:hAnsi="Arial" w:cs="Arial"/>
                <w:sz w:val="20"/>
                <w:szCs w:val="20"/>
              </w:rPr>
              <w:t xml:space="preserve">When the pathway delivery team log in to Pathway, they </w:t>
            </w:r>
            <w:proofErr w:type="gramStart"/>
            <w:r w:rsidRPr="001E2F02">
              <w:rPr>
                <w:rFonts w:ascii="Arial" w:hAnsi="Arial" w:cs="Arial"/>
                <w:sz w:val="20"/>
                <w:szCs w:val="20"/>
              </w:rPr>
              <w:t>are able to</w:t>
            </w:r>
            <w:proofErr w:type="gramEnd"/>
            <w:r w:rsidRPr="001E2F02">
              <w:rPr>
                <w:rFonts w:ascii="Arial" w:hAnsi="Arial" w:cs="Arial"/>
                <w:sz w:val="20"/>
                <w:szCs w:val="20"/>
              </w:rPr>
              <w:t xml:space="preserve"> see the patients that have been shared with them by the GP practice.</w:t>
            </w:r>
          </w:p>
          <w:p w14:paraId="6B02BAEE" w14:textId="37746186" w:rsidR="001E2F02" w:rsidRPr="001E2F02" w:rsidRDefault="001E2F02" w:rsidP="001E2F02">
            <w:pPr>
              <w:pStyle w:val="ListParagraph"/>
              <w:numPr>
                <w:ilvl w:val="0"/>
                <w:numId w:val="32"/>
              </w:numPr>
              <w:rPr>
                <w:rFonts w:ascii="Arial" w:hAnsi="Arial" w:cs="Arial"/>
                <w:sz w:val="20"/>
                <w:szCs w:val="20"/>
              </w:rPr>
            </w:pPr>
            <w:r w:rsidRPr="001E2F02">
              <w:rPr>
                <w:rFonts w:ascii="Arial" w:hAnsi="Arial" w:cs="Arial"/>
                <w:sz w:val="20"/>
                <w:szCs w:val="20"/>
              </w:rPr>
              <w:t xml:space="preserve">Pathway Modules may allow the authorised users from organisation(s) you have access to the pathway module to contact patients identified in a Pathway Module. They may be able to communicate to one or multiple patients identified in the Pathway Module via the available communication methods such as </w:t>
            </w:r>
            <w:r w:rsidRPr="001E2F02">
              <w:rPr>
                <w:rFonts w:ascii="Arial" w:hAnsi="Arial" w:cs="Arial"/>
                <w:sz w:val="20"/>
                <w:szCs w:val="20"/>
              </w:rPr>
              <w:lastRenderedPageBreak/>
              <w:t>SMS, email or by generating a letter.</w:t>
            </w:r>
            <w:r w:rsidR="006328C8">
              <w:rPr>
                <w:rFonts w:ascii="Arial" w:hAnsi="Arial" w:cs="Arial"/>
                <w:sz w:val="20"/>
                <w:szCs w:val="20"/>
              </w:rPr>
              <w:t xml:space="preserve"> </w:t>
            </w:r>
            <w:r w:rsidR="006328C8">
              <w:rPr>
                <w:rStyle w:val="cf01"/>
              </w:rPr>
              <w:t xml:space="preserve">Anyone from the GP practice with higher authorisation - </w:t>
            </w:r>
            <w:proofErr w:type="spellStart"/>
            <w:r w:rsidR="006328C8">
              <w:rPr>
                <w:rStyle w:val="cf01"/>
              </w:rPr>
              <w:t>eg</w:t>
            </w:r>
            <w:proofErr w:type="spellEnd"/>
            <w:r w:rsidR="006328C8">
              <w:rPr>
                <w:rStyle w:val="cf01"/>
              </w:rPr>
              <w:t xml:space="preserve"> Practice manager or partner or anyone else authorised to manage higher settings within EMIS at the </w:t>
            </w:r>
            <w:proofErr w:type="gramStart"/>
            <w:r w:rsidR="006328C8">
              <w:rPr>
                <w:rStyle w:val="cf01"/>
              </w:rPr>
              <w:t>practice</w:t>
            </w:r>
            <w:proofErr w:type="gramEnd"/>
          </w:p>
          <w:p w14:paraId="2A5567F0" w14:textId="543A7D8A" w:rsidR="00F673C3" w:rsidRPr="000316CA" w:rsidRDefault="00DE52F0" w:rsidP="001E2F02">
            <w:pPr>
              <w:pStyle w:val="ListParagraph"/>
              <w:rPr>
                <w:rFonts w:ascii="Arial" w:hAnsi="Arial" w:cs="Arial"/>
                <w:sz w:val="20"/>
                <w:szCs w:val="20"/>
              </w:rPr>
            </w:pPr>
            <w:r w:rsidRPr="000316CA">
              <w:rPr>
                <w:rFonts w:ascii="Arial" w:hAnsi="Arial" w:cs="Arial"/>
                <w:sz w:val="20"/>
                <w:szCs w:val="20"/>
              </w:rPr>
              <w:t>.</w:t>
            </w:r>
          </w:p>
          <w:p w14:paraId="4A2CCAE2" w14:textId="33A13796" w:rsidR="008A3753" w:rsidRPr="000316CA" w:rsidRDefault="008A3753" w:rsidP="008A3753">
            <w:pPr>
              <w:rPr>
                <w:rFonts w:ascii="Arial" w:hAnsi="Arial" w:cs="Arial"/>
                <w:sz w:val="20"/>
                <w:szCs w:val="20"/>
              </w:rPr>
            </w:pPr>
          </w:p>
        </w:tc>
      </w:tr>
    </w:tbl>
    <w:p w14:paraId="537588AC" w14:textId="77777777" w:rsidR="00681448" w:rsidRDefault="00681448" w:rsidP="00723A5F">
      <w:pPr>
        <w:rPr>
          <w:b/>
          <w:bCs/>
        </w:rPr>
      </w:pPr>
    </w:p>
    <w:p w14:paraId="2C134E8D" w14:textId="77777777" w:rsidR="001E2F02" w:rsidRDefault="001E2F02" w:rsidP="00723A5F">
      <w:pPr>
        <w:rPr>
          <w:b/>
          <w:bCs/>
        </w:rPr>
      </w:pPr>
    </w:p>
    <w:p w14:paraId="0B7991C0" w14:textId="77777777" w:rsidR="001E2F02" w:rsidRDefault="001E2F02" w:rsidP="00723A5F">
      <w:pPr>
        <w:rPr>
          <w:b/>
          <w:bCs/>
        </w:rPr>
      </w:pPr>
    </w:p>
    <w:p w14:paraId="62091AF3" w14:textId="104BF04A" w:rsidR="00E87F13" w:rsidRPr="00C6131B" w:rsidRDefault="00C6131B" w:rsidP="00723A5F">
      <w:pPr>
        <w:rPr>
          <w:b/>
          <w:bCs/>
        </w:rPr>
      </w:pPr>
      <w:r w:rsidRPr="00C6131B">
        <w:rPr>
          <w:b/>
          <w:bCs/>
        </w:rPr>
        <w:t xml:space="preserve">DPIA </w:t>
      </w:r>
      <w:r w:rsidR="00F673C3">
        <w:rPr>
          <w:b/>
          <w:bCs/>
        </w:rPr>
        <w:t>Questions</w:t>
      </w:r>
    </w:p>
    <w:tbl>
      <w:tblPr>
        <w:tblStyle w:val="TableGrid"/>
        <w:tblW w:w="10065" w:type="dxa"/>
        <w:tblInd w:w="-5" w:type="dxa"/>
        <w:tblLayout w:type="fixed"/>
        <w:tblLook w:val="04A0" w:firstRow="1" w:lastRow="0" w:firstColumn="1" w:lastColumn="0" w:noHBand="0" w:noVBand="1"/>
      </w:tblPr>
      <w:tblGrid>
        <w:gridCol w:w="2392"/>
        <w:gridCol w:w="7673"/>
      </w:tblGrid>
      <w:tr w:rsidR="001E2F02" w:rsidRPr="00791619" w14:paraId="55733F15" w14:textId="77777777" w:rsidTr="001E2F02">
        <w:trPr>
          <w:trHeight w:val="239"/>
        </w:trPr>
        <w:tc>
          <w:tcPr>
            <w:tcW w:w="2392" w:type="dxa"/>
            <w:shd w:val="clear" w:color="auto" w:fill="B4C6E7" w:themeFill="accent5" w:themeFillTint="66"/>
          </w:tcPr>
          <w:p w14:paraId="0664BA7F" w14:textId="77777777" w:rsidR="001E2F02" w:rsidRPr="00791619" w:rsidRDefault="001E2F02">
            <w:pPr>
              <w:keepNext/>
              <w:keepLines/>
              <w:spacing w:before="40"/>
              <w:outlineLvl w:val="2"/>
              <w:rPr>
                <w:rFonts w:eastAsiaTheme="majorEastAsia" w:cs="Arial"/>
                <w:szCs w:val="24"/>
              </w:rPr>
            </w:pPr>
            <w:r w:rsidRPr="00791619">
              <w:rPr>
                <w:rFonts w:eastAsiaTheme="majorEastAsia" w:cs="Arial"/>
                <w:szCs w:val="24"/>
              </w:rPr>
              <w:t>Question</w:t>
            </w:r>
          </w:p>
        </w:tc>
        <w:tc>
          <w:tcPr>
            <w:tcW w:w="7673" w:type="dxa"/>
            <w:shd w:val="clear" w:color="auto" w:fill="B4C6E7" w:themeFill="accent5" w:themeFillTint="66"/>
          </w:tcPr>
          <w:p w14:paraId="61535867" w14:textId="77777777" w:rsidR="001E2F02" w:rsidRPr="00791619" w:rsidRDefault="001E2F02">
            <w:pPr>
              <w:keepNext/>
              <w:keepLines/>
              <w:spacing w:before="40"/>
              <w:outlineLvl w:val="2"/>
              <w:rPr>
                <w:rFonts w:eastAsiaTheme="majorEastAsia" w:cs="Arial"/>
                <w:szCs w:val="24"/>
              </w:rPr>
            </w:pPr>
            <w:r w:rsidRPr="00791619">
              <w:rPr>
                <w:rFonts w:eastAsiaTheme="majorEastAsia" w:cs="Arial"/>
                <w:szCs w:val="24"/>
              </w:rPr>
              <w:t>Response</w:t>
            </w:r>
          </w:p>
        </w:tc>
      </w:tr>
      <w:tr w:rsidR="001E2F02" w:rsidRPr="00791619" w14:paraId="0E29FC03" w14:textId="77777777" w:rsidTr="001E2F02">
        <w:trPr>
          <w:trHeight w:val="505"/>
        </w:trPr>
        <w:tc>
          <w:tcPr>
            <w:tcW w:w="2392" w:type="dxa"/>
          </w:tcPr>
          <w:p w14:paraId="4147F666" w14:textId="77777777" w:rsidR="001E2F02" w:rsidRPr="00791619" w:rsidRDefault="001E2F02">
            <w:pPr>
              <w:rPr>
                <w:rFonts w:cs="Arial"/>
                <w:szCs w:val="24"/>
              </w:rPr>
            </w:pPr>
            <w:r w:rsidRPr="00791619">
              <w:rPr>
                <w:rFonts w:cs="Arial"/>
                <w:szCs w:val="24"/>
              </w:rPr>
              <w:t>Does this change/project involve the processing of Personal Information?</w:t>
            </w:r>
          </w:p>
        </w:tc>
        <w:tc>
          <w:tcPr>
            <w:tcW w:w="7673" w:type="dxa"/>
          </w:tcPr>
          <w:p w14:paraId="00C484DE" w14:textId="77777777" w:rsidR="001E2F02" w:rsidRPr="00791619" w:rsidRDefault="00000000">
            <w:pPr>
              <w:spacing w:after="60" w:line="276" w:lineRule="auto"/>
              <w:rPr>
                <w:rFonts w:cs="Arial"/>
                <w:b/>
                <w:szCs w:val="24"/>
                <w:lang w:val="en-US" w:eastAsia="ja-JP"/>
              </w:rPr>
            </w:pPr>
            <w:sdt>
              <w:sdtPr>
                <w:rPr>
                  <w:rFonts w:cs="Arial"/>
                  <w:bCs/>
                  <w:szCs w:val="24"/>
                  <w:lang w:val="en-US" w:eastAsia="ja-JP"/>
                </w:rPr>
                <w:id w:val="-1426343000"/>
                <w14:checkbox>
                  <w14:checked w14:val="0"/>
                  <w14:checkedState w14:val="2612" w14:font="MS Gothic"/>
                  <w14:uncheckedState w14:val="2610" w14:font="MS Gothic"/>
                </w14:checkbox>
              </w:sdtPr>
              <w:sdtContent>
                <w:r w:rsidR="001E2F02" w:rsidRPr="00791619">
                  <w:rPr>
                    <w:rFonts w:ascii="Segoe UI Symbol" w:hAnsi="Segoe UI Symbol" w:cs="Segoe UI Symbol"/>
                    <w:bCs/>
                    <w:szCs w:val="24"/>
                    <w:lang w:val="en-US" w:eastAsia="ja-JP"/>
                  </w:rPr>
                  <w:t>☐</w:t>
                </w:r>
              </w:sdtContent>
            </w:sdt>
            <w:r w:rsidR="001E2F02" w:rsidRPr="00791619">
              <w:rPr>
                <w:rFonts w:cs="Arial"/>
                <w:bCs/>
                <w:szCs w:val="24"/>
                <w:lang w:val="en-US" w:eastAsia="ja-JP"/>
              </w:rPr>
              <w:t xml:space="preserve">  No     </w:t>
            </w:r>
            <w:sdt>
              <w:sdtPr>
                <w:rPr>
                  <w:rFonts w:cs="Arial"/>
                  <w:bCs/>
                  <w:szCs w:val="24"/>
                  <w:lang w:val="en-US" w:eastAsia="ja-JP"/>
                </w:rPr>
                <w:id w:val="-1005747364"/>
                <w14:checkbox>
                  <w14:checked w14:val="1"/>
                  <w14:checkedState w14:val="2612" w14:font="MS Gothic"/>
                  <w14:uncheckedState w14:val="2610" w14:font="MS Gothic"/>
                </w14:checkbox>
              </w:sdtPr>
              <w:sdtContent>
                <w:r w:rsidR="001E2F02" w:rsidRPr="00791619">
                  <w:rPr>
                    <w:rFonts w:ascii="MS Gothic" w:eastAsia="MS Gothic" w:hAnsi="MS Gothic" w:cs="Arial" w:hint="eastAsia"/>
                    <w:bCs/>
                    <w:szCs w:val="24"/>
                    <w:lang w:val="en-US" w:eastAsia="ja-JP"/>
                  </w:rPr>
                  <w:t>☒</w:t>
                </w:r>
              </w:sdtContent>
            </w:sdt>
            <w:r w:rsidR="001E2F02" w:rsidRPr="00791619">
              <w:rPr>
                <w:rFonts w:cs="Arial"/>
                <w:bCs/>
                <w:szCs w:val="24"/>
                <w:lang w:val="en-US" w:eastAsia="ja-JP"/>
              </w:rPr>
              <w:t xml:space="preserve">  Yes – If no, please contact IG team – potentially no further action required. </w:t>
            </w:r>
          </w:p>
        </w:tc>
      </w:tr>
      <w:tr w:rsidR="001E2F02" w:rsidRPr="00791619" w14:paraId="38C37F79" w14:textId="77777777" w:rsidTr="001E2F02">
        <w:trPr>
          <w:trHeight w:val="505"/>
        </w:trPr>
        <w:tc>
          <w:tcPr>
            <w:tcW w:w="2392" w:type="dxa"/>
          </w:tcPr>
          <w:p w14:paraId="7BB5BDE1" w14:textId="77777777" w:rsidR="001E2F02" w:rsidRPr="00791619" w:rsidRDefault="001E2F02">
            <w:pPr>
              <w:rPr>
                <w:rFonts w:cs="Arial"/>
                <w:szCs w:val="24"/>
              </w:rPr>
            </w:pPr>
            <w:r w:rsidRPr="00791619">
              <w:rPr>
                <w:rFonts w:cs="Arial"/>
                <w:szCs w:val="24"/>
              </w:rPr>
              <w:t xml:space="preserve">Who is the Data Controller? </w:t>
            </w:r>
          </w:p>
        </w:tc>
        <w:tc>
          <w:tcPr>
            <w:tcW w:w="7673" w:type="dxa"/>
          </w:tcPr>
          <w:sdt>
            <w:sdtPr>
              <w:rPr>
                <w:rFonts w:eastAsia="MS Gothic" w:cs="Arial"/>
                <w:szCs w:val="24"/>
              </w:rPr>
              <w:id w:val="2144305968"/>
              <w:placeholder>
                <w:docPart w:val="BAD67C8159684B638D2091D261AC6A2F"/>
              </w:placeholder>
            </w:sdtPr>
            <w:sdtContent>
              <w:p w14:paraId="06424E53" w14:textId="77777777" w:rsidR="001E2F02" w:rsidRPr="00791619" w:rsidRDefault="001E2F02">
                <w:pPr>
                  <w:spacing w:before="60" w:after="60"/>
                  <w:rPr>
                    <w:rFonts w:eastAsia="MS Gothic" w:cs="Arial"/>
                    <w:szCs w:val="24"/>
                  </w:rPr>
                </w:pPr>
                <w:r w:rsidRPr="00791619">
                  <w:rPr>
                    <w:rFonts w:eastAsia="MS Gothic" w:cs="Arial"/>
                    <w:szCs w:val="24"/>
                  </w:rPr>
                  <w:t>GP Practices</w:t>
                </w:r>
              </w:p>
            </w:sdtContent>
          </w:sdt>
        </w:tc>
      </w:tr>
      <w:tr w:rsidR="001E2F02" w:rsidRPr="00791619" w14:paraId="3F7C00EC" w14:textId="77777777" w:rsidTr="001E2F02">
        <w:trPr>
          <w:trHeight w:val="505"/>
        </w:trPr>
        <w:tc>
          <w:tcPr>
            <w:tcW w:w="2392" w:type="dxa"/>
          </w:tcPr>
          <w:p w14:paraId="3EFE1D13" w14:textId="77777777" w:rsidR="001E2F02" w:rsidRPr="00791619" w:rsidRDefault="001E2F02">
            <w:pPr>
              <w:rPr>
                <w:rFonts w:cs="Arial"/>
                <w:szCs w:val="24"/>
              </w:rPr>
            </w:pPr>
            <w:r w:rsidRPr="00791619">
              <w:rPr>
                <w:rFonts w:cs="Arial"/>
                <w:szCs w:val="24"/>
              </w:rPr>
              <w:t xml:space="preserve">Who are the data subjects? </w:t>
            </w:r>
          </w:p>
        </w:tc>
        <w:tc>
          <w:tcPr>
            <w:tcW w:w="7673" w:type="dxa"/>
          </w:tcPr>
          <w:p w14:paraId="35AE2CC2" w14:textId="77777777" w:rsidR="001E2F02" w:rsidRPr="00791619" w:rsidRDefault="00000000">
            <w:pPr>
              <w:spacing w:after="60" w:line="276" w:lineRule="auto"/>
              <w:rPr>
                <w:rFonts w:cs="Arial"/>
                <w:bCs/>
                <w:szCs w:val="24"/>
                <w:lang w:val="en-US" w:eastAsia="ja-JP"/>
              </w:rPr>
            </w:pPr>
            <w:sdt>
              <w:sdtPr>
                <w:rPr>
                  <w:rFonts w:cs="Arial"/>
                  <w:bCs/>
                  <w:szCs w:val="24"/>
                  <w:lang w:val="en-US" w:eastAsia="ja-JP"/>
                </w:rPr>
                <w:id w:val="439812345"/>
                <w14:checkbox>
                  <w14:checked w14:val="1"/>
                  <w14:checkedState w14:val="2612" w14:font="MS Gothic"/>
                  <w14:uncheckedState w14:val="2610" w14:font="MS Gothic"/>
                </w14:checkbox>
              </w:sdtPr>
              <w:sdtContent>
                <w:r w:rsidR="001E2F02" w:rsidRPr="00791619">
                  <w:rPr>
                    <w:rFonts w:ascii="MS Gothic" w:eastAsia="MS Gothic" w:hAnsi="MS Gothic" w:cs="Arial" w:hint="eastAsia"/>
                    <w:bCs/>
                    <w:szCs w:val="24"/>
                    <w:lang w:val="en-US" w:eastAsia="ja-JP"/>
                  </w:rPr>
                  <w:t>☒</w:t>
                </w:r>
              </w:sdtContent>
            </w:sdt>
            <w:r w:rsidR="001E2F02" w:rsidRPr="00791619">
              <w:rPr>
                <w:rFonts w:cs="Arial"/>
                <w:bCs/>
                <w:szCs w:val="24"/>
                <w:lang w:val="en-US" w:eastAsia="ja-JP"/>
              </w:rPr>
              <w:t xml:space="preserve"> Patients      </w:t>
            </w:r>
            <w:sdt>
              <w:sdtPr>
                <w:rPr>
                  <w:rFonts w:cs="Arial"/>
                  <w:bCs/>
                  <w:szCs w:val="24"/>
                  <w:lang w:val="en-US" w:eastAsia="ja-JP"/>
                </w:rPr>
                <w:id w:val="-1619366681"/>
                <w14:checkbox>
                  <w14:checked w14:val="0"/>
                  <w14:checkedState w14:val="2612" w14:font="MS Gothic"/>
                  <w14:uncheckedState w14:val="2610" w14:font="MS Gothic"/>
                </w14:checkbox>
              </w:sdtPr>
              <w:sdtContent>
                <w:r w:rsidR="001E2F02" w:rsidRPr="00791619">
                  <w:rPr>
                    <w:rFonts w:cs="Arial" w:hint="eastAsia"/>
                    <w:bCs/>
                    <w:szCs w:val="24"/>
                    <w:lang w:val="en-US" w:eastAsia="ja-JP"/>
                  </w:rPr>
                  <w:t>☐</w:t>
                </w:r>
              </w:sdtContent>
            </w:sdt>
            <w:r w:rsidR="001E2F02" w:rsidRPr="00791619">
              <w:rPr>
                <w:rFonts w:cs="Arial"/>
                <w:bCs/>
                <w:szCs w:val="24"/>
                <w:lang w:val="en-US" w:eastAsia="ja-JP"/>
              </w:rPr>
              <w:t xml:space="preserve"> EMIS Employees     </w:t>
            </w:r>
            <w:sdt>
              <w:sdtPr>
                <w:rPr>
                  <w:rFonts w:cs="Arial"/>
                  <w:bCs/>
                  <w:szCs w:val="24"/>
                  <w:lang w:val="en-US" w:eastAsia="ja-JP"/>
                </w:rPr>
                <w:id w:val="929546842"/>
                <w14:checkbox>
                  <w14:checked w14:val="0"/>
                  <w14:checkedState w14:val="2612" w14:font="MS Gothic"/>
                  <w14:uncheckedState w14:val="2610" w14:font="MS Gothic"/>
                </w14:checkbox>
              </w:sdtPr>
              <w:sdtContent>
                <w:r w:rsidR="001E2F02" w:rsidRPr="00791619">
                  <w:rPr>
                    <w:rFonts w:ascii="Segoe UI Symbol" w:hAnsi="Segoe UI Symbol" w:cs="Segoe UI Symbol"/>
                    <w:bCs/>
                    <w:szCs w:val="24"/>
                    <w:lang w:val="en-US" w:eastAsia="ja-JP"/>
                  </w:rPr>
                  <w:t>☐</w:t>
                </w:r>
              </w:sdtContent>
            </w:sdt>
            <w:r w:rsidR="001E2F02" w:rsidRPr="00791619">
              <w:rPr>
                <w:rFonts w:cs="Arial"/>
                <w:bCs/>
                <w:szCs w:val="24"/>
                <w:lang w:val="en-US" w:eastAsia="ja-JP"/>
              </w:rPr>
              <w:t xml:space="preserve"> Practice Contacts    </w:t>
            </w:r>
          </w:p>
          <w:p w14:paraId="75F7D38F" w14:textId="77777777" w:rsidR="001E2F02" w:rsidRPr="00791619" w:rsidRDefault="00000000">
            <w:pPr>
              <w:spacing w:after="60" w:line="276" w:lineRule="auto"/>
              <w:rPr>
                <w:rFonts w:cs="Arial"/>
                <w:bCs/>
                <w:szCs w:val="24"/>
                <w:lang w:val="en-US" w:eastAsia="ja-JP"/>
              </w:rPr>
            </w:pPr>
            <w:sdt>
              <w:sdtPr>
                <w:rPr>
                  <w:rFonts w:cs="Arial"/>
                  <w:bCs/>
                  <w:szCs w:val="24"/>
                  <w:lang w:val="en-US" w:eastAsia="ja-JP"/>
                </w:rPr>
                <w:id w:val="2048333518"/>
                <w14:checkbox>
                  <w14:checked w14:val="0"/>
                  <w14:checkedState w14:val="2612" w14:font="MS Gothic"/>
                  <w14:uncheckedState w14:val="2610" w14:font="MS Gothic"/>
                </w14:checkbox>
              </w:sdtPr>
              <w:sdtContent>
                <w:r w:rsidR="001E2F02" w:rsidRPr="00791619">
                  <w:rPr>
                    <w:rFonts w:cs="Arial" w:hint="eastAsia"/>
                    <w:bCs/>
                    <w:szCs w:val="24"/>
                    <w:lang w:val="en-US" w:eastAsia="ja-JP"/>
                  </w:rPr>
                  <w:t>☐</w:t>
                </w:r>
              </w:sdtContent>
            </w:sdt>
            <w:r w:rsidR="001E2F02" w:rsidRPr="00791619">
              <w:rPr>
                <w:rFonts w:cs="Arial"/>
                <w:bCs/>
                <w:szCs w:val="24"/>
                <w:lang w:val="en-US" w:eastAsia="ja-JP"/>
              </w:rPr>
              <w:t xml:space="preserve"> Business Contacts   </w:t>
            </w:r>
            <w:sdt>
              <w:sdtPr>
                <w:rPr>
                  <w:rFonts w:cs="Arial"/>
                  <w:bCs/>
                  <w:szCs w:val="24"/>
                  <w:lang w:val="en-US" w:eastAsia="ja-JP"/>
                </w:rPr>
                <w:id w:val="-1589223163"/>
                <w14:checkbox>
                  <w14:checked w14:val="0"/>
                  <w14:checkedState w14:val="2612" w14:font="MS Gothic"/>
                  <w14:uncheckedState w14:val="2610" w14:font="MS Gothic"/>
                </w14:checkbox>
              </w:sdtPr>
              <w:sdtContent>
                <w:r w:rsidR="001E2F02" w:rsidRPr="00791619">
                  <w:rPr>
                    <w:rFonts w:ascii="Segoe UI Symbol" w:hAnsi="Segoe UI Symbol" w:cs="Segoe UI Symbol"/>
                    <w:bCs/>
                    <w:szCs w:val="24"/>
                    <w:lang w:val="en-US" w:eastAsia="ja-JP"/>
                  </w:rPr>
                  <w:t>☐</w:t>
                </w:r>
              </w:sdtContent>
            </w:sdt>
            <w:r w:rsidR="001E2F02" w:rsidRPr="00791619">
              <w:rPr>
                <w:rFonts w:cs="Arial"/>
                <w:bCs/>
                <w:szCs w:val="24"/>
                <w:lang w:val="en-US" w:eastAsia="ja-JP"/>
              </w:rPr>
              <w:t xml:space="preserve"> Clinicians   </w:t>
            </w:r>
          </w:p>
        </w:tc>
      </w:tr>
      <w:tr w:rsidR="001E2F02" w:rsidRPr="00791619" w14:paraId="472D6F1D" w14:textId="77777777" w:rsidTr="001E2F02">
        <w:trPr>
          <w:trHeight w:val="505"/>
        </w:trPr>
        <w:tc>
          <w:tcPr>
            <w:tcW w:w="2392" w:type="dxa"/>
          </w:tcPr>
          <w:p w14:paraId="133C2DD6" w14:textId="77777777" w:rsidR="001E2F02" w:rsidRPr="00791619" w:rsidRDefault="001E2F02">
            <w:pPr>
              <w:rPr>
                <w:rFonts w:cs="Arial"/>
                <w:szCs w:val="24"/>
              </w:rPr>
            </w:pPr>
            <w:r w:rsidRPr="00791619">
              <w:rPr>
                <w:rFonts w:cs="Arial"/>
                <w:szCs w:val="24"/>
              </w:rPr>
              <w:t xml:space="preserve">Who </w:t>
            </w:r>
            <w:proofErr w:type="gramStart"/>
            <w:r w:rsidRPr="00791619">
              <w:rPr>
                <w:rFonts w:cs="Arial"/>
                <w:szCs w:val="24"/>
              </w:rPr>
              <w:t>are</w:t>
            </w:r>
            <w:proofErr w:type="gramEnd"/>
            <w:r w:rsidRPr="00791619">
              <w:rPr>
                <w:rFonts w:cs="Arial"/>
                <w:szCs w:val="24"/>
              </w:rPr>
              <w:t xml:space="preserve"> the data recipient/s?</w:t>
            </w:r>
          </w:p>
        </w:tc>
        <w:tc>
          <w:tcPr>
            <w:tcW w:w="7673" w:type="dxa"/>
          </w:tcPr>
          <w:p w14:paraId="06B724E4" w14:textId="77777777" w:rsidR="001E2F02" w:rsidRPr="00791619" w:rsidRDefault="00000000">
            <w:pPr>
              <w:spacing w:after="60" w:line="276" w:lineRule="auto"/>
              <w:rPr>
                <w:rFonts w:cs="Arial"/>
                <w:bCs/>
                <w:szCs w:val="24"/>
                <w:lang w:val="en-US" w:eastAsia="ja-JP"/>
              </w:rPr>
            </w:pPr>
            <w:sdt>
              <w:sdtPr>
                <w:rPr>
                  <w:rFonts w:cs="Arial"/>
                  <w:bCs/>
                  <w:szCs w:val="24"/>
                  <w:lang w:val="en-US" w:eastAsia="ja-JP"/>
                </w:rPr>
                <w:id w:val="-1641182550"/>
                <w14:checkbox>
                  <w14:checked w14:val="0"/>
                  <w14:checkedState w14:val="2612" w14:font="MS Gothic"/>
                  <w14:uncheckedState w14:val="2610" w14:font="MS Gothic"/>
                </w14:checkbox>
              </w:sdtPr>
              <w:sdtContent>
                <w:r w:rsidR="001E2F02" w:rsidRPr="00791619">
                  <w:rPr>
                    <w:rFonts w:cs="Arial" w:hint="eastAsia"/>
                    <w:bCs/>
                    <w:szCs w:val="24"/>
                    <w:lang w:val="en-US" w:eastAsia="ja-JP"/>
                  </w:rPr>
                  <w:t>☐</w:t>
                </w:r>
              </w:sdtContent>
            </w:sdt>
            <w:r w:rsidR="001E2F02" w:rsidRPr="00791619">
              <w:rPr>
                <w:rFonts w:cs="Arial"/>
                <w:bCs/>
                <w:szCs w:val="24"/>
                <w:lang w:val="en-US" w:eastAsia="ja-JP"/>
              </w:rPr>
              <w:t xml:space="preserve"> Patients      </w:t>
            </w:r>
            <w:sdt>
              <w:sdtPr>
                <w:rPr>
                  <w:rFonts w:cs="Arial"/>
                  <w:bCs/>
                  <w:szCs w:val="24"/>
                  <w:lang w:val="en-US" w:eastAsia="ja-JP"/>
                </w:rPr>
                <w:id w:val="667301561"/>
                <w14:checkbox>
                  <w14:checked w14:val="0"/>
                  <w14:checkedState w14:val="2612" w14:font="MS Gothic"/>
                  <w14:uncheckedState w14:val="2610" w14:font="MS Gothic"/>
                </w14:checkbox>
              </w:sdtPr>
              <w:sdtContent>
                <w:r w:rsidR="001E2F02" w:rsidRPr="00791619">
                  <w:rPr>
                    <w:rFonts w:cs="Arial" w:hint="eastAsia"/>
                    <w:bCs/>
                    <w:szCs w:val="24"/>
                    <w:lang w:val="en-US" w:eastAsia="ja-JP"/>
                  </w:rPr>
                  <w:t>☐</w:t>
                </w:r>
              </w:sdtContent>
            </w:sdt>
            <w:r w:rsidR="001E2F02" w:rsidRPr="00791619">
              <w:rPr>
                <w:rFonts w:cs="Arial"/>
                <w:bCs/>
                <w:szCs w:val="24"/>
                <w:lang w:val="en-US" w:eastAsia="ja-JP"/>
              </w:rPr>
              <w:t xml:space="preserve"> EMIS      </w:t>
            </w:r>
            <w:sdt>
              <w:sdtPr>
                <w:rPr>
                  <w:rFonts w:cs="Arial"/>
                  <w:bCs/>
                  <w:szCs w:val="24"/>
                  <w:lang w:val="en-US" w:eastAsia="ja-JP"/>
                </w:rPr>
                <w:id w:val="-742483662"/>
                <w14:checkbox>
                  <w14:checked w14:val="1"/>
                  <w14:checkedState w14:val="2612" w14:font="MS Gothic"/>
                  <w14:uncheckedState w14:val="2610" w14:font="MS Gothic"/>
                </w14:checkbox>
              </w:sdtPr>
              <w:sdtContent>
                <w:r w:rsidR="001E2F02" w:rsidRPr="00791619">
                  <w:rPr>
                    <w:rFonts w:ascii="MS Gothic" w:eastAsia="MS Gothic" w:hAnsi="MS Gothic" w:cs="Arial" w:hint="eastAsia"/>
                    <w:bCs/>
                    <w:szCs w:val="24"/>
                    <w:lang w:val="en-US" w:eastAsia="ja-JP"/>
                  </w:rPr>
                  <w:t>☒</w:t>
                </w:r>
              </w:sdtContent>
            </w:sdt>
            <w:r w:rsidR="001E2F02" w:rsidRPr="00791619">
              <w:rPr>
                <w:rFonts w:cs="Arial"/>
                <w:bCs/>
                <w:szCs w:val="24"/>
                <w:lang w:val="en-US" w:eastAsia="ja-JP"/>
              </w:rPr>
              <w:t xml:space="preserve"> GP Practices      </w:t>
            </w:r>
            <w:sdt>
              <w:sdtPr>
                <w:rPr>
                  <w:rFonts w:cs="Arial"/>
                  <w:bCs/>
                  <w:szCs w:val="24"/>
                  <w:lang w:val="en-US" w:eastAsia="ja-JP"/>
                </w:rPr>
                <w:id w:val="-1070650010"/>
                <w14:checkbox>
                  <w14:checked w14:val="0"/>
                  <w14:checkedState w14:val="2612" w14:font="MS Gothic"/>
                  <w14:uncheckedState w14:val="2610" w14:font="MS Gothic"/>
                </w14:checkbox>
              </w:sdtPr>
              <w:sdtContent>
                <w:r w:rsidR="001E2F02" w:rsidRPr="00791619">
                  <w:rPr>
                    <w:rFonts w:ascii="Segoe UI Symbol" w:hAnsi="Segoe UI Symbol" w:cs="Segoe UI Symbol"/>
                    <w:bCs/>
                    <w:szCs w:val="24"/>
                    <w:lang w:val="en-US" w:eastAsia="ja-JP"/>
                  </w:rPr>
                  <w:t>☐</w:t>
                </w:r>
              </w:sdtContent>
            </w:sdt>
            <w:r w:rsidR="001E2F02" w:rsidRPr="00791619">
              <w:rPr>
                <w:rFonts w:cs="Arial"/>
                <w:bCs/>
                <w:szCs w:val="24"/>
                <w:lang w:val="en-US" w:eastAsia="ja-JP"/>
              </w:rPr>
              <w:t xml:space="preserve"> Pharmacists       </w:t>
            </w:r>
            <w:sdt>
              <w:sdtPr>
                <w:rPr>
                  <w:rFonts w:cs="Arial"/>
                  <w:bCs/>
                  <w:szCs w:val="24"/>
                  <w:lang w:val="en-US" w:eastAsia="ja-JP"/>
                </w:rPr>
                <w:id w:val="125372814"/>
                <w14:checkbox>
                  <w14:checked w14:val="0"/>
                  <w14:checkedState w14:val="2612" w14:font="MS Gothic"/>
                  <w14:uncheckedState w14:val="2610" w14:font="MS Gothic"/>
                </w14:checkbox>
              </w:sdtPr>
              <w:sdtContent>
                <w:r w:rsidR="001E2F02" w:rsidRPr="00791619">
                  <w:rPr>
                    <w:rFonts w:ascii="Segoe UI Symbol" w:hAnsi="Segoe UI Symbol" w:cs="Segoe UI Symbol"/>
                    <w:bCs/>
                    <w:szCs w:val="24"/>
                    <w:lang w:val="en-US" w:eastAsia="ja-JP"/>
                  </w:rPr>
                  <w:t>☐</w:t>
                </w:r>
              </w:sdtContent>
            </w:sdt>
            <w:r w:rsidR="001E2F02" w:rsidRPr="00791619">
              <w:rPr>
                <w:rFonts w:cs="Arial"/>
                <w:bCs/>
                <w:szCs w:val="24"/>
                <w:lang w:val="en-US" w:eastAsia="ja-JP"/>
              </w:rPr>
              <w:t xml:space="preserve"> Acute care   </w:t>
            </w:r>
            <w:sdt>
              <w:sdtPr>
                <w:rPr>
                  <w:rFonts w:cs="Arial"/>
                  <w:bCs/>
                  <w:szCs w:val="24"/>
                  <w:lang w:val="en-US" w:eastAsia="ja-JP"/>
                </w:rPr>
                <w:id w:val="490223259"/>
                <w14:checkbox>
                  <w14:checked w14:val="1"/>
                  <w14:checkedState w14:val="2612" w14:font="MS Gothic"/>
                  <w14:uncheckedState w14:val="2610" w14:font="MS Gothic"/>
                </w14:checkbox>
              </w:sdtPr>
              <w:sdtContent>
                <w:r w:rsidR="001E2F02" w:rsidRPr="00791619">
                  <w:rPr>
                    <w:rFonts w:ascii="MS Gothic" w:eastAsia="MS Gothic" w:hAnsi="MS Gothic" w:cs="Arial" w:hint="eastAsia"/>
                    <w:bCs/>
                    <w:szCs w:val="24"/>
                    <w:lang w:val="en-US" w:eastAsia="ja-JP"/>
                  </w:rPr>
                  <w:t>☒</w:t>
                </w:r>
              </w:sdtContent>
            </w:sdt>
            <w:r w:rsidR="001E2F02" w:rsidRPr="00791619">
              <w:rPr>
                <w:rFonts w:cs="Arial"/>
                <w:bCs/>
                <w:szCs w:val="24"/>
                <w:lang w:val="en-US" w:eastAsia="ja-JP"/>
              </w:rPr>
              <w:t xml:space="preserve"> Business Partners (Please provide details below):</w:t>
            </w:r>
          </w:p>
          <w:p w14:paraId="3B0EF082" w14:textId="7217020A" w:rsidR="001E2F02" w:rsidRPr="00791619" w:rsidRDefault="001E2F02">
            <w:pPr>
              <w:spacing w:after="60" w:line="276" w:lineRule="auto"/>
              <w:rPr>
                <w:rFonts w:cs="Arial"/>
                <w:bCs/>
                <w:szCs w:val="24"/>
                <w:lang w:val="en-US" w:eastAsia="ja-JP"/>
              </w:rPr>
            </w:pPr>
            <w:r w:rsidRPr="00791619">
              <w:rPr>
                <w:rFonts w:cs="Arial"/>
                <w:bCs/>
                <w:szCs w:val="24"/>
              </w:rPr>
              <w:t xml:space="preserve">The pathway delivery team that GPs share the patients </w:t>
            </w:r>
            <w:r w:rsidR="00E60806" w:rsidRPr="00791619">
              <w:rPr>
                <w:rFonts w:cs="Arial"/>
                <w:bCs/>
                <w:szCs w:val="24"/>
              </w:rPr>
              <w:t>with</w:t>
            </w:r>
            <w:r w:rsidRPr="00791619">
              <w:rPr>
                <w:rFonts w:cs="Arial"/>
                <w:bCs/>
                <w:szCs w:val="24"/>
              </w:rPr>
              <w:t xml:space="preserve"> </w:t>
            </w:r>
            <w:r w:rsidR="00E60806">
              <w:rPr>
                <w:rFonts w:cs="Arial"/>
                <w:bCs/>
                <w:szCs w:val="24"/>
              </w:rPr>
              <w:t xml:space="preserve">- </w:t>
            </w:r>
            <w:r w:rsidRPr="00791619">
              <w:rPr>
                <w:rFonts w:cs="Arial"/>
                <w:bCs/>
                <w:szCs w:val="24"/>
              </w:rPr>
              <w:t>this could be secondary and/or tertiary care delivery teams.</w:t>
            </w:r>
          </w:p>
        </w:tc>
      </w:tr>
      <w:tr w:rsidR="001E2F02" w:rsidRPr="00791619" w14:paraId="7CB15185" w14:textId="77777777" w:rsidTr="001E2F02">
        <w:trPr>
          <w:trHeight w:val="505"/>
        </w:trPr>
        <w:tc>
          <w:tcPr>
            <w:tcW w:w="2392" w:type="dxa"/>
          </w:tcPr>
          <w:p w14:paraId="350C74BE" w14:textId="77777777" w:rsidR="001E2F02" w:rsidRPr="00791619" w:rsidRDefault="001E2F02">
            <w:pPr>
              <w:rPr>
                <w:rFonts w:cs="Arial"/>
                <w:szCs w:val="24"/>
              </w:rPr>
            </w:pPr>
            <w:r w:rsidRPr="00791619">
              <w:rPr>
                <w:rFonts w:cs="Arial"/>
                <w:szCs w:val="24"/>
              </w:rPr>
              <w:t xml:space="preserve">Will data for minors be collected or processed? </w:t>
            </w:r>
          </w:p>
        </w:tc>
        <w:tc>
          <w:tcPr>
            <w:tcW w:w="7673" w:type="dxa"/>
          </w:tcPr>
          <w:p w14:paraId="39E76242" w14:textId="77777777" w:rsidR="001E2F02" w:rsidRPr="00791619" w:rsidRDefault="00000000">
            <w:pPr>
              <w:spacing w:after="60" w:line="276" w:lineRule="auto"/>
              <w:rPr>
                <w:rFonts w:cs="Arial"/>
                <w:bCs/>
                <w:szCs w:val="24"/>
                <w:lang w:val="en-US" w:eastAsia="ja-JP"/>
              </w:rPr>
            </w:pPr>
            <w:sdt>
              <w:sdtPr>
                <w:rPr>
                  <w:rFonts w:cs="Arial"/>
                  <w:bCs/>
                  <w:szCs w:val="24"/>
                  <w:lang w:val="en-US" w:eastAsia="ja-JP"/>
                </w:rPr>
                <w:id w:val="-91782528"/>
                <w14:checkbox>
                  <w14:checked w14:val="0"/>
                  <w14:checkedState w14:val="2612" w14:font="MS Gothic"/>
                  <w14:uncheckedState w14:val="2610" w14:font="MS Gothic"/>
                </w14:checkbox>
              </w:sdtPr>
              <w:sdtContent>
                <w:r w:rsidR="001E2F02" w:rsidRPr="00791619">
                  <w:rPr>
                    <w:rFonts w:cs="Arial" w:hint="eastAsia"/>
                    <w:bCs/>
                    <w:szCs w:val="24"/>
                    <w:lang w:val="en-US" w:eastAsia="ja-JP"/>
                  </w:rPr>
                  <w:t>☐</w:t>
                </w:r>
              </w:sdtContent>
            </w:sdt>
            <w:r w:rsidR="001E2F02" w:rsidRPr="00791619">
              <w:rPr>
                <w:rFonts w:cs="Arial"/>
                <w:bCs/>
                <w:szCs w:val="24"/>
                <w:lang w:val="en-US" w:eastAsia="ja-JP"/>
              </w:rPr>
              <w:t xml:space="preserve">  No     </w:t>
            </w:r>
            <w:sdt>
              <w:sdtPr>
                <w:rPr>
                  <w:rFonts w:cs="Arial"/>
                  <w:bCs/>
                  <w:szCs w:val="24"/>
                  <w:lang w:val="en-US" w:eastAsia="ja-JP"/>
                </w:rPr>
                <w:id w:val="-1088149459"/>
                <w14:checkbox>
                  <w14:checked w14:val="1"/>
                  <w14:checkedState w14:val="2612" w14:font="MS Gothic"/>
                  <w14:uncheckedState w14:val="2610" w14:font="MS Gothic"/>
                </w14:checkbox>
              </w:sdtPr>
              <w:sdtContent>
                <w:r w:rsidR="001E2F02" w:rsidRPr="00791619">
                  <w:rPr>
                    <w:rFonts w:ascii="MS Gothic" w:eastAsia="MS Gothic" w:hAnsi="MS Gothic" w:cs="Arial" w:hint="eastAsia"/>
                    <w:bCs/>
                    <w:szCs w:val="24"/>
                    <w:lang w:val="en-US" w:eastAsia="ja-JP"/>
                  </w:rPr>
                  <w:t>☒</w:t>
                </w:r>
              </w:sdtContent>
            </w:sdt>
            <w:r w:rsidR="001E2F02" w:rsidRPr="00791619">
              <w:rPr>
                <w:rFonts w:cs="Arial"/>
                <w:bCs/>
                <w:szCs w:val="24"/>
                <w:lang w:val="en-US" w:eastAsia="ja-JP"/>
              </w:rPr>
              <w:t xml:space="preserve">  Yes  </w:t>
            </w:r>
          </w:p>
        </w:tc>
      </w:tr>
      <w:tr w:rsidR="001E2F02" w:rsidRPr="00791619" w14:paraId="6498780C" w14:textId="77777777" w:rsidTr="001E2F02">
        <w:trPr>
          <w:trHeight w:val="557"/>
        </w:trPr>
        <w:tc>
          <w:tcPr>
            <w:tcW w:w="2392" w:type="dxa"/>
          </w:tcPr>
          <w:p w14:paraId="39914976" w14:textId="77777777" w:rsidR="001E2F02" w:rsidRPr="00791619" w:rsidRDefault="001E2F02">
            <w:pPr>
              <w:rPr>
                <w:rFonts w:cs="Arial"/>
                <w:szCs w:val="24"/>
              </w:rPr>
            </w:pPr>
            <w:r w:rsidRPr="00791619">
              <w:rPr>
                <w:rFonts w:cs="Arial"/>
                <w:szCs w:val="24"/>
              </w:rPr>
              <w:t xml:space="preserve">Please choose the Data Categories that will be processed / changed as part of the project. </w:t>
            </w:r>
          </w:p>
        </w:tc>
        <w:tc>
          <w:tcPr>
            <w:tcW w:w="7673" w:type="dxa"/>
          </w:tcPr>
          <w:p w14:paraId="15BC0E4F" w14:textId="77777777" w:rsidR="001E2F02" w:rsidRPr="00791619" w:rsidRDefault="001E2F02">
            <w:pPr>
              <w:spacing w:after="60"/>
              <w:rPr>
                <w:rFonts w:cs="Arial"/>
                <w:b/>
                <w:bCs/>
                <w:szCs w:val="24"/>
                <w:u w:val="single"/>
                <w:lang w:val="en-US" w:eastAsia="ja-JP"/>
              </w:rPr>
            </w:pPr>
            <w:r w:rsidRPr="00791619">
              <w:rPr>
                <w:rFonts w:cs="Arial"/>
                <w:b/>
                <w:bCs/>
                <w:szCs w:val="24"/>
                <w:u w:val="single"/>
                <w:lang w:val="en-US" w:eastAsia="ja-JP"/>
              </w:rPr>
              <w:t xml:space="preserve">Personal </w:t>
            </w:r>
            <w:proofErr w:type="gramStart"/>
            <w:r w:rsidRPr="00791619">
              <w:rPr>
                <w:rFonts w:cs="Arial"/>
                <w:b/>
                <w:bCs/>
                <w:szCs w:val="24"/>
                <w:u w:val="single"/>
                <w:lang w:val="en-US" w:eastAsia="ja-JP"/>
              </w:rPr>
              <w:t>Details :</w:t>
            </w:r>
            <w:proofErr w:type="gramEnd"/>
          </w:p>
          <w:p w14:paraId="6A7DA964" w14:textId="77777777" w:rsidR="001E2F02" w:rsidRPr="00791619" w:rsidRDefault="00000000">
            <w:pPr>
              <w:spacing w:after="60" w:line="276" w:lineRule="auto"/>
              <w:rPr>
                <w:rFonts w:cs="Arial"/>
                <w:bCs/>
                <w:szCs w:val="24"/>
                <w:lang w:val="en-US" w:eastAsia="ja-JP"/>
              </w:rPr>
            </w:pPr>
            <w:sdt>
              <w:sdtPr>
                <w:rPr>
                  <w:rFonts w:cs="Arial"/>
                  <w:bCs/>
                  <w:szCs w:val="24"/>
                  <w:lang w:val="en-US" w:eastAsia="ja-JP"/>
                </w:rPr>
                <w:id w:val="585580251"/>
                <w14:checkbox>
                  <w14:checked w14:val="1"/>
                  <w14:checkedState w14:val="2612" w14:font="MS Gothic"/>
                  <w14:uncheckedState w14:val="2610" w14:font="MS Gothic"/>
                </w14:checkbox>
              </w:sdtPr>
              <w:sdtContent>
                <w:r w:rsidR="001E2F02" w:rsidRPr="00791619">
                  <w:rPr>
                    <w:rFonts w:ascii="MS Gothic" w:eastAsia="MS Gothic" w:hAnsi="MS Gothic" w:cs="Arial" w:hint="eastAsia"/>
                    <w:bCs/>
                    <w:szCs w:val="24"/>
                    <w:lang w:val="en-US" w:eastAsia="ja-JP"/>
                  </w:rPr>
                  <w:t>☒</w:t>
                </w:r>
              </w:sdtContent>
            </w:sdt>
            <w:r w:rsidR="001E2F02" w:rsidRPr="00791619">
              <w:rPr>
                <w:rFonts w:cs="Arial"/>
                <w:bCs/>
                <w:szCs w:val="24"/>
                <w:lang w:val="en-US" w:eastAsia="ja-JP"/>
              </w:rPr>
              <w:t xml:space="preserve">  Name        </w:t>
            </w:r>
            <w:sdt>
              <w:sdtPr>
                <w:rPr>
                  <w:rFonts w:cs="Arial"/>
                  <w:bCs/>
                  <w:szCs w:val="24"/>
                  <w:lang w:val="en-US" w:eastAsia="ja-JP"/>
                </w:rPr>
                <w:id w:val="-1716736749"/>
                <w14:checkbox>
                  <w14:checked w14:val="1"/>
                  <w14:checkedState w14:val="2612" w14:font="MS Gothic"/>
                  <w14:uncheckedState w14:val="2610" w14:font="MS Gothic"/>
                </w14:checkbox>
              </w:sdtPr>
              <w:sdtContent>
                <w:r w:rsidR="001E2F02" w:rsidRPr="00791619">
                  <w:rPr>
                    <w:rFonts w:ascii="MS Gothic" w:eastAsia="MS Gothic" w:hAnsi="MS Gothic" w:cs="Arial" w:hint="eastAsia"/>
                    <w:bCs/>
                    <w:szCs w:val="24"/>
                    <w:lang w:val="en-US" w:eastAsia="ja-JP"/>
                  </w:rPr>
                  <w:t>☒</w:t>
                </w:r>
              </w:sdtContent>
            </w:sdt>
            <w:r w:rsidR="001E2F02" w:rsidRPr="00791619">
              <w:rPr>
                <w:rFonts w:cs="Arial"/>
                <w:bCs/>
                <w:szCs w:val="24"/>
                <w:lang w:val="en-US" w:eastAsia="ja-JP"/>
              </w:rPr>
              <w:t xml:space="preserve">  Date of birth/death</w:t>
            </w:r>
          </w:p>
          <w:p w14:paraId="71D8401C" w14:textId="77777777" w:rsidR="001E2F02" w:rsidRPr="00791619" w:rsidRDefault="001E2F02">
            <w:pPr>
              <w:spacing w:after="60" w:line="276" w:lineRule="auto"/>
              <w:rPr>
                <w:rFonts w:cs="Arial"/>
                <w:b/>
                <w:bCs/>
                <w:szCs w:val="24"/>
                <w:u w:val="single"/>
                <w:lang w:val="en-US" w:eastAsia="ja-JP"/>
              </w:rPr>
            </w:pPr>
            <w:r w:rsidRPr="00791619">
              <w:rPr>
                <w:rFonts w:cs="Arial"/>
                <w:b/>
                <w:bCs/>
                <w:szCs w:val="24"/>
                <w:u w:val="single"/>
                <w:lang w:val="en-US" w:eastAsia="ja-JP"/>
              </w:rPr>
              <w:t xml:space="preserve">Contact </w:t>
            </w:r>
            <w:proofErr w:type="gramStart"/>
            <w:r w:rsidRPr="00791619">
              <w:rPr>
                <w:rFonts w:cs="Arial"/>
                <w:b/>
                <w:bCs/>
                <w:szCs w:val="24"/>
                <w:u w:val="single"/>
                <w:lang w:val="en-US" w:eastAsia="ja-JP"/>
              </w:rPr>
              <w:t>Details :</w:t>
            </w:r>
            <w:proofErr w:type="gramEnd"/>
          </w:p>
          <w:p w14:paraId="102069C3" w14:textId="77777777" w:rsidR="001E2F02" w:rsidRPr="00791619" w:rsidRDefault="00000000">
            <w:pPr>
              <w:spacing w:line="276" w:lineRule="auto"/>
              <w:rPr>
                <w:rFonts w:cs="Arial"/>
                <w:bCs/>
                <w:szCs w:val="24"/>
                <w:lang w:val="en-US" w:eastAsia="ja-JP"/>
              </w:rPr>
            </w:pPr>
            <w:sdt>
              <w:sdtPr>
                <w:rPr>
                  <w:rFonts w:cs="Arial"/>
                  <w:bCs/>
                  <w:szCs w:val="24"/>
                  <w:lang w:val="en-US" w:eastAsia="ja-JP"/>
                </w:rPr>
                <w:id w:val="-1670012730"/>
                <w14:checkbox>
                  <w14:checked w14:val="1"/>
                  <w14:checkedState w14:val="2612" w14:font="MS Gothic"/>
                  <w14:uncheckedState w14:val="2610" w14:font="MS Gothic"/>
                </w14:checkbox>
              </w:sdtPr>
              <w:sdtContent>
                <w:r w:rsidR="001E2F02" w:rsidRPr="00791619">
                  <w:rPr>
                    <w:rFonts w:ascii="MS Gothic" w:eastAsia="MS Gothic" w:hAnsi="MS Gothic" w:cs="Arial" w:hint="eastAsia"/>
                    <w:bCs/>
                    <w:szCs w:val="24"/>
                    <w:lang w:val="en-US" w:eastAsia="ja-JP"/>
                  </w:rPr>
                  <w:t>☒</w:t>
                </w:r>
              </w:sdtContent>
            </w:sdt>
            <w:r w:rsidR="001E2F02" w:rsidRPr="00791619">
              <w:rPr>
                <w:rFonts w:cs="Arial"/>
                <w:bCs/>
                <w:szCs w:val="24"/>
                <w:lang w:val="en-US" w:eastAsia="ja-JP"/>
              </w:rPr>
              <w:t xml:space="preserve">  Address      </w:t>
            </w:r>
            <w:sdt>
              <w:sdtPr>
                <w:rPr>
                  <w:rFonts w:cs="Arial"/>
                  <w:bCs/>
                  <w:szCs w:val="24"/>
                  <w:lang w:val="en-US" w:eastAsia="ja-JP"/>
                </w:rPr>
                <w:id w:val="556291586"/>
                <w14:checkbox>
                  <w14:checked w14:val="1"/>
                  <w14:checkedState w14:val="2612" w14:font="MS Gothic"/>
                  <w14:uncheckedState w14:val="2610" w14:font="MS Gothic"/>
                </w14:checkbox>
              </w:sdtPr>
              <w:sdtContent>
                <w:r w:rsidR="001E2F02" w:rsidRPr="00791619">
                  <w:rPr>
                    <w:rFonts w:ascii="MS Gothic" w:eastAsia="MS Gothic" w:hAnsi="MS Gothic" w:cs="Arial" w:hint="eastAsia"/>
                    <w:bCs/>
                    <w:szCs w:val="24"/>
                    <w:lang w:val="en-US" w:eastAsia="ja-JP"/>
                  </w:rPr>
                  <w:t>☒</w:t>
                </w:r>
              </w:sdtContent>
            </w:sdt>
            <w:r w:rsidR="001E2F02" w:rsidRPr="00791619">
              <w:rPr>
                <w:rFonts w:cs="Arial"/>
                <w:bCs/>
                <w:szCs w:val="24"/>
                <w:lang w:val="en-US" w:eastAsia="ja-JP"/>
              </w:rPr>
              <w:t xml:space="preserve"> Postcode    </w:t>
            </w:r>
            <w:sdt>
              <w:sdtPr>
                <w:rPr>
                  <w:rFonts w:cs="Arial"/>
                  <w:bCs/>
                  <w:szCs w:val="24"/>
                  <w:lang w:val="en-US" w:eastAsia="ja-JP"/>
                </w:rPr>
                <w:id w:val="-668321062"/>
                <w14:checkbox>
                  <w14:checked w14:val="0"/>
                  <w14:checkedState w14:val="2612" w14:font="MS Gothic"/>
                  <w14:uncheckedState w14:val="2610" w14:font="MS Gothic"/>
                </w14:checkbox>
              </w:sdtPr>
              <w:sdtContent>
                <w:r w:rsidR="001E2F02" w:rsidRPr="00791619">
                  <w:rPr>
                    <w:rFonts w:ascii="Segoe UI Symbol" w:hAnsi="Segoe UI Symbol" w:cs="Segoe UI Symbol"/>
                    <w:bCs/>
                    <w:szCs w:val="24"/>
                    <w:lang w:val="en-US" w:eastAsia="ja-JP"/>
                  </w:rPr>
                  <w:t>☐</w:t>
                </w:r>
              </w:sdtContent>
            </w:sdt>
            <w:r w:rsidR="001E2F02" w:rsidRPr="00791619">
              <w:rPr>
                <w:rFonts w:cs="Arial"/>
                <w:bCs/>
                <w:szCs w:val="24"/>
                <w:lang w:val="en-US" w:eastAsia="ja-JP"/>
              </w:rPr>
              <w:t xml:space="preserve"> Telephone number</w:t>
            </w:r>
          </w:p>
          <w:p w14:paraId="46860D6B" w14:textId="77777777" w:rsidR="001E2F02" w:rsidRPr="00791619" w:rsidRDefault="00000000">
            <w:pPr>
              <w:spacing w:after="60" w:line="276" w:lineRule="auto"/>
              <w:rPr>
                <w:rFonts w:cs="Arial"/>
                <w:bCs/>
                <w:szCs w:val="24"/>
                <w:lang w:val="en-US" w:eastAsia="ja-JP"/>
              </w:rPr>
            </w:pPr>
            <w:sdt>
              <w:sdtPr>
                <w:rPr>
                  <w:rFonts w:cs="Arial"/>
                  <w:bCs/>
                  <w:szCs w:val="24"/>
                  <w:lang w:val="en-US" w:eastAsia="ja-JP"/>
                </w:rPr>
                <w:id w:val="-959955616"/>
                <w14:checkbox>
                  <w14:checked w14:val="0"/>
                  <w14:checkedState w14:val="2612" w14:font="MS Gothic"/>
                  <w14:uncheckedState w14:val="2610" w14:font="MS Gothic"/>
                </w14:checkbox>
              </w:sdtPr>
              <w:sdtContent>
                <w:r w:rsidR="001E2F02" w:rsidRPr="00791619">
                  <w:rPr>
                    <w:rFonts w:cs="Arial" w:hint="eastAsia"/>
                    <w:bCs/>
                    <w:szCs w:val="24"/>
                    <w:lang w:val="en-US" w:eastAsia="ja-JP"/>
                  </w:rPr>
                  <w:t>☐</w:t>
                </w:r>
              </w:sdtContent>
            </w:sdt>
            <w:r w:rsidR="001E2F02" w:rsidRPr="00791619">
              <w:rPr>
                <w:rFonts w:cs="Arial"/>
                <w:bCs/>
                <w:szCs w:val="24"/>
                <w:lang w:val="en-US" w:eastAsia="ja-JP"/>
              </w:rPr>
              <w:t xml:space="preserve">  Personal email address     </w:t>
            </w:r>
            <w:sdt>
              <w:sdtPr>
                <w:rPr>
                  <w:rFonts w:cs="Arial"/>
                  <w:bCs/>
                  <w:szCs w:val="24"/>
                  <w:lang w:val="en-US" w:eastAsia="ja-JP"/>
                </w:rPr>
                <w:id w:val="-883092340"/>
                <w14:checkbox>
                  <w14:checked w14:val="0"/>
                  <w14:checkedState w14:val="2612" w14:font="MS Gothic"/>
                  <w14:uncheckedState w14:val="2610" w14:font="MS Gothic"/>
                </w14:checkbox>
              </w:sdtPr>
              <w:sdtContent>
                <w:r w:rsidR="001E2F02" w:rsidRPr="00791619">
                  <w:rPr>
                    <w:rFonts w:cs="Arial" w:hint="eastAsia"/>
                    <w:bCs/>
                    <w:szCs w:val="24"/>
                    <w:lang w:val="en-US" w:eastAsia="ja-JP"/>
                  </w:rPr>
                  <w:t>☐</w:t>
                </w:r>
              </w:sdtContent>
            </w:sdt>
            <w:r w:rsidR="001E2F02" w:rsidRPr="00791619">
              <w:rPr>
                <w:rFonts w:cs="Arial"/>
                <w:bCs/>
                <w:szCs w:val="24"/>
                <w:lang w:val="en-US" w:eastAsia="ja-JP"/>
              </w:rPr>
              <w:t xml:space="preserve"> Work email address</w:t>
            </w:r>
          </w:p>
          <w:p w14:paraId="1FBDA8D3" w14:textId="77777777" w:rsidR="001E2F02" w:rsidRPr="00791619" w:rsidRDefault="001E2F02">
            <w:pPr>
              <w:spacing w:after="60" w:line="276" w:lineRule="auto"/>
              <w:rPr>
                <w:rFonts w:cs="Arial"/>
                <w:b/>
                <w:bCs/>
                <w:szCs w:val="24"/>
                <w:u w:val="single"/>
                <w:lang w:val="en-US" w:eastAsia="ja-JP"/>
              </w:rPr>
            </w:pPr>
            <w:r w:rsidRPr="00791619">
              <w:rPr>
                <w:rFonts w:cs="Arial"/>
                <w:b/>
                <w:bCs/>
                <w:szCs w:val="24"/>
                <w:u w:val="single"/>
                <w:lang w:val="en-US" w:eastAsia="ja-JP"/>
              </w:rPr>
              <w:t xml:space="preserve">National </w:t>
            </w:r>
            <w:proofErr w:type="gramStart"/>
            <w:r w:rsidRPr="00791619">
              <w:rPr>
                <w:rFonts w:cs="Arial"/>
                <w:b/>
                <w:bCs/>
                <w:szCs w:val="24"/>
                <w:u w:val="single"/>
                <w:lang w:val="en-US" w:eastAsia="ja-JP"/>
              </w:rPr>
              <w:t>Identifiers :</w:t>
            </w:r>
            <w:proofErr w:type="gramEnd"/>
          </w:p>
          <w:p w14:paraId="4A027028" w14:textId="77777777" w:rsidR="001E2F02" w:rsidRPr="00791619" w:rsidRDefault="00000000">
            <w:pPr>
              <w:spacing w:after="60" w:line="276" w:lineRule="auto"/>
              <w:rPr>
                <w:rFonts w:cs="Arial"/>
                <w:bCs/>
                <w:szCs w:val="24"/>
                <w:lang w:val="en-US" w:eastAsia="ja-JP"/>
              </w:rPr>
            </w:pPr>
            <w:sdt>
              <w:sdtPr>
                <w:rPr>
                  <w:rFonts w:cs="Arial"/>
                  <w:bCs/>
                  <w:szCs w:val="24"/>
                  <w:lang w:val="en-US" w:eastAsia="ja-JP"/>
                </w:rPr>
                <w:id w:val="1939324291"/>
                <w14:checkbox>
                  <w14:checked w14:val="1"/>
                  <w14:checkedState w14:val="2612" w14:font="MS Gothic"/>
                  <w14:uncheckedState w14:val="2610" w14:font="MS Gothic"/>
                </w14:checkbox>
              </w:sdtPr>
              <w:sdtContent>
                <w:r w:rsidR="001E2F02" w:rsidRPr="00791619">
                  <w:rPr>
                    <w:rFonts w:ascii="MS Gothic" w:eastAsia="MS Gothic" w:hAnsi="MS Gothic" w:cs="Arial" w:hint="eastAsia"/>
                    <w:bCs/>
                    <w:szCs w:val="24"/>
                    <w:lang w:val="en-US" w:eastAsia="ja-JP"/>
                  </w:rPr>
                  <w:t>☒</w:t>
                </w:r>
              </w:sdtContent>
            </w:sdt>
            <w:r w:rsidR="001E2F02" w:rsidRPr="00791619">
              <w:rPr>
                <w:rFonts w:cs="Arial"/>
                <w:bCs/>
                <w:szCs w:val="24"/>
                <w:lang w:val="en-US" w:eastAsia="ja-JP"/>
              </w:rPr>
              <w:t xml:space="preserve">  NHS number     </w:t>
            </w:r>
            <w:sdt>
              <w:sdtPr>
                <w:rPr>
                  <w:rFonts w:cs="Arial"/>
                  <w:bCs/>
                  <w:szCs w:val="24"/>
                  <w:lang w:val="en-US" w:eastAsia="ja-JP"/>
                </w:rPr>
                <w:id w:val="-1200854884"/>
                <w14:checkbox>
                  <w14:checked w14:val="0"/>
                  <w14:checkedState w14:val="2612" w14:font="MS Gothic"/>
                  <w14:uncheckedState w14:val="2610" w14:font="MS Gothic"/>
                </w14:checkbox>
              </w:sdtPr>
              <w:sdtContent>
                <w:r w:rsidR="001E2F02" w:rsidRPr="00791619">
                  <w:rPr>
                    <w:rFonts w:ascii="Segoe UI Symbol" w:hAnsi="Segoe UI Symbol" w:cs="Segoe UI Symbol"/>
                    <w:bCs/>
                    <w:szCs w:val="24"/>
                    <w:lang w:val="en-US" w:eastAsia="ja-JP"/>
                  </w:rPr>
                  <w:t>☐</w:t>
                </w:r>
              </w:sdtContent>
            </w:sdt>
            <w:r w:rsidR="001E2F02" w:rsidRPr="00791619">
              <w:rPr>
                <w:rFonts w:cs="Arial"/>
                <w:bCs/>
                <w:szCs w:val="24"/>
                <w:lang w:val="en-US" w:eastAsia="ja-JP"/>
              </w:rPr>
              <w:t xml:space="preserve"> Passport number    </w:t>
            </w:r>
            <w:sdt>
              <w:sdtPr>
                <w:rPr>
                  <w:rFonts w:cs="Arial"/>
                  <w:bCs/>
                  <w:szCs w:val="24"/>
                  <w:lang w:val="en-US" w:eastAsia="ja-JP"/>
                </w:rPr>
                <w:id w:val="2075007202"/>
                <w14:checkbox>
                  <w14:checked w14:val="0"/>
                  <w14:checkedState w14:val="2612" w14:font="MS Gothic"/>
                  <w14:uncheckedState w14:val="2610" w14:font="MS Gothic"/>
                </w14:checkbox>
              </w:sdtPr>
              <w:sdtContent>
                <w:r w:rsidR="001E2F02" w:rsidRPr="00791619">
                  <w:rPr>
                    <w:rFonts w:ascii="Segoe UI Symbol" w:hAnsi="Segoe UI Symbol" w:cs="Segoe UI Symbol"/>
                    <w:bCs/>
                    <w:szCs w:val="24"/>
                    <w:lang w:val="en-US" w:eastAsia="ja-JP"/>
                  </w:rPr>
                  <w:t>☐</w:t>
                </w:r>
              </w:sdtContent>
            </w:sdt>
            <w:r w:rsidR="001E2F02" w:rsidRPr="00791619">
              <w:rPr>
                <w:rFonts w:cs="Arial"/>
                <w:bCs/>
                <w:szCs w:val="24"/>
                <w:lang w:val="en-US" w:eastAsia="ja-JP"/>
              </w:rPr>
              <w:t xml:space="preserve"> National Insurance number</w:t>
            </w:r>
          </w:p>
          <w:p w14:paraId="5A958FA3" w14:textId="77777777" w:rsidR="001E2F02" w:rsidRPr="00791619" w:rsidRDefault="001E2F02">
            <w:pPr>
              <w:spacing w:after="60" w:line="276" w:lineRule="auto"/>
              <w:rPr>
                <w:rFonts w:cs="Arial"/>
                <w:b/>
                <w:bCs/>
                <w:szCs w:val="24"/>
                <w:u w:val="single"/>
                <w:lang w:val="en-US" w:eastAsia="ja-JP"/>
              </w:rPr>
            </w:pPr>
            <w:r w:rsidRPr="00791619">
              <w:rPr>
                <w:rFonts w:cs="Arial"/>
                <w:b/>
                <w:bCs/>
                <w:szCs w:val="24"/>
                <w:u w:val="single"/>
                <w:lang w:val="en-US" w:eastAsia="ja-JP"/>
              </w:rPr>
              <w:t xml:space="preserve">Other </w:t>
            </w:r>
            <w:proofErr w:type="gramStart"/>
            <w:r w:rsidRPr="00791619">
              <w:rPr>
                <w:rFonts w:cs="Arial"/>
                <w:b/>
                <w:bCs/>
                <w:szCs w:val="24"/>
                <w:u w:val="single"/>
                <w:lang w:val="en-US" w:eastAsia="ja-JP"/>
              </w:rPr>
              <w:t>Contacts :</w:t>
            </w:r>
            <w:proofErr w:type="gramEnd"/>
          </w:p>
          <w:p w14:paraId="36B449A4" w14:textId="77777777" w:rsidR="001E2F02" w:rsidRPr="00791619" w:rsidRDefault="00000000">
            <w:pPr>
              <w:spacing w:after="60" w:line="276" w:lineRule="auto"/>
              <w:rPr>
                <w:rFonts w:cs="Arial"/>
                <w:b/>
                <w:bCs/>
                <w:szCs w:val="24"/>
                <w:u w:val="single"/>
                <w:lang w:val="en-US" w:eastAsia="ja-JP"/>
              </w:rPr>
            </w:pPr>
            <w:sdt>
              <w:sdtPr>
                <w:rPr>
                  <w:rFonts w:cs="Arial"/>
                  <w:bCs/>
                  <w:szCs w:val="24"/>
                  <w:lang w:val="en-US" w:eastAsia="ja-JP"/>
                </w:rPr>
                <w:id w:val="-1333293228"/>
                <w14:checkbox>
                  <w14:checked w14:val="0"/>
                  <w14:checkedState w14:val="2612" w14:font="MS Gothic"/>
                  <w14:uncheckedState w14:val="2610" w14:font="MS Gothic"/>
                </w14:checkbox>
              </w:sdtPr>
              <w:sdtContent>
                <w:r w:rsidR="001E2F02" w:rsidRPr="00791619">
                  <w:rPr>
                    <w:rFonts w:ascii="Segoe UI Symbol" w:hAnsi="Segoe UI Symbol" w:cs="Segoe UI Symbol"/>
                    <w:bCs/>
                    <w:szCs w:val="24"/>
                    <w:lang w:val="en-US" w:eastAsia="ja-JP"/>
                  </w:rPr>
                  <w:t>☐</w:t>
                </w:r>
              </w:sdtContent>
            </w:sdt>
            <w:r w:rsidR="001E2F02" w:rsidRPr="00791619">
              <w:rPr>
                <w:rFonts w:cs="Arial"/>
                <w:bCs/>
                <w:szCs w:val="24"/>
                <w:lang w:val="en-US" w:eastAsia="ja-JP"/>
              </w:rPr>
              <w:t xml:space="preserve">  Next of Kin / ICE     </w:t>
            </w:r>
            <w:sdt>
              <w:sdtPr>
                <w:rPr>
                  <w:rFonts w:cs="Arial"/>
                  <w:bCs/>
                  <w:szCs w:val="24"/>
                  <w:lang w:val="en-US" w:eastAsia="ja-JP"/>
                </w:rPr>
                <w:id w:val="-535508967"/>
                <w14:checkbox>
                  <w14:checked w14:val="0"/>
                  <w14:checkedState w14:val="2612" w14:font="MS Gothic"/>
                  <w14:uncheckedState w14:val="2610" w14:font="MS Gothic"/>
                </w14:checkbox>
              </w:sdtPr>
              <w:sdtContent>
                <w:r w:rsidR="001E2F02" w:rsidRPr="00791619">
                  <w:rPr>
                    <w:rFonts w:ascii="Segoe UI Symbol" w:hAnsi="Segoe UI Symbol" w:cs="Segoe UI Symbol"/>
                    <w:bCs/>
                    <w:szCs w:val="24"/>
                    <w:lang w:val="en-US" w:eastAsia="ja-JP"/>
                  </w:rPr>
                  <w:t>☐</w:t>
                </w:r>
              </w:sdtContent>
            </w:sdt>
            <w:r w:rsidR="001E2F02" w:rsidRPr="00791619">
              <w:rPr>
                <w:rFonts w:cs="Arial"/>
                <w:bCs/>
                <w:szCs w:val="24"/>
                <w:lang w:val="en-US" w:eastAsia="ja-JP"/>
              </w:rPr>
              <w:t xml:space="preserve">  Guardian/Carer Details  </w:t>
            </w:r>
          </w:p>
          <w:p w14:paraId="3D79E1DC" w14:textId="77777777" w:rsidR="001E2F02" w:rsidRPr="00791619" w:rsidRDefault="001E2F02">
            <w:pPr>
              <w:spacing w:after="60" w:line="276" w:lineRule="auto"/>
              <w:rPr>
                <w:rFonts w:cs="Arial"/>
                <w:b/>
                <w:bCs/>
                <w:szCs w:val="24"/>
                <w:u w:val="single"/>
                <w:lang w:val="en-US" w:eastAsia="ja-JP"/>
              </w:rPr>
            </w:pPr>
            <w:r w:rsidRPr="00791619">
              <w:rPr>
                <w:rFonts w:cs="Arial"/>
                <w:b/>
                <w:bCs/>
                <w:szCs w:val="24"/>
                <w:u w:val="single"/>
                <w:lang w:val="en-US" w:eastAsia="ja-JP"/>
              </w:rPr>
              <w:t xml:space="preserve">System Identifiers / </w:t>
            </w:r>
            <w:proofErr w:type="gramStart"/>
            <w:r w:rsidRPr="00791619">
              <w:rPr>
                <w:rFonts w:cs="Arial"/>
                <w:b/>
                <w:bCs/>
                <w:szCs w:val="24"/>
                <w:u w:val="single"/>
                <w:lang w:val="en-US" w:eastAsia="ja-JP"/>
              </w:rPr>
              <w:t>Tracking :</w:t>
            </w:r>
            <w:proofErr w:type="gramEnd"/>
            <w:r w:rsidRPr="00791619">
              <w:rPr>
                <w:rFonts w:cs="Arial"/>
                <w:b/>
                <w:bCs/>
                <w:szCs w:val="24"/>
                <w:u w:val="single"/>
                <w:lang w:val="en-US" w:eastAsia="ja-JP"/>
              </w:rPr>
              <w:t xml:space="preserve"> </w:t>
            </w:r>
          </w:p>
          <w:p w14:paraId="07DA8121" w14:textId="77777777" w:rsidR="001E2F02" w:rsidRPr="00791619" w:rsidRDefault="00000000">
            <w:pPr>
              <w:spacing w:after="60" w:line="276" w:lineRule="auto"/>
              <w:rPr>
                <w:rFonts w:cs="Arial"/>
                <w:b/>
                <w:bCs/>
                <w:szCs w:val="24"/>
                <w:u w:val="single"/>
                <w:lang w:val="en-US" w:eastAsia="ja-JP"/>
              </w:rPr>
            </w:pPr>
            <w:sdt>
              <w:sdtPr>
                <w:rPr>
                  <w:rFonts w:cs="Arial"/>
                  <w:bCs/>
                  <w:szCs w:val="24"/>
                  <w:lang w:val="en-US" w:eastAsia="ja-JP"/>
                </w:rPr>
                <w:id w:val="876439853"/>
                <w14:checkbox>
                  <w14:checked w14:val="0"/>
                  <w14:checkedState w14:val="2612" w14:font="MS Gothic"/>
                  <w14:uncheckedState w14:val="2610" w14:font="MS Gothic"/>
                </w14:checkbox>
              </w:sdtPr>
              <w:sdtContent>
                <w:r w:rsidR="001E2F02" w:rsidRPr="00791619">
                  <w:rPr>
                    <w:rFonts w:ascii="Segoe UI Symbol" w:hAnsi="Segoe UI Symbol" w:cs="Segoe UI Symbol"/>
                    <w:bCs/>
                    <w:szCs w:val="24"/>
                    <w:lang w:val="en-US" w:eastAsia="ja-JP"/>
                  </w:rPr>
                  <w:t>☐</w:t>
                </w:r>
              </w:sdtContent>
            </w:sdt>
            <w:r w:rsidR="001E2F02" w:rsidRPr="00791619">
              <w:rPr>
                <w:rFonts w:cs="Arial"/>
                <w:bCs/>
                <w:szCs w:val="24"/>
                <w:lang w:val="en-US" w:eastAsia="ja-JP"/>
              </w:rPr>
              <w:t xml:space="preserve">  Online identifier     </w:t>
            </w:r>
            <w:sdt>
              <w:sdtPr>
                <w:rPr>
                  <w:rFonts w:cs="Arial"/>
                  <w:bCs/>
                  <w:szCs w:val="24"/>
                  <w:lang w:val="en-US" w:eastAsia="ja-JP"/>
                </w:rPr>
                <w:id w:val="952136162"/>
                <w14:checkbox>
                  <w14:checked w14:val="0"/>
                  <w14:checkedState w14:val="2612" w14:font="MS Gothic"/>
                  <w14:uncheckedState w14:val="2610" w14:font="MS Gothic"/>
                </w14:checkbox>
              </w:sdtPr>
              <w:sdtContent>
                <w:r w:rsidR="001E2F02" w:rsidRPr="00791619">
                  <w:rPr>
                    <w:rFonts w:ascii="Segoe UI Symbol" w:hAnsi="Segoe UI Symbol" w:cs="Segoe UI Symbol"/>
                    <w:bCs/>
                    <w:szCs w:val="24"/>
                    <w:lang w:val="en-US" w:eastAsia="ja-JP"/>
                  </w:rPr>
                  <w:t>☐</w:t>
                </w:r>
              </w:sdtContent>
            </w:sdt>
            <w:r w:rsidR="001E2F02" w:rsidRPr="00791619">
              <w:rPr>
                <w:rFonts w:cs="Arial"/>
                <w:bCs/>
                <w:szCs w:val="24"/>
                <w:lang w:val="en-US" w:eastAsia="ja-JP"/>
              </w:rPr>
              <w:t xml:space="preserve">  Location data (GPS, IP, MAC)</w:t>
            </w:r>
          </w:p>
        </w:tc>
      </w:tr>
      <w:tr w:rsidR="001E2F02" w:rsidRPr="00791619" w14:paraId="30472066" w14:textId="77777777" w:rsidTr="001E2F02">
        <w:trPr>
          <w:trHeight w:val="1773"/>
        </w:trPr>
        <w:tc>
          <w:tcPr>
            <w:tcW w:w="2392" w:type="dxa"/>
          </w:tcPr>
          <w:p w14:paraId="484252E1" w14:textId="77777777" w:rsidR="001E2F02" w:rsidRPr="00791619" w:rsidRDefault="001E2F02">
            <w:pPr>
              <w:rPr>
                <w:rFonts w:cs="Arial"/>
                <w:szCs w:val="24"/>
              </w:rPr>
            </w:pPr>
            <w:r w:rsidRPr="00791619">
              <w:rPr>
                <w:rFonts w:cs="Arial"/>
                <w:szCs w:val="24"/>
              </w:rPr>
              <w:t>Does this involve the processing of Special Category - Health Information (Physical and Mental)</w:t>
            </w:r>
          </w:p>
        </w:tc>
        <w:tc>
          <w:tcPr>
            <w:tcW w:w="7673" w:type="dxa"/>
          </w:tcPr>
          <w:p w14:paraId="33725882" w14:textId="77777777" w:rsidR="001E2F02" w:rsidRPr="00791619" w:rsidRDefault="00000000">
            <w:pPr>
              <w:spacing w:after="60"/>
              <w:rPr>
                <w:rFonts w:cs="Arial"/>
                <w:bCs/>
                <w:szCs w:val="24"/>
                <w:lang w:val="en-US" w:eastAsia="ja-JP"/>
              </w:rPr>
            </w:pPr>
            <w:sdt>
              <w:sdtPr>
                <w:rPr>
                  <w:rFonts w:cs="Arial"/>
                  <w:bCs/>
                  <w:szCs w:val="24"/>
                  <w:lang w:val="en-US" w:eastAsia="ja-JP"/>
                </w:rPr>
                <w:id w:val="-612362768"/>
                <w14:checkbox>
                  <w14:checked w14:val="0"/>
                  <w14:checkedState w14:val="2612" w14:font="MS Gothic"/>
                  <w14:uncheckedState w14:val="2610" w14:font="MS Gothic"/>
                </w14:checkbox>
              </w:sdtPr>
              <w:sdtContent>
                <w:r w:rsidR="001E2F02" w:rsidRPr="00791619">
                  <w:rPr>
                    <w:rFonts w:cs="Arial" w:hint="eastAsia"/>
                    <w:bCs/>
                    <w:szCs w:val="24"/>
                    <w:lang w:val="en-US" w:eastAsia="ja-JP"/>
                  </w:rPr>
                  <w:t>☐</w:t>
                </w:r>
              </w:sdtContent>
            </w:sdt>
            <w:r w:rsidR="001E2F02" w:rsidRPr="00791619">
              <w:rPr>
                <w:rFonts w:cs="Arial"/>
                <w:bCs/>
                <w:szCs w:val="24"/>
                <w:lang w:val="en-US" w:eastAsia="ja-JP"/>
              </w:rPr>
              <w:t xml:space="preserve">  No </w:t>
            </w:r>
            <w:sdt>
              <w:sdtPr>
                <w:rPr>
                  <w:rFonts w:cs="Arial"/>
                  <w:bCs/>
                  <w:szCs w:val="24"/>
                  <w:lang w:val="en-US" w:eastAsia="ja-JP"/>
                </w:rPr>
                <w:id w:val="-341238163"/>
                <w14:checkbox>
                  <w14:checked w14:val="1"/>
                  <w14:checkedState w14:val="2612" w14:font="MS Gothic"/>
                  <w14:uncheckedState w14:val="2610" w14:font="MS Gothic"/>
                </w14:checkbox>
              </w:sdtPr>
              <w:sdtContent>
                <w:r w:rsidR="001E2F02" w:rsidRPr="00791619">
                  <w:rPr>
                    <w:rFonts w:ascii="MS Gothic" w:eastAsia="MS Gothic" w:hAnsi="MS Gothic" w:cs="Arial" w:hint="eastAsia"/>
                    <w:bCs/>
                    <w:szCs w:val="24"/>
                    <w:lang w:val="en-US" w:eastAsia="ja-JP"/>
                  </w:rPr>
                  <w:t>☒</w:t>
                </w:r>
              </w:sdtContent>
            </w:sdt>
            <w:r w:rsidR="001E2F02" w:rsidRPr="00791619">
              <w:rPr>
                <w:rFonts w:cs="Arial"/>
                <w:bCs/>
                <w:szCs w:val="24"/>
                <w:lang w:val="en-US" w:eastAsia="ja-JP"/>
              </w:rPr>
              <w:t xml:space="preserve">  Yes  - if yes choose from the relevant categories below: </w:t>
            </w:r>
          </w:p>
          <w:p w14:paraId="44BA33BD" w14:textId="77777777" w:rsidR="001E2F02" w:rsidRPr="00791619" w:rsidRDefault="001E2F02">
            <w:pPr>
              <w:spacing w:after="60" w:line="276" w:lineRule="auto"/>
              <w:rPr>
                <w:rFonts w:cs="Arial"/>
                <w:b/>
                <w:bCs/>
                <w:szCs w:val="24"/>
                <w:lang w:val="en-US" w:eastAsia="ja-JP"/>
              </w:rPr>
            </w:pPr>
            <w:r w:rsidRPr="00791619">
              <w:rPr>
                <w:rFonts w:cs="Arial"/>
                <w:b/>
                <w:bCs/>
                <w:szCs w:val="24"/>
                <w:u w:val="single"/>
                <w:lang w:val="en-US" w:eastAsia="ja-JP"/>
              </w:rPr>
              <w:t xml:space="preserve">Health Record </w:t>
            </w:r>
            <w:proofErr w:type="gramStart"/>
            <w:r w:rsidRPr="00791619">
              <w:rPr>
                <w:rFonts w:cs="Arial"/>
                <w:b/>
                <w:bCs/>
                <w:szCs w:val="24"/>
                <w:u w:val="single"/>
                <w:lang w:val="en-US" w:eastAsia="ja-JP"/>
              </w:rPr>
              <w:t>Types :</w:t>
            </w:r>
            <w:proofErr w:type="gramEnd"/>
          </w:p>
          <w:p w14:paraId="365FC290" w14:textId="77777777" w:rsidR="001E2F02" w:rsidRPr="00791619" w:rsidRDefault="00000000">
            <w:pPr>
              <w:spacing w:after="60" w:line="276" w:lineRule="auto"/>
              <w:rPr>
                <w:rFonts w:cs="Arial"/>
                <w:bCs/>
                <w:szCs w:val="24"/>
                <w:lang w:val="en-US" w:eastAsia="ja-JP"/>
              </w:rPr>
            </w:pPr>
            <w:sdt>
              <w:sdtPr>
                <w:rPr>
                  <w:rFonts w:cs="Arial"/>
                  <w:bCs/>
                  <w:szCs w:val="24"/>
                  <w:lang w:val="en-US" w:eastAsia="ja-JP"/>
                </w:rPr>
                <w:id w:val="-586161355"/>
                <w14:checkbox>
                  <w14:checked w14:val="1"/>
                  <w14:checkedState w14:val="2612" w14:font="MS Gothic"/>
                  <w14:uncheckedState w14:val="2610" w14:font="MS Gothic"/>
                </w14:checkbox>
              </w:sdtPr>
              <w:sdtContent>
                <w:r w:rsidR="001E2F02" w:rsidRPr="00791619">
                  <w:rPr>
                    <w:rFonts w:ascii="MS Gothic" w:eastAsia="MS Gothic" w:hAnsi="MS Gothic" w:cs="Arial" w:hint="eastAsia"/>
                    <w:bCs/>
                    <w:szCs w:val="24"/>
                    <w:lang w:val="en-US" w:eastAsia="ja-JP"/>
                  </w:rPr>
                  <w:t>☒</w:t>
                </w:r>
              </w:sdtContent>
            </w:sdt>
            <w:r w:rsidR="001E2F02" w:rsidRPr="00791619">
              <w:rPr>
                <w:rFonts w:cs="Arial"/>
                <w:bCs/>
                <w:szCs w:val="24"/>
                <w:lang w:val="en-US" w:eastAsia="ja-JP"/>
              </w:rPr>
              <w:t xml:space="preserve">  Full Medical Record     </w:t>
            </w:r>
            <w:sdt>
              <w:sdtPr>
                <w:rPr>
                  <w:rFonts w:cs="Arial"/>
                  <w:bCs/>
                  <w:szCs w:val="24"/>
                  <w:lang w:val="en-US" w:eastAsia="ja-JP"/>
                </w:rPr>
                <w:id w:val="471328702"/>
                <w14:checkbox>
                  <w14:checked w14:val="0"/>
                  <w14:checkedState w14:val="2612" w14:font="MS Gothic"/>
                  <w14:uncheckedState w14:val="2610" w14:font="MS Gothic"/>
                </w14:checkbox>
              </w:sdtPr>
              <w:sdtContent>
                <w:r w:rsidR="001E2F02" w:rsidRPr="00791619">
                  <w:rPr>
                    <w:rFonts w:ascii="MS Gothic" w:eastAsia="MS Gothic" w:hAnsi="MS Gothic" w:cs="Arial" w:hint="eastAsia"/>
                    <w:bCs/>
                    <w:szCs w:val="24"/>
                    <w:lang w:val="en-US" w:eastAsia="ja-JP"/>
                  </w:rPr>
                  <w:t>☐</w:t>
                </w:r>
              </w:sdtContent>
            </w:sdt>
            <w:r w:rsidR="001E2F02" w:rsidRPr="00791619">
              <w:rPr>
                <w:rFonts w:cs="Arial"/>
                <w:bCs/>
                <w:szCs w:val="24"/>
                <w:lang w:val="en-US" w:eastAsia="ja-JP"/>
              </w:rPr>
              <w:t xml:space="preserve">  Partial Medical Record        </w:t>
            </w:r>
            <w:sdt>
              <w:sdtPr>
                <w:rPr>
                  <w:rFonts w:cs="Arial"/>
                  <w:bCs/>
                  <w:szCs w:val="24"/>
                  <w:lang w:val="en-US" w:eastAsia="ja-JP"/>
                </w:rPr>
                <w:id w:val="-1759594528"/>
                <w14:checkbox>
                  <w14:checked w14:val="0"/>
                  <w14:checkedState w14:val="2612" w14:font="MS Gothic"/>
                  <w14:uncheckedState w14:val="2610" w14:font="MS Gothic"/>
                </w14:checkbox>
              </w:sdtPr>
              <w:sdtContent>
                <w:r w:rsidR="001E2F02" w:rsidRPr="00791619">
                  <w:rPr>
                    <w:rFonts w:ascii="Segoe UI Symbol" w:hAnsi="Segoe UI Symbol" w:cs="Segoe UI Symbol"/>
                    <w:bCs/>
                    <w:szCs w:val="24"/>
                    <w:lang w:val="en-US" w:eastAsia="ja-JP"/>
                  </w:rPr>
                  <w:t>☐</w:t>
                </w:r>
              </w:sdtContent>
            </w:sdt>
            <w:r w:rsidR="001E2F02" w:rsidRPr="00791619">
              <w:rPr>
                <w:rFonts w:cs="Arial"/>
                <w:bCs/>
                <w:szCs w:val="24"/>
                <w:lang w:val="en-US" w:eastAsia="ja-JP"/>
              </w:rPr>
              <w:t xml:space="preserve">  Prescriptions    </w:t>
            </w:r>
            <w:sdt>
              <w:sdtPr>
                <w:rPr>
                  <w:rFonts w:cs="Arial"/>
                  <w:bCs/>
                  <w:szCs w:val="24"/>
                  <w:lang w:val="en-US" w:eastAsia="ja-JP"/>
                </w:rPr>
                <w:id w:val="779619213"/>
                <w14:checkbox>
                  <w14:checked w14:val="0"/>
                  <w14:checkedState w14:val="2612" w14:font="MS Gothic"/>
                  <w14:uncheckedState w14:val="2610" w14:font="MS Gothic"/>
                </w14:checkbox>
              </w:sdtPr>
              <w:sdtContent>
                <w:r w:rsidR="001E2F02" w:rsidRPr="00791619">
                  <w:rPr>
                    <w:rFonts w:ascii="Segoe UI Symbol" w:hAnsi="Segoe UI Symbol" w:cs="Segoe UI Symbol"/>
                    <w:bCs/>
                    <w:szCs w:val="24"/>
                    <w:lang w:val="en-US" w:eastAsia="ja-JP"/>
                  </w:rPr>
                  <w:t>☐</w:t>
                </w:r>
              </w:sdtContent>
            </w:sdt>
            <w:r w:rsidR="001E2F02" w:rsidRPr="00791619">
              <w:rPr>
                <w:rFonts w:cs="Arial"/>
                <w:bCs/>
                <w:szCs w:val="24"/>
                <w:lang w:val="en-US" w:eastAsia="ja-JP"/>
              </w:rPr>
              <w:t xml:space="preserve">  Testing Results     </w:t>
            </w:r>
            <w:sdt>
              <w:sdtPr>
                <w:rPr>
                  <w:rFonts w:cs="Arial"/>
                  <w:bCs/>
                  <w:szCs w:val="24"/>
                  <w:lang w:val="en-US" w:eastAsia="ja-JP"/>
                </w:rPr>
                <w:id w:val="1773817719"/>
                <w14:checkbox>
                  <w14:checked w14:val="0"/>
                  <w14:checkedState w14:val="2612" w14:font="MS Gothic"/>
                  <w14:uncheckedState w14:val="2610" w14:font="MS Gothic"/>
                </w14:checkbox>
              </w:sdtPr>
              <w:sdtContent>
                <w:r w:rsidR="001E2F02" w:rsidRPr="00791619">
                  <w:rPr>
                    <w:rFonts w:ascii="Segoe UI Symbol" w:hAnsi="Segoe UI Symbol" w:cs="Segoe UI Symbol"/>
                    <w:bCs/>
                    <w:szCs w:val="24"/>
                    <w:lang w:val="en-US" w:eastAsia="ja-JP"/>
                  </w:rPr>
                  <w:t>☐</w:t>
                </w:r>
              </w:sdtContent>
            </w:sdt>
            <w:r w:rsidR="001E2F02" w:rsidRPr="00791619">
              <w:rPr>
                <w:rFonts w:cs="Arial"/>
                <w:bCs/>
                <w:szCs w:val="24"/>
                <w:lang w:val="en-US" w:eastAsia="ja-JP"/>
              </w:rPr>
              <w:t xml:space="preserve"> Clinical Studies</w:t>
            </w:r>
          </w:p>
          <w:p w14:paraId="12B7CD2E" w14:textId="77777777" w:rsidR="001E2F02" w:rsidRPr="00791619" w:rsidRDefault="00000000">
            <w:pPr>
              <w:spacing w:after="60" w:line="276" w:lineRule="auto"/>
              <w:rPr>
                <w:rFonts w:cs="Arial"/>
                <w:b/>
                <w:szCs w:val="24"/>
                <w:lang w:val="en-US" w:eastAsia="ja-JP"/>
              </w:rPr>
            </w:pPr>
            <w:sdt>
              <w:sdtPr>
                <w:rPr>
                  <w:rFonts w:cs="Arial"/>
                  <w:bCs/>
                  <w:szCs w:val="24"/>
                  <w:lang w:val="en-US" w:eastAsia="ja-JP"/>
                </w:rPr>
                <w:id w:val="818844634"/>
                <w14:checkbox>
                  <w14:checked w14:val="0"/>
                  <w14:checkedState w14:val="2612" w14:font="MS Gothic"/>
                  <w14:uncheckedState w14:val="2610" w14:font="MS Gothic"/>
                </w14:checkbox>
              </w:sdtPr>
              <w:sdtContent>
                <w:r w:rsidR="001E2F02" w:rsidRPr="00791619">
                  <w:rPr>
                    <w:rFonts w:ascii="Segoe UI Symbol" w:hAnsi="Segoe UI Symbol" w:cs="Segoe UI Symbol"/>
                    <w:bCs/>
                    <w:szCs w:val="24"/>
                    <w:lang w:val="en-US" w:eastAsia="ja-JP"/>
                  </w:rPr>
                  <w:t>☐</w:t>
                </w:r>
              </w:sdtContent>
            </w:sdt>
            <w:r w:rsidR="001E2F02" w:rsidRPr="00791619">
              <w:rPr>
                <w:rFonts w:cs="Arial"/>
                <w:bCs/>
                <w:szCs w:val="24"/>
                <w:lang w:val="en-US" w:eastAsia="ja-JP"/>
              </w:rPr>
              <w:t xml:space="preserve"> Vaccination Information  </w:t>
            </w:r>
          </w:p>
        </w:tc>
      </w:tr>
      <w:tr w:rsidR="001E2F02" w:rsidRPr="00791619" w14:paraId="0B8085BD" w14:textId="77777777" w:rsidTr="001E2F02">
        <w:trPr>
          <w:trHeight w:val="417"/>
        </w:trPr>
        <w:tc>
          <w:tcPr>
            <w:tcW w:w="2392" w:type="dxa"/>
          </w:tcPr>
          <w:p w14:paraId="33B2B5DB" w14:textId="77777777" w:rsidR="001E2F02" w:rsidRPr="00791619" w:rsidRDefault="001E2F02">
            <w:pPr>
              <w:rPr>
                <w:rFonts w:cs="Arial"/>
                <w:szCs w:val="24"/>
              </w:rPr>
            </w:pPr>
            <w:r w:rsidRPr="00791619">
              <w:rPr>
                <w:rFonts w:cs="Arial"/>
                <w:szCs w:val="24"/>
              </w:rPr>
              <w:lastRenderedPageBreak/>
              <w:t xml:space="preserve">Does this involve the processing of any of these other types of Special Category Data?  </w:t>
            </w:r>
          </w:p>
        </w:tc>
        <w:tc>
          <w:tcPr>
            <w:tcW w:w="7673" w:type="dxa"/>
          </w:tcPr>
          <w:p w14:paraId="69F7735D" w14:textId="77777777" w:rsidR="001E2F02" w:rsidRPr="00791619" w:rsidRDefault="00000000">
            <w:pPr>
              <w:spacing w:after="60"/>
              <w:rPr>
                <w:rFonts w:cs="Arial"/>
                <w:szCs w:val="24"/>
              </w:rPr>
            </w:pPr>
            <w:sdt>
              <w:sdtPr>
                <w:rPr>
                  <w:rFonts w:cs="Arial"/>
                  <w:bCs/>
                  <w:szCs w:val="24"/>
                </w:rPr>
                <w:id w:val="-998966760"/>
                <w14:checkbox>
                  <w14:checked w14:val="0"/>
                  <w14:checkedState w14:val="2612" w14:font="MS Gothic"/>
                  <w14:uncheckedState w14:val="2610" w14:font="MS Gothic"/>
                </w14:checkbox>
              </w:sdtPr>
              <w:sdtContent>
                <w:r w:rsidR="001E2F02" w:rsidRPr="00791619">
                  <w:rPr>
                    <w:rFonts w:ascii="Segoe UI Symbol" w:hAnsi="Segoe UI Symbol" w:cs="Segoe UI Symbol"/>
                    <w:bCs/>
                    <w:szCs w:val="24"/>
                  </w:rPr>
                  <w:t>☐</w:t>
                </w:r>
              </w:sdtContent>
            </w:sdt>
            <w:r w:rsidR="001E2F02" w:rsidRPr="00791619">
              <w:rPr>
                <w:rFonts w:cs="Arial"/>
                <w:bCs/>
                <w:szCs w:val="24"/>
              </w:rPr>
              <w:t xml:space="preserve"> </w:t>
            </w:r>
            <w:r w:rsidR="001E2F02" w:rsidRPr="00791619">
              <w:rPr>
                <w:rFonts w:cs="Arial"/>
                <w:szCs w:val="24"/>
              </w:rPr>
              <w:t xml:space="preserve">Information relating to sex </w:t>
            </w:r>
            <w:proofErr w:type="gramStart"/>
            <w:r w:rsidR="001E2F02" w:rsidRPr="00791619">
              <w:rPr>
                <w:rFonts w:cs="Arial"/>
                <w:szCs w:val="24"/>
              </w:rPr>
              <w:t>life</w:t>
            </w:r>
            <w:proofErr w:type="gramEnd"/>
          </w:p>
          <w:p w14:paraId="5511AAB3" w14:textId="77777777" w:rsidR="001E2F02" w:rsidRPr="00791619" w:rsidRDefault="00000000">
            <w:pPr>
              <w:spacing w:after="60"/>
              <w:rPr>
                <w:rFonts w:cs="Arial"/>
                <w:b/>
                <w:szCs w:val="24"/>
              </w:rPr>
            </w:pPr>
            <w:sdt>
              <w:sdtPr>
                <w:rPr>
                  <w:rFonts w:cs="Arial"/>
                  <w:bCs/>
                  <w:szCs w:val="24"/>
                </w:rPr>
                <w:id w:val="-307084902"/>
                <w14:checkbox>
                  <w14:checked w14:val="0"/>
                  <w14:checkedState w14:val="2612" w14:font="MS Gothic"/>
                  <w14:uncheckedState w14:val="2610" w14:font="MS Gothic"/>
                </w14:checkbox>
              </w:sdtPr>
              <w:sdtContent>
                <w:r w:rsidR="001E2F02" w:rsidRPr="00791619">
                  <w:rPr>
                    <w:rFonts w:ascii="Segoe UI Symbol" w:hAnsi="Segoe UI Symbol" w:cs="Segoe UI Symbol"/>
                    <w:bCs/>
                    <w:szCs w:val="24"/>
                  </w:rPr>
                  <w:t>☐</w:t>
                </w:r>
              </w:sdtContent>
            </w:sdt>
            <w:r w:rsidR="001E2F02" w:rsidRPr="00791619">
              <w:rPr>
                <w:rFonts w:cs="Arial"/>
                <w:bCs/>
                <w:szCs w:val="24"/>
              </w:rPr>
              <w:t xml:space="preserve"> Information about an individual’s </w:t>
            </w:r>
            <w:r w:rsidR="001E2F02" w:rsidRPr="00791619">
              <w:rPr>
                <w:rFonts w:cs="Arial"/>
                <w:szCs w:val="24"/>
              </w:rPr>
              <w:t>sexual orientation</w:t>
            </w:r>
          </w:p>
          <w:p w14:paraId="21CE6ECB" w14:textId="77777777" w:rsidR="001E2F02" w:rsidRPr="00791619" w:rsidRDefault="00000000">
            <w:pPr>
              <w:spacing w:after="60"/>
              <w:rPr>
                <w:rFonts w:cs="Arial"/>
                <w:b/>
                <w:szCs w:val="24"/>
              </w:rPr>
            </w:pPr>
            <w:sdt>
              <w:sdtPr>
                <w:rPr>
                  <w:rFonts w:cs="Arial"/>
                  <w:bCs/>
                  <w:szCs w:val="24"/>
                </w:rPr>
                <w:id w:val="-499662857"/>
                <w14:checkbox>
                  <w14:checked w14:val="0"/>
                  <w14:checkedState w14:val="2612" w14:font="MS Gothic"/>
                  <w14:uncheckedState w14:val="2610" w14:font="MS Gothic"/>
                </w14:checkbox>
              </w:sdtPr>
              <w:sdtContent>
                <w:r w:rsidR="001E2F02" w:rsidRPr="00791619">
                  <w:rPr>
                    <w:rFonts w:ascii="Segoe UI Symbol" w:hAnsi="Segoe UI Symbol" w:cs="Segoe UI Symbol"/>
                    <w:bCs/>
                    <w:szCs w:val="24"/>
                  </w:rPr>
                  <w:t>☐</w:t>
                </w:r>
              </w:sdtContent>
            </w:sdt>
            <w:r w:rsidR="001E2F02" w:rsidRPr="00791619">
              <w:rPr>
                <w:rFonts w:cs="Arial"/>
                <w:bCs/>
                <w:szCs w:val="24"/>
              </w:rPr>
              <w:t xml:space="preserve"> </w:t>
            </w:r>
            <w:r w:rsidR="001E2F02" w:rsidRPr="00791619">
              <w:rPr>
                <w:rFonts w:cs="Arial"/>
                <w:szCs w:val="24"/>
              </w:rPr>
              <w:t>Genetic data</w:t>
            </w:r>
          </w:p>
          <w:p w14:paraId="077D2C74" w14:textId="77777777" w:rsidR="001E2F02" w:rsidRPr="00791619" w:rsidRDefault="00000000">
            <w:pPr>
              <w:spacing w:after="60"/>
              <w:ind w:left="390" w:hanging="390"/>
              <w:rPr>
                <w:rFonts w:cs="Arial"/>
                <w:szCs w:val="24"/>
              </w:rPr>
            </w:pPr>
            <w:sdt>
              <w:sdtPr>
                <w:rPr>
                  <w:rFonts w:cs="Arial"/>
                  <w:bCs/>
                  <w:szCs w:val="24"/>
                </w:rPr>
                <w:id w:val="-959488477"/>
                <w14:checkbox>
                  <w14:checked w14:val="0"/>
                  <w14:checkedState w14:val="2612" w14:font="MS Gothic"/>
                  <w14:uncheckedState w14:val="2610" w14:font="MS Gothic"/>
                </w14:checkbox>
              </w:sdtPr>
              <w:sdtContent>
                <w:r w:rsidR="001E2F02" w:rsidRPr="00791619">
                  <w:rPr>
                    <w:rFonts w:ascii="Segoe UI Symbol" w:hAnsi="Segoe UI Symbol" w:cs="Segoe UI Symbol"/>
                    <w:bCs/>
                    <w:szCs w:val="24"/>
                  </w:rPr>
                  <w:t>☐</w:t>
                </w:r>
              </w:sdtContent>
            </w:sdt>
            <w:r w:rsidR="001E2F02" w:rsidRPr="00791619">
              <w:rPr>
                <w:rFonts w:cs="Arial"/>
                <w:bCs/>
                <w:szCs w:val="24"/>
              </w:rPr>
              <w:t xml:space="preserve"> </w:t>
            </w:r>
            <w:r w:rsidR="001E2F02" w:rsidRPr="00791619">
              <w:rPr>
                <w:rFonts w:cs="Arial"/>
                <w:szCs w:val="24"/>
              </w:rPr>
              <w:t>Biometric data (for identifying an individual)</w:t>
            </w:r>
          </w:p>
          <w:p w14:paraId="681F1549" w14:textId="77777777" w:rsidR="001E2F02" w:rsidRPr="00791619" w:rsidRDefault="00000000">
            <w:pPr>
              <w:spacing w:after="60"/>
              <w:rPr>
                <w:rFonts w:cs="Arial"/>
                <w:szCs w:val="24"/>
              </w:rPr>
            </w:pPr>
            <w:sdt>
              <w:sdtPr>
                <w:rPr>
                  <w:rFonts w:cs="Arial"/>
                  <w:bCs/>
                  <w:szCs w:val="24"/>
                </w:rPr>
                <w:id w:val="1706673769"/>
                <w14:checkbox>
                  <w14:checked w14:val="1"/>
                  <w14:checkedState w14:val="2612" w14:font="MS Gothic"/>
                  <w14:uncheckedState w14:val="2610" w14:font="MS Gothic"/>
                </w14:checkbox>
              </w:sdtPr>
              <w:sdtContent>
                <w:r w:rsidR="001E2F02" w:rsidRPr="00791619">
                  <w:rPr>
                    <w:rFonts w:ascii="MS Gothic" w:eastAsia="MS Gothic" w:hAnsi="MS Gothic" w:cs="Arial" w:hint="eastAsia"/>
                    <w:bCs/>
                    <w:szCs w:val="24"/>
                  </w:rPr>
                  <w:t>☒</w:t>
                </w:r>
              </w:sdtContent>
            </w:sdt>
            <w:r w:rsidR="001E2F02" w:rsidRPr="00791619">
              <w:rPr>
                <w:rFonts w:cs="Arial"/>
                <w:szCs w:val="24"/>
              </w:rPr>
              <w:t xml:space="preserve"> Racial or ethnic origin     </w:t>
            </w:r>
            <w:sdt>
              <w:sdtPr>
                <w:rPr>
                  <w:rFonts w:cs="Arial"/>
                  <w:bCs/>
                  <w:szCs w:val="24"/>
                </w:rPr>
                <w:id w:val="-1410692964"/>
                <w14:checkbox>
                  <w14:checked w14:val="0"/>
                  <w14:checkedState w14:val="2612" w14:font="MS Gothic"/>
                  <w14:uncheckedState w14:val="2610" w14:font="MS Gothic"/>
                </w14:checkbox>
              </w:sdtPr>
              <w:sdtContent>
                <w:r w:rsidR="001E2F02" w:rsidRPr="00791619">
                  <w:rPr>
                    <w:rFonts w:ascii="Segoe UI Symbol" w:hAnsi="Segoe UI Symbol" w:cs="Segoe UI Symbol"/>
                    <w:bCs/>
                    <w:szCs w:val="24"/>
                  </w:rPr>
                  <w:t>☐</w:t>
                </w:r>
              </w:sdtContent>
            </w:sdt>
            <w:r w:rsidR="001E2F02" w:rsidRPr="00791619">
              <w:rPr>
                <w:rFonts w:cs="Arial"/>
                <w:szCs w:val="24"/>
              </w:rPr>
              <w:t xml:space="preserve"> Political Opinions     </w:t>
            </w:r>
            <w:sdt>
              <w:sdtPr>
                <w:rPr>
                  <w:rFonts w:cs="Arial"/>
                  <w:bCs/>
                  <w:szCs w:val="24"/>
                </w:rPr>
                <w:id w:val="-313876616"/>
                <w14:checkbox>
                  <w14:checked w14:val="0"/>
                  <w14:checkedState w14:val="2612" w14:font="MS Gothic"/>
                  <w14:uncheckedState w14:val="2610" w14:font="MS Gothic"/>
                </w14:checkbox>
              </w:sdtPr>
              <w:sdtContent>
                <w:r w:rsidR="001E2F02" w:rsidRPr="00791619">
                  <w:rPr>
                    <w:rFonts w:ascii="Segoe UI Symbol" w:hAnsi="Segoe UI Symbol" w:cs="Segoe UI Symbol"/>
                    <w:bCs/>
                    <w:szCs w:val="24"/>
                  </w:rPr>
                  <w:t>☐</w:t>
                </w:r>
              </w:sdtContent>
            </w:sdt>
            <w:r w:rsidR="001E2F02" w:rsidRPr="00791619">
              <w:rPr>
                <w:rFonts w:cs="Arial"/>
                <w:szCs w:val="24"/>
              </w:rPr>
              <w:t xml:space="preserve"> Religion</w:t>
            </w:r>
          </w:p>
        </w:tc>
      </w:tr>
      <w:tr w:rsidR="001E2F02" w:rsidRPr="00791619" w14:paraId="39517BC6" w14:textId="77777777" w:rsidTr="001E2F02">
        <w:trPr>
          <w:trHeight w:val="583"/>
        </w:trPr>
        <w:tc>
          <w:tcPr>
            <w:tcW w:w="2392" w:type="dxa"/>
          </w:tcPr>
          <w:p w14:paraId="5C974C92" w14:textId="77777777" w:rsidR="001E2F02" w:rsidRPr="00791619" w:rsidRDefault="001E2F02">
            <w:pPr>
              <w:rPr>
                <w:rFonts w:cs="Arial"/>
                <w:szCs w:val="24"/>
              </w:rPr>
            </w:pPr>
            <w:r w:rsidRPr="00791619">
              <w:rPr>
                <w:rFonts w:cs="Arial"/>
                <w:szCs w:val="24"/>
              </w:rPr>
              <w:t xml:space="preserve">What is EMIS’s Role? </w:t>
            </w:r>
          </w:p>
        </w:tc>
        <w:tc>
          <w:tcPr>
            <w:tcW w:w="7673" w:type="dxa"/>
          </w:tcPr>
          <w:p w14:paraId="073433F5" w14:textId="77777777" w:rsidR="001E2F02" w:rsidRDefault="00000000">
            <w:pPr>
              <w:spacing w:after="60"/>
              <w:rPr>
                <w:rFonts w:cs="Arial"/>
                <w:bCs/>
                <w:szCs w:val="24"/>
              </w:rPr>
            </w:pPr>
            <w:sdt>
              <w:sdtPr>
                <w:rPr>
                  <w:rFonts w:cs="Arial"/>
                  <w:bCs/>
                  <w:szCs w:val="24"/>
                </w:rPr>
                <w:id w:val="-1732997045"/>
                <w14:checkbox>
                  <w14:checked w14:val="0"/>
                  <w14:checkedState w14:val="2612" w14:font="MS Gothic"/>
                  <w14:uncheckedState w14:val="2610" w14:font="MS Gothic"/>
                </w14:checkbox>
              </w:sdtPr>
              <w:sdtContent>
                <w:r w:rsidR="001E2F02" w:rsidRPr="00791619">
                  <w:rPr>
                    <w:rFonts w:cs="Arial" w:hint="eastAsia"/>
                    <w:bCs/>
                    <w:szCs w:val="24"/>
                  </w:rPr>
                  <w:t>☐</w:t>
                </w:r>
              </w:sdtContent>
            </w:sdt>
            <w:r w:rsidR="001E2F02" w:rsidRPr="00791619">
              <w:rPr>
                <w:rFonts w:cs="Arial"/>
                <w:bCs/>
                <w:szCs w:val="24"/>
              </w:rPr>
              <w:t xml:space="preserve">  Data Controller     </w:t>
            </w:r>
            <w:sdt>
              <w:sdtPr>
                <w:rPr>
                  <w:rFonts w:cs="Arial"/>
                  <w:bCs/>
                  <w:szCs w:val="24"/>
                </w:rPr>
                <w:id w:val="-369843190"/>
                <w14:checkbox>
                  <w14:checked w14:val="1"/>
                  <w14:checkedState w14:val="2612" w14:font="MS Gothic"/>
                  <w14:uncheckedState w14:val="2610" w14:font="MS Gothic"/>
                </w14:checkbox>
              </w:sdtPr>
              <w:sdtContent>
                <w:r w:rsidR="001E2F02" w:rsidRPr="00791619">
                  <w:rPr>
                    <w:rFonts w:ascii="MS Gothic" w:eastAsia="MS Gothic" w:hAnsi="MS Gothic" w:cs="Arial" w:hint="eastAsia"/>
                    <w:bCs/>
                    <w:szCs w:val="24"/>
                  </w:rPr>
                  <w:t>☒</w:t>
                </w:r>
              </w:sdtContent>
            </w:sdt>
            <w:r w:rsidR="001E2F02" w:rsidRPr="00791619">
              <w:rPr>
                <w:rFonts w:cs="Arial"/>
                <w:bCs/>
                <w:szCs w:val="24"/>
              </w:rPr>
              <w:t xml:space="preserve">  Data Processor     </w:t>
            </w:r>
            <w:sdt>
              <w:sdtPr>
                <w:rPr>
                  <w:rFonts w:cs="Arial"/>
                  <w:bCs/>
                  <w:szCs w:val="24"/>
                </w:rPr>
                <w:id w:val="1836266524"/>
                <w14:checkbox>
                  <w14:checked w14:val="0"/>
                  <w14:checkedState w14:val="2612" w14:font="MS Gothic"/>
                  <w14:uncheckedState w14:val="2610" w14:font="MS Gothic"/>
                </w14:checkbox>
              </w:sdtPr>
              <w:sdtContent>
                <w:r w:rsidR="001E2F02" w:rsidRPr="00791619">
                  <w:rPr>
                    <w:rFonts w:cs="Arial" w:hint="eastAsia"/>
                    <w:bCs/>
                    <w:szCs w:val="24"/>
                  </w:rPr>
                  <w:t>☐</w:t>
                </w:r>
              </w:sdtContent>
            </w:sdt>
            <w:r w:rsidR="001E2F02" w:rsidRPr="00791619">
              <w:rPr>
                <w:rFonts w:cs="Arial"/>
                <w:bCs/>
                <w:szCs w:val="24"/>
              </w:rPr>
              <w:t xml:space="preserve">  Sub-Processor</w:t>
            </w:r>
          </w:p>
          <w:p w14:paraId="1171A1D9" w14:textId="77777777" w:rsidR="006328C8" w:rsidRDefault="006328C8">
            <w:pPr>
              <w:spacing w:after="60"/>
              <w:rPr>
                <w:rFonts w:cs="Arial"/>
                <w:bCs/>
                <w:szCs w:val="24"/>
              </w:rPr>
            </w:pPr>
          </w:p>
          <w:p w14:paraId="0ADF0EF2" w14:textId="77777777" w:rsidR="006328C8" w:rsidRDefault="006328C8" w:rsidP="006328C8">
            <w:pPr>
              <w:pStyle w:val="pf0"/>
              <w:rPr>
                <w:rFonts w:ascii="Arial" w:hAnsi="Arial" w:cs="Arial"/>
                <w:sz w:val="20"/>
                <w:szCs w:val="20"/>
              </w:rPr>
            </w:pPr>
            <w:r>
              <w:rPr>
                <w:rStyle w:val="cf01"/>
              </w:rPr>
              <w:t xml:space="preserve">Create the searches, supports the running and then transfers to the organisation that the project is </w:t>
            </w:r>
            <w:proofErr w:type="gramStart"/>
            <w:r>
              <w:rPr>
                <w:rStyle w:val="cf01"/>
              </w:rPr>
              <w:t>about</w:t>
            </w:r>
            <w:proofErr w:type="gramEnd"/>
          </w:p>
          <w:p w14:paraId="33615D9F" w14:textId="77777777" w:rsidR="006328C8" w:rsidRPr="00791619" w:rsidRDefault="006328C8">
            <w:pPr>
              <w:spacing w:after="60"/>
              <w:rPr>
                <w:rFonts w:cs="Arial"/>
                <w:bCs/>
                <w:szCs w:val="24"/>
              </w:rPr>
            </w:pPr>
          </w:p>
        </w:tc>
      </w:tr>
      <w:tr w:rsidR="001E2F02" w:rsidRPr="00791619" w14:paraId="0C2824E3" w14:textId="77777777" w:rsidTr="001E2F02">
        <w:trPr>
          <w:trHeight w:val="560"/>
        </w:trPr>
        <w:tc>
          <w:tcPr>
            <w:tcW w:w="2392" w:type="dxa"/>
          </w:tcPr>
          <w:p w14:paraId="06061AB3" w14:textId="77777777" w:rsidR="001E2F02" w:rsidRPr="00791619" w:rsidRDefault="001E2F02">
            <w:pPr>
              <w:rPr>
                <w:rFonts w:cs="Arial"/>
                <w:szCs w:val="24"/>
              </w:rPr>
            </w:pPr>
            <w:r w:rsidRPr="00791619">
              <w:rPr>
                <w:rFonts w:cs="Arial"/>
                <w:szCs w:val="24"/>
              </w:rPr>
              <w:t xml:space="preserve">Are there any other downstream Data Processors? </w:t>
            </w:r>
          </w:p>
        </w:tc>
        <w:tc>
          <w:tcPr>
            <w:tcW w:w="7673" w:type="dxa"/>
          </w:tcPr>
          <w:p w14:paraId="333AE83F" w14:textId="5ABA0175" w:rsidR="001E2F02" w:rsidRPr="00791619" w:rsidRDefault="00000000">
            <w:pPr>
              <w:spacing w:after="60" w:line="276" w:lineRule="auto"/>
              <w:rPr>
                <w:rFonts w:cs="Arial"/>
                <w:bCs/>
                <w:szCs w:val="24"/>
                <w:lang w:val="en-US" w:eastAsia="ja-JP"/>
              </w:rPr>
            </w:pPr>
            <w:sdt>
              <w:sdtPr>
                <w:rPr>
                  <w:rFonts w:cs="Arial"/>
                  <w:bCs/>
                  <w:szCs w:val="24"/>
                  <w:lang w:val="en-US" w:eastAsia="ja-JP"/>
                </w:rPr>
                <w:id w:val="372902065"/>
                <w14:checkbox>
                  <w14:checked w14:val="1"/>
                  <w14:checkedState w14:val="2612" w14:font="MS Gothic"/>
                  <w14:uncheckedState w14:val="2610" w14:font="MS Gothic"/>
                </w14:checkbox>
              </w:sdtPr>
              <w:sdtContent>
                <w:r w:rsidR="00F341A6">
                  <w:rPr>
                    <w:rFonts w:ascii="MS Gothic" w:eastAsia="MS Gothic" w:hAnsi="MS Gothic" w:cs="Arial" w:hint="eastAsia"/>
                    <w:bCs/>
                    <w:szCs w:val="24"/>
                    <w:lang w:val="en-US" w:eastAsia="ja-JP"/>
                  </w:rPr>
                  <w:t>☒</w:t>
                </w:r>
              </w:sdtContent>
            </w:sdt>
            <w:r w:rsidR="001E2F02" w:rsidRPr="00791619">
              <w:rPr>
                <w:rFonts w:cs="Arial"/>
                <w:bCs/>
                <w:szCs w:val="24"/>
                <w:lang w:val="en-US" w:eastAsia="ja-JP"/>
              </w:rPr>
              <w:t xml:space="preserve">  No     </w:t>
            </w:r>
            <w:sdt>
              <w:sdtPr>
                <w:rPr>
                  <w:rFonts w:cs="Arial"/>
                  <w:bCs/>
                  <w:szCs w:val="24"/>
                  <w:lang w:val="en-US" w:eastAsia="ja-JP"/>
                </w:rPr>
                <w:id w:val="-1415779208"/>
                <w14:checkbox>
                  <w14:checked w14:val="0"/>
                  <w14:checkedState w14:val="2612" w14:font="MS Gothic"/>
                  <w14:uncheckedState w14:val="2610" w14:font="MS Gothic"/>
                </w14:checkbox>
              </w:sdtPr>
              <w:sdtContent>
                <w:r w:rsidR="00F341A6">
                  <w:rPr>
                    <w:rFonts w:ascii="MS Gothic" w:eastAsia="MS Gothic" w:hAnsi="MS Gothic" w:cs="Arial" w:hint="eastAsia"/>
                    <w:bCs/>
                    <w:szCs w:val="24"/>
                    <w:lang w:val="en-US" w:eastAsia="ja-JP"/>
                  </w:rPr>
                  <w:t>☐</w:t>
                </w:r>
              </w:sdtContent>
            </w:sdt>
            <w:r w:rsidR="001E2F02" w:rsidRPr="00791619">
              <w:rPr>
                <w:rFonts w:cs="Arial"/>
                <w:bCs/>
                <w:szCs w:val="24"/>
                <w:lang w:val="en-US" w:eastAsia="ja-JP"/>
              </w:rPr>
              <w:t xml:space="preserve">  Yes  – If yes please add details below commentary below:</w:t>
            </w:r>
          </w:p>
          <w:sdt>
            <w:sdtPr>
              <w:rPr>
                <w:rFonts w:eastAsia="MS Gothic" w:cs="Arial"/>
                <w:szCs w:val="24"/>
              </w:rPr>
              <w:id w:val="692659423"/>
              <w:placeholder>
                <w:docPart w:val="F7F1FAC1AD1B4EBCBC2A3ACF332F22BC"/>
              </w:placeholder>
            </w:sdtPr>
            <w:sdtContent>
              <w:sdt>
                <w:sdtPr>
                  <w:rPr>
                    <w:rFonts w:eastAsia="MS Gothic" w:cs="Arial"/>
                    <w:szCs w:val="24"/>
                  </w:rPr>
                  <w:id w:val="-1979756253"/>
                  <w:placeholder>
                    <w:docPart w:val="38905A6BF392451D90E4F306D6111913"/>
                  </w:placeholder>
                </w:sdtPr>
                <w:sdtContent>
                  <w:p w14:paraId="75EC7A99" w14:textId="77777777" w:rsidR="001E2F02" w:rsidRPr="00791619" w:rsidRDefault="001E2F02">
                    <w:pPr>
                      <w:spacing w:after="60"/>
                      <w:rPr>
                        <w:rFonts w:eastAsia="MS Gothic" w:cs="Arial"/>
                        <w:szCs w:val="24"/>
                      </w:rPr>
                    </w:pPr>
                    <w:r w:rsidRPr="00791619">
                      <w:rPr>
                        <w:rFonts w:eastAsia="MS Gothic" w:cs="Arial"/>
                        <w:szCs w:val="24"/>
                      </w:rPr>
                      <w:t>The pathway delivery team with whom GPs share the patients with</w:t>
                    </w:r>
                  </w:p>
                </w:sdtContent>
              </w:sdt>
            </w:sdtContent>
          </w:sdt>
        </w:tc>
      </w:tr>
      <w:tr w:rsidR="001E2F02" w:rsidRPr="00791619" w14:paraId="6AE5D5C3" w14:textId="77777777" w:rsidTr="001E2F02">
        <w:trPr>
          <w:trHeight w:val="871"/>
        </w:trPr>
        <w:tc>
          <w:tcPr>
            <w:tcW w:w="2392" w:type="dxa"/>
          </w:tcPr>
          <w:p w14:paraId="7B1BE21E" w14:textId="77777777" w:rsidR="001E2F02" w:rsidRPr="00791619" w:rsidRDefault="001E2F02">
            <w:pPr>
              <w:rPr>
                <w:rFonts w:cs="Arial"/>
                <w:szCs w:val="24"/>
              </w:rPr>
            </w:pPr>
            <w:r w:rsidRPr="00791619">
              <w:rPr>
                <w:rFonts w:cs="Arial"/>
                <w:szCs w:val="24"/>
              </w:rPr>
              <w:t>Have the 8 Caldicott Principles been considered and followed?</w:t>
            </w:r>
          </w:p>
        </w:tc>
        <w:tc>
          <w:tcPr>
            <w:tcW w:w="7673" w:type="dxa"/>
          </w:tcPr>
          <w:p w14:paraId="77BE87F0" w14:textId="77777777" w:rsidR="001E2F02" w:rsidRPr="00791619" w:rsidRDefault="00000000">
            <w:pPr>
              <w:spacing w:after="60" w:line="276" w:lineRule="auto"/>
              <w:rPr>
                <w:rFonts w:cs="Arial"/>
                <w:bCs/>
                <w:szCs w:val="24"/>
                <w:lang w:val="en-US" w:eastAsia="ja-JP"/>
              </w:rPr>
            </w:pPr>
            <w:sdt>
              <w:sdtPr>
                <w:rPr>
                  <w:rFonts w:cs="Arial"/>
                  <w:bCs/>
                  <w:szCs w:val="24"/>
                  <w:lang w:val="en-US" w:eastAsia="ja-JP"/>
                </w:rPr>
                <w:id w:val="401182282"/>
                <w14:checkbox>
                  <w14:checked w14:val="0"/>
                  <w14:checkedState w14:val="2612" w14:font="MS Gothic"/>
                  <w14:uncheckedState w14:val="2610" w14:font="MS Gothic"/>
                </w14:checkbox>
              </w:sdtPr>
              <w:sdtContent>
                <w:r w:rsidR="001E2F02" w:rsidRPr="00791619">
                  <w:rPr>
                    <w:rFonts w:cs="Arial" w:hint="eastAsia"/>
                    <w:bCs/>
                    <w:szCs w:val="24"/>
                    <w:lang w:val="en-US" w:eastAsia="ja-JP"/>
                  </w:rPr>
                  <w:t>☐</w:t>
                </w:r>
              </w:sdtContent>
            </w:sdt>
            <w:r w:rsidR="001E2F02" w:rsidRPr="00791619">
              <w:rPr>
                <w:rFonts w:cs="Arial"/>
                <w:bCs/>
                <w:szCs w:val="24"/>
                <w:lang w:val="en-US" w:eastAsia="ja-JP"/>
              </w:rPr>
              <w:t xml:space="preserve">  No     </w:t>
            </w:r>
            <w:sdt>
              <w:sdtPr>
                <w:rPr>
                  <w:rFonts w:cs="Arial"/>
                  <w:bCs/>
                  <w:szCs w:val="24"/>
                  <w:lang w:val="en-US" w:eastAsia="ja-JP"/>
                </w:rPr>
                <w:id w:val="352857462"/>
                <w14:checkbox>
                  <w14:checked w14:val="1"/>
                  <w14:checkedState w14:val="2612" w14:font="MS Gothic"/>
                  <w14:uncheckedState w14:val="2610" w14:font="MS Gothic"/>
                </w14:checkbox>
              </w:sdtPr>
              <w:sdtContent>
                <w:r w:rsidR="001E2F02" w:rsidRPr="00791619">
                  <w:rPr>
                    <w:rFonts w:ascii="MS Gothic" w:eastAsia="MS Gothic" w:hAnsi="MS Gothic" w:cs="Arial" w:hint="eastAsia"/>
                    <w:bCs/>
                    <w:szCs w:val="24"/>
                    <w:lang w:val="en-US" w:eastAsia="ja-JP"/>
                  </w:rPr>
                  <w:t>☒</w:t>
                </w:r>
              </w:sdtContent>
            </w:sdt>
            <w:r w:rsidR="001E2F02" w:rsidRPr="00791619">
              <w:rPr>
                <w:rFonts w:cs="Arial"/>
                <w:bCs/>
                <w:szCs w:val="24"/>
                <w:lang w:val="en-US" w:eastAsia="ja-JP"/>
              </w:rPr>
              <w:t xml:space="preserve">  Yes     </w:t>
            </w:r>
            <w:sdt>
              <w:sdtPr>
                <w:rPr>
                  <w:rFonts w:cs="Arial"/>
                  <w:bCs/>
                  <w:szCs w:val="24"/>
                  <w:lang w:val="en-US" w:eastAsia="ja-JP"/>
                </w:rPr>
                <w:id w:val="1476413399"/>
                <w14:checkbox>
                  <w14:checked w14:val="0"/>
                  <w14:checkedState w14:val="2612" w14:font="MS Gothic"/>
                  <w14:uncheckedState w14:val="2610" w14:font="MS Gothic"/>
                </w14:checkbox>
              </w:sdtPr>
              <w:sdtContent>
                <w:r w:rsidR="001E2F02" w:rsidRPr="00791619">
                  <w:rPr>
                    <w:rFonts w:cs="Arial" w:hint="eastAsia"/>
                    <w:bCs/>
                    <w:szCs w:val="24"/>
                    <w:lang w:val="en-US" w:eastAsia="ja-JP"/>
                  </w:rPr>
                  <w:t>☐</w:t>
                </w:r>
              </w:sdtContent>
            </w:sdt>
            <w:r w:rsidR="001E2F02" w:rsidRPr="00791619">
              <w:rPr>
                <w:rFonts w:cs="Arial"/>
                <w:bCs/>
                <w:szCs w:val="24"/>
                <w:lang w:val="en-US" w:eastAsia="ja-JP"/>
              </w:rPr>
              <w:t xml:space="preserve">  Not applicable</w:t>
            </w:r>
          </w:p>
          <w:p w14:paraId="637209E1" w14:textId="77777777" w:rsidR="001E2F02" w:rsidRPr="00791619" w:rsidRDefault="00000000">
            <w:pPr>
              <w:spacing w:after="60" w:line="276" w:lineRule="auto"/>
              <w:rPr>
                <w:rFonts w:cs="Arial"/>
                <w:bCs/>
                <w:szCs w:val="24"/>
                <w:lang w:val="en-US" w:eastAsia="ja-JP"/>
              </w:rPr>
            </w:pPr>
            <w:sdt>
              <w:sdtPr>
                <w:rPr>
                  <w:rFonts w:cs="Arial"/>
                  <w:bCs/>
                  <w:szCs w:val="24"/>
                  <w:lang w:val="en-US" w:eastAsia="ja-JP"/>
                </w:rPr>
                <w:id w:val="1699117968"/>
                <w14:checkbox>
                  <w14:checked w14:val="1"/>
                  <w14:checkedState w14:val="2612" w14:font="MS Gothic"/>
                  <w14:uncheckedState w14:val="2610" w14:font="MS Gothic"/>
                </w14:checkbox>
              </w:sdtPr>
              <w:sdtContent>
                <w:r w:rsidR="001E2F02" w:rsidRPr="00791619">
                  <w:rPr>
                    <w:rFonts w:ascii="MS Gothic" w:eastAsia="MS Gothic" w:hAnsi="MS Gothic" w:cs="Arial" w:hint="eastAsia"/>
                    <w:bCs/>
                    <w:szCs w:val="24"/>
                    <w:lang w:val="en-US" w:eastAsia="ja-JP"/>
                  </w:rPr>
                  <w:t>☒</w:t>
                </w:r>
              </w:sdtContent>
            </w:sdt>
            <w:r w:rsidR="001E2F02" w:rsidRPr="00791619">
              <w:rPr>
                <w:rFonts w:cs="Arial"/>
                <w:bCs/>
                <w:szCs w:val="24"/>
                <w:lang w:val="en-US" w:eastAsia="ja-JP"/>
              </w:rPr>
              <w:t xml:space="preserve">  There is a justifiable reason to use data.</w:t>
            </w:r>
          </w:p>
          <w:p w14:paraId="28F1FB25" w14:textId="77777777" w:rsidR="001E2F02" w:rsidRPr="00791619" w:rsidRDefault="00000000">
            <w:pPr>
              <w:spacing w:after="60" w:line="276" w:lineRule="auto"/>
              <w:rPr>
                <w:rFonts w:cs="Arial"/>
                <w:bCs/>
                <w:szCs w:val="24"/>
                <w:lang w:val="en-US" w:eastAsia="ja-JP"/>
              </w:rPr>
            </w:pPr>
            <w:sdt>
              <w:sdtPr>
                <w:rPr>
                  <w:rFonts w:cs="Arial"/>
                  <w:bCs/>
                  <w:szCs w:val="24"/>
                  <w:lang w:val="en-US" w:eastAsia="ja-JP"/>
                </w:rPr>
                <w:id w:val="1652100310"/>
                <w14:checkbox>
                  <w14:checked w14:val="1"/>
                  <w14:checkedState w14:val="2612" w14:font="MS Gothic"/>
                  <w14:uncheckedState w14:val="2610" w14:font="MS Gothic"/>
                </w14:checkbox>
              </w:sdtPr>
              <w:sdtContent>
                <w:r w:rsidR="001E2F02" w:rsidRPr="00791619">
                  <w:rPr>
                    <w:rFonts w:ascii="MS Gothic" w:eastAsia="MS Gothic" w:hAnsi="MS Gothic" w:cs="Arial" w:hint="eastAsia"/>
                    <w:bCs/>
                    <w:szCs w:val="24"/>
                    <w:lang w:val="en-US" w:eastAsia="ja-JP"/>
                  </w:rPr>
                  <w:t>☒</w:t>
                </w:r>
              </w:sdtContent>
            </w:sdt>
            <w:r w:rsidR="001E2F02" w:rsidRPr="00791619">
              <w:rPr>
                <w:rFonts w:cs="Arial"/>
                <w:bCs/>
                <w:szCs w:val="24"/>
                <w:lang w:val="en-US" w:eastAsia="ja-JP"/>
              </w:rPr>
              <w:t xml:space="preserve">  It is necessary to use the data.</w:t>
            </w:r>
          </w:p>
          <w:p w14:paraId="663C7E53" w14:textId="77777777" w:rsidR="001E2F02" w:rsidRPr="00791619" w:rsidRDefault="00000000">
            <w:pPr>
              <w:spacing w:after="60" w:line="276" w:lineRule="auto"/>
              <w:rPr>
                <w:rFonts w:cs="Arial"/>
                <w:bCs/>
                <w:szCs w:val="24"/>
                <w:lang w:val="en-US" w:eastAsia="ja-JP"/>
              </w:rPr>
            </w:pPr>
            <w:sdt>
              <w:sdtPr>
                <w:rPr>
                  <w:rFonts w:cs="Arial"/>
                  <w:bCs/>
                  <w:szCs w:val="24"/>
                  <w:lang w:val="en-US" w:eastAsia="ja-JP"/>
                </w:rPr>
                <w:id w:val="2038854303"/>
                <w14:checkbox>
                  <w14:checked w14:val="1"/>
                  <w14:checkedState w14:val="2612" w14:font="MS Gothic"/>
                  <w14:uncheckedState w14:val="2610" w14:font="MS Gothic"/>
                </w14:checkbox>
              </w:sdtPr>
              <w:sdtContent>
                <w:r w:rsidR="001E2F02" w:rsidRPr="00791619">
                  <w:rPr>
                    <w:rFonts w:ascii="MS Gothic" w:eastAsia="MS Gothic" w:hAnsi="MS Gothic" w:cs="Arial" w:hint="eastAsia"/>
                    <w:bCs/>
                    <w:szCs w:val="24"/>
                    <w:lang w:val="en-US" w:eastAsia="ja-JP"/>
                  </w:rPr>
                  <w:t>☒</w:t>
                </w:r>
              </w:sdtContent>
            </w:sdt>
            <w:r w:rsidR="001E2F02" w:rsidRPr="00791619">
              <w:rPr>
                <w:rFonts w:cs="Arial"/>
                <w:bCs/>
                <w:szCs w:val="24"/>
                <w:lang w:val="en-US" w:eastAsia="ja-JP"/>
              </w:rPr>
              <w:t xml:space="preserve">  Data use is limited to the minimum set required.</w:t>
            </w:r>
          </w:p>
          <w:p w14:paraId="39C725B9" w14:textId="77777777" w:rsidR="001E2F02" w:rsidRPr="00791619" w:rsidRDefault="00000000">
            <w:pPr>
              <w:spacing w:after="60" w:line="276" w:lineRule="auto"/>
              <w:rPr>
                <w:rFonts w:cs="Arial"/>
                <w:bCs/>
                <w:szCs w:val="24"/>
                <w:lang w:val="en-US" w:eastAsia="ja-JP"/>
              </w:rPr>
            </w:pPr>
            <w:sdt>
              <w:sdtPr>
                <w:rPr>
                  <w:rFonts w:cs="Arial"/>
                  <w:bCs/>
                  <w:szCs w:val="24"/>
                  <w:lang w:val="en-US" w:eastAsia="ja-JP"/>
                </w:rPr>
                <w:id w:val="-322669004"/>
                <w14:checkbox>
                  <w14:checked w14:val="1"/>
                  <w14:checkedState w14:val="2612" w14:font="MS Gothic"/>
                  <w14:uncheckedState w14:val="2610" w14:font="MS Gothic"/>
                </w14:checkbox>
              </w:sdtPr>
              <w:sdtContent>
                <w:r w:rsidR="001E2F02" w:rsidRPr="00791619">
                  <w:rPr>
                    <w:rFonts w:ascii="MS Gothic" w:eastAsia="MS Gothic" w:hAnsi="MS Gothic" w:cs="Arial" w:hint="eastAsia"/>
                    <w:bCs/>
                    <w:szCs w:val="24"/>
                    <w:lang w:val="en-US" w:eastAsia="ja-JP"/>
                  </w:rPr>
                  <w:t>☒</w:t>
                </w:r>
              </w:sdtContent>
            </w:sdt>
            <w:r w:rsidR="001E2F02" w:rsidRPr="00791619">
              <w:rPr>
                <w:rFonts w:cs="Arial"/>
                <w:bCs/>
                <w:szCs w:val="24"/>
                <w:lang w:val="en-US" w:eastAsia="ja-JP"/>
              </w:rPr>
              <w:t xml:space="preserve">  Access is limited to only specific people who need to see it.</w:t>
            </w:r>
          </w:p>
          <w:p w14:paraId="27FEEF71" w14:textId="77777777" w:rsidR="001E2F02" w:rsidRPr="00791619" w:rsidRDefault="00000000">
            <w:pPr>
              <w:spacing w:after="60" w:line="276" w:lineRule="auto"/>
              <w:rPr>
                <w:rFonts w:cs="Arial"/>
                <w:bCs/>
                <w:szCs w:val="24"/>
                <w:lang w:val="en-US" w:eastAsia="ja-JP"/>
              </w:rPr>
            </w:pPr>
            <w:sdt>
              <w:sdtPr>
                <w:rPr>
                  <w:rFonts w:cs="Arial"/>
                  <w:bCs/>
                  <w:szCs w:val="24"/>
                  <w:lang w:val="en-US" w:eastAsia="ja-JP"/>
                </w:rPr>
                <w:id w:val="-528647401"/>
                <w14:checkbox>
                  <w14:checked w14:val="1"/>
                  <w14:checkedState w14:val="2612" w14:font="MS Gothic"/>
                  <w14:uncheckedState w14:val="2610" w14:font="MS Gothic"/>
                </w14:checkbox>
              </w:sdtPr>
              <w:sdtContent>
                <w:r w:rsidR="001E2F02" w:rsidRPr="00791619">
                  <w:rPr>
                    <w:rFonts w:ascii="MS Gothic" w:eastAsia="MS Gothic" w:hAnsi="MS Gothic" w:cs="Arial" w:hint="eastAsia"/>
                    <w:bCs/>
                    <w:szCs w:val="24"/>
                    <w:lang w:val="en-US" w:eastAsia="ja-JP"/>
                  </w:rPr>
                  <w:t>☒</w:t>
                </w:r>
              </w:sdtContent>
            </w:sdt>
            <w:r w:rsidR="001E2F02" w:rsidRPr="00791619">
              <w:rPr>
                <w:rFonts w:cs="Arial"/>
                <w:bCs/>
                <w:szCs w:val="24"/>
                <w:lang w:val="en-US" w:eastAsia="ja-JP"/>
              </w:rPr>
              <w:t xml:space="preserve">  And only to trained individuals aware of their responsibilities.</w:t>
            </w:r>
          </w:p>
          <w:p w14:paraId="7A349598" w14:textId="77777777" w:rsidR="001E2F02" w:rsidRPr="00791619" w:rsidRDefault="00000000">
            <w:pPr>
              <w:spacing w:after="60" w:line="276" w:lineRule="auto"/>
              <w:rPr>
                <w:rFonts w:cs="Arial"/>
                <w:bCs/>
                <w:szCs w:val="24"/>
                <w:lang w:val="en-US" w:eastAsia="ja-JP"/>
              </w:rPr>
            </w:pPr>
            <w:sdt>
              <w:sdtPr>
                <w:rPr>
                  <w:rFonts w:cs="Arial"/>
                  <w:bCs/>
                  <w:szCs w:val="24"/>
                  <w:lang w:val="en-US" w:eastAsia="ja-JP"/>
                </w:rPr>
                <w:id w:val="-1115666127"/>
                <w14:checkbox>
                  <w14:checked w14:val="1"/>
                  <w14:checkedState w14:val="2612" w14:font="MS Gothic"/>
                  <w14:uncheckedState w14:val="2610" w14:font="MS Gothic"/>
                </w14:checkbox>
              </w:sdtPr>
              <w:sdtContent>
                <w:r w:rsidR="001E2F02" w:rsidRPr="00791619">
                  <w:rPr>
                    <w:rFonts w:ascii="MS Gothic" w:eastAsia="MS Gothic" w:hAnsi="MS Gothic" w:cs="Arial" w:hint="eastAsia"/>
                    <w:bCs/>
                    <w:szCs w:val="24"/>
                    <w:lang w:val="en-US" w:eastAsia="ja-JP"/>
                  </w:rPr>
                  <w:t>☒</w:t>
                </w:r>
              </w:sdtContent>
            </w:sdt>
            <w:r w:rsidR="001E2F02" w:rsidRPr="00791619">
              <w:rPr>
                <w:rFonts w:cs="Arial"/>
                <w:bCs/>
                <w:szCs w:val="24"/>
                <w:lang w:val="en-US" w:eastAsia="ja-JP"/>
              </w:rPr>
              <w:t xml:space="preserve">  The use complies with applicable laws.</w:t>
            </w:r>
          </w:p>
          <w:p w14:paraId="4E5BD65D" w14:textId="77777777" w:rsidR="001E2F02" w:rsidRPr="00791619" w:rsidRDefault="00000000">
            <w:pPr>
              <w:spacing w:after="60" w:line="276" w:lineRule="auto"/>
              <w:rPr>
                <w:rFonts w:cs="Arial"/>
                <w:bCs/>
                <w:szCs w:val="24"/>
                <w:lang w:val="en-US" w:eastAsia="ja-JP"/>
              </w:rPr>
            </w:pPr>
            <w:sdt>
              <w:sdtPr>
                <w:rPr>
                  <w:rFonts w:cs="Arial"/>
                  <w:bCs/>
                  <w:szCs w:val="24"/>
                  <w:lang w:val="en-US" w:eastAsia="ja-JP"/>
                </w:rPr>
                <w:id w:val="-285199200"/>
                <w14:checkbox>
                  <w14:checked w14:val="1"/>
                  <w14:checkedState w14:val="2612" w14:font="MS Gothic"/>
                  <w14:uncheckedState w14:val="2610" w14:font="MS Gothic"/>
                </w14:checkbox>
              </w:sdtPr>
              <w:sdtContent>
                <w:r w:rsidR="001E2F02" w:rsidRPr="00791619">
                  <w:rPr>
                    <w:rFonts w:ascii="MS Gothic" w:eastAsia="MS Gothic" w:hAnsi="MS Gothic" w:cs="Arial" w:hint="eastAsia"/>
                    <w:bCs/>
                    <w:szCs w:val="24"/>
                    <w:lang w:val="en-US" w:eastAsia="ja-JP"/>
                  </w:rPr>
                  <w:t>☒</w:t>
                </w:r>
              </w:sdtContent>
            </w:sdt>
            <w:r w:rsidR="001E2F02" w:rsidRPr="00791619">
              <w:rPr>
                <w:rFonts w:cs="Arial"/>
                <w:bCs/>
                <w:szCs w:val="24"/>
                <w:lang w:val="en-US" w:eastAsia="ja-JP"/>
              </w:rPr>
              <w:t xml:space="preserve">  The health care needs of the patient can override confidentiality.</w:t>
            </w:r>
          </w:p>
          <w:p w14:paraId="343B883A" w14:textId="77777777" w:rsidR="001E2F02" w:rsidRPr="00791619" w:rsidRDefault="00000000">
            <w:pPr>
              <w:spacing w:after="60" w:line="276" w:lineRule="auto"/>
              <w:rPr>
                <w:rFonts w:eastAsia="MS Gothic" w:cs="Arial"/>
                <w:szCs w:val="24"/>
              </w:rPr>
            </w:pPr>
            <w:sdt>
              <w:sdtPr>
                <w:rPr>
                  <w:rFonts w:cs="Arial"/>
                  <w:bCs/>
                  <w:szCs w:val="24"/>
                  <w:lang w:val="en-US" w:eastAsia="ja-JP"/>
                </w:rPr>
                <w:id w:val="2040009048"/>
                <w14:checkbox>
                  <w14:checked w14:val="1"/>
                  <w14:checkedState w14:val="2612" w14:font="MS Gothic"/>
                  <w14:uncheckedState w14:val="2610" w14:font="MS Gothic"/>
                </w14:checkbox>
              </w:sdtPr>
              <w:sdtContent>
                <w:r w:rsidR="001E2F02" w:rsidRPr="00791619">
                  <w:rPr>
                    <w:rFonts w:ascii="MS Gothic" w:eastAsia="MS Gothic" w:hAnsi="MS Gothic" w:cs="Arial" w:hint="eastAsia"/>
                    <w:bCs/>
                    <w:szCs w:val="24"/>
                    <w:lang w:val="en-US" w:eastAsia="ja-JP"/>
                  </w:rPr>
                  <w:t>☒</w:t>
                </w:r>
              </w:sdtContent>
            </w:sdt>
            <w:r w:rsidR="001E2F02" w:rsidRPr="00791619">
              <w:rPr>
                <w:rFonts w:cs="Arial"/>
                <w:bCs/>
                <w:szCs w:val="24"/>
                <w:lang w:val="en-US" w:eastAsia="ja-JP"/>
              </w:rPr>
              <w:t xml:space="preserve">  Data subjects are informed about how data is used.</w:t>
            </w:r>
          </w:p>
        </w:tc>
      </w:tr>
    </w:tbl>
    <w:p w14:paraId="5B578ACD" w14:textId="77777777" w:rsidR="00C62BF6" w:rsidRPr="00703671" w:rsidRDefault="00C62BF6" w:rsidP="00E87F13">
      <w:pPr>
        <w:rPr>
          <w:rFonts w:ascii="Arial" w:hAnsi="Arial" w:cs="Arial"/>
          <w:b/>
          <w:sz w:val="28"/>
          <w:szCs w:val="28"/>
        </w:rPr>
      </w:pPr>
    </w:p>
    <w:p w14:paraId="3703AC46" w14:textId="02DFB60C" w:rsidR="001F0824" w:rsidRPr="00703671" w:rsidRDefault="00C6131B" w:rsidP="00E87F13">
      <w:pPr>
        <w:rPr>
          <w:rFonts w:ascii="Arial" w:hAnsi="Arial" w:cs="Arial"/>
          <w:b/>
          <w:sz w:val="28"/>
          <w:szCs w:val="28"/>
        </w:rPr>
      </w:pPr>
      <w:r w:rsidRPr="00703671">
        <w:rPr>
          <w:rFonts w:ascii="Arial" w:hAnsi="Arial" w:cs="Arial"/>
          <w:b/>
          <w:sz w:val="28"/>
          <w:szCs w:val="28"/>
        </w:rPr>
        <w:t>DPIA Assessment</w:t>
      </w:r>
    </w:p>
    <w:tbl>
      <w:tblPr>
        <w:tblStyle w:val="TableGrid"/>
        <w:tblW w:w="10206" w:type="dxa"/>
        <w:tblInd w:w="-5" w:type="dxa"/>
        <w:tblLayout w:type="fixed"/>
        <w:tblLook w:val="04A0" w:firstRow="1" w:lastRow="0" w:firstColumn="1" w:lastColumn="0" w:noHBand="0" w:noVBand="1"/>
      </w:tblPr>
      <w:tblGrid>
        <w:gridCol w:w="2552"/>
        <w:gridCol w:w="7654"/>
      </w:tblGrid>
      <w:tr w:rsidR="00772ED1" w:rsidRPr="000316CA" w14:paraId="53A196C9" w14:textId="77777777" w:rsidTr="494D3343">
        <w:tc>
          <w:tcPr>
            <w:tcW w:w="10206" w:type="dxa"/>
            <w:gridSpan w:val="2"/>
            <w:shd w:val="clear" w:color="auto" w:fill="DEEAF6" w:themeFill="accent1" w:themeFillTint="33"/>
          </w:tcPr>
          <w:p w14:paraId="02D31D93" w14:textId="661F9F08" w:rsidR="00772ED1" w:rsidRPr="00647743" w:rsidRDefault="00772ED1" w:rsidP="003C149D">
            <w:pPr>
              <w:rPr>
                <w:rFonts w:cstheme="minorHAnsi"/>
                <w:b/>
              </w:rPr>
            </w:pPr>
            <w:r w:rsidRPr="00647743">
              <w:rPr>
                <w:rFonts w:cstheme="minorHAnsi"/>
                <w:b/>
              </w:rPr>
              <w:t xml:space="preserve">Loss of </w:t>
            </w:r>
            <w:r w:rsidR="00F668E2" w:rsidRPr="00647743">
              <w:rPr>
                <w:rFonts w:cstheme="minorHAnsi"/>
                <w:b/>
              </w:rPr>
              <w:t>d</w:t>
            </w:r>
            <w:r w:rsidRPr="00647743">
              <w:rPr>
                <w:rFonts w:cstheme="minorHAnsi"/>
                <w:b/>
              </w:rPr>
              <w:t>ata</w:t>
            </w:r>
            <w:r w:rsidR="00EC07D6" w:rsidRPr="00647743">
              <w:rPr>
                <w:rFonts w:cstheme="minorHAnsi"/>
                <w:b/>
              </w:rPr>
              <w:t xml:space="preserve"> or accidental access</w:t>
            </w:r>
            <w:r w:rsidRPr="00647743">
              <w:rPr>
                <w:rFonts w:cstheme="minorHAnsi"/>
                <w:b/>
              </w:rPr>
              <w:t xml:space="preserve"> </w:t>
            </w:r>
          </w:p>
        </w:tc>
      </w:tr>
      <w:tr w:rsidR="00E87F13" w:rsidRPr="000316CA" w14:paraId="45FCB223" w14:textId="77777777" w:rsidTr="494D3343">
        <w:tc>
          <w:tcPr>
            <w:tcW w:w="2552" w:type="dxa"/>
            <w:shd w:val="clear" w:color="auto" w:fill="BDD6EE" w:themeFill="accent1" w:themeFillTint="66"/>
          </w:tcPr>
          <w:p w14:paraId="79227D73" w14:textId="4FDF0F5B" w:rsidR="00E87F13" w:rsidRPr="00647743" w:rsidRDefault="00772ED1" w:rsidP="003C149D">
            <w:pPr>
              <w:rPr>
                <w:rFonts w:cstheme="minorHAnsi"/>
              </w:rPr>
            </w:pPr>
            <w:r w:rsidRPr="00647743">
              <w:rPr>
                <w:rFonts w:cstheme="minorHAnsi"/>
              </w:rPr>
              <w:t xml:space="preserve">Describe controls </w:t>
            </w:r>
            <w:r w:rsidR="00EC07D6" w:rsidRPr="00647743">
              <w:rPr>
                <w:rFonts w:cstheme="minorHAnsi"/>
              </w:rPr>
              <w:t xml:space="preserve">in place </w:t>
            </w:r>
            <w:r w:rsidRPr="00647743">
              <w:rPr>
                <w:rFonts w:cstheme="minorHAnsi"/>
              </w:rPr>
              <w:t>to prevent i</w:t>
            </w:r>
            <w:r w:rsidR="002E4EBE" w:rsidRPr="00647743">
              <w:rPr>
                <w:rFonts w:cstheme="minorHAnsi"/>
              </w:rPr>
              <w:t>nappropriate</w:t>
            </w:r>
            <w:r w:rsidR="00E0414D" w:rsidRPr="00647743">
              <w:rPr>
                <w:rFonts w:cstheme="minorHAnsi"/>
              </w:rPr>
              <w:t xml:space="preserve"> or </w:t>
            </w:r>
            <w:r w:rsidRPr="00647743">
              <w:rPr>
                <w:rFonts w:cstheme="minorHAnsi"/>
              </w:rPr>
              <w:t>a</w:t>
            </w:r>
            <w:r w:rsidR="002E4EBE" w:rsidRPr="00647743">
              <w:rPr>
                <w:rFonts w:cstheme="minorHAnsi"/>
              </w:rPr>
              <w:t xml:space="preserve">ccidental </w:t>
            </w:r>
            <w:r w:rsidRPr="00647743">
              <w:rPr>
                <w:rFonts w:cstheme="minorHAnsi"/>
              </w:rPr>
              <w:t>a</w:t>
            </w:r>
            <w:r w:rsidR="002E4EBE" w:rsidRPr="00647743">
              <w:rPr>
                <w:rFonts w:cstheme="minorHAnsi"/>
              </w:rPr>
              <w:t xml:space="preserve">ccess to </w:t>
            </w:r>
            <w:r w:rsidRPr="00647743">
              <w:rPr>
                <w:rFonts w:cstheme="minorHAnsi"/>
              </w:rPr>
              <w:t>p</w:t>
            </w:r>
            <w:r w:rsidR="002E4EBE" w:rsidRPr="00647743">
              <w:rPr>
                <w:rFonts w:cstheme="minorHAnsi"/>
              </w:rPr>
              <w:t xml:space="preserve">ersonal </w:t>
            </w:r>
            <w:r w:rsidRPr="00647743">
              <w:rPr>
                <w:rFonts w:cstheme="minorHAnsi"/>
              </w:rPr>
              <w:t>i</w:t>
            </w:r>
            <w:r w:rsidR="002E4EBE" w:rsidRPr="00647743">
              <w:rPr>
                <w:rFonts w:cstheme="minorHAnsi"/>
              </w:rPr>
              <w:t xml:space="preserve">nformation </w:t>
            </w:r>
          </w:p>
        </w:tc>
        <w:tc>
          <w:tcPr>
            <w:tcW w:w="7654" w:type="dxa"/>
          </w:tcPr>
          <w:p w14:paraId="6329E237" w14:textId="77777777" w:rsidR="00996296" w:rsidRPr="00647743" w:rsidRDefault="00996296" w:rsidP="00996296">
            <w:pPr>
              <w:spacing w:line="276" w:lineRule="auto"/>
              <w:rPr>
                <w:rFonts w:cstheme="minorHAnsi"/>
              </w:rPr>
            </w:pPr>
            <w:r w:rsidRPr="00647743">
              <w:rPr>
                <w:rFonts w:cstheme="minorHAnsi"/>
              </w:rPr>
              <w:t xml:space="preserve">EMIS Pathway is only made available to GP practices who chose to active the system.  By activating the system, the GP practices, as data controllers, allow EMIS to process their patient data and present a list of patients that fit a specific pathway module.  </w:t>
            </w:r>
          </w:p>
          <w:p w14:paraId="58D84C1E" w14:textId="77777777" w:rsidR="00996296" w:rsidRDefault="00996296" w:rsidP="00996296">
            <w:pPr>
              <w:spacing w:line="276" w:lineRule="auto"/>
              <w:rPr>
                <w:rFonts w:cstheme="minorHAnsi"/>
              </w:rPr>
            </w:pPr>
            <w:r w:rsidRPr="00647743">
              <w:rPr>
                <w:rFonts w:cstheme="minorHAnsi"/>
              </w:rPr>
              <w:t xml:space="preserve">GP practices are then able to share details of specific patients with the relevant delivery team for the pathway. The pathway delivery team will be given a pathway account where they are able to see the list of patients shared on the dashboard, they are able to move the patients in the relevant statuses. </w:t>
            </w:r>
          </w:p>
          <w:p w14:paraId="5B5A97A9" w14:textId="6DE7E3E8" w:rsidR="00985818" w:rsidRDefault="00985818" w:rsidP="00996296">
            <w:pPr>
              <w:spacing w:line="276" w:lineRule="auto"/>
              <w:rPr>
                <w:rStyle w:val="cf01"/>
              </w:rPr>
            </w:pPr>
            <w:r w:rsidRPr="40533BEB">
              <w:rPr>
                <w:rStyle w:val="cf01"/>
              </w:rPr>
              <w:t>EMIS will require a list of all users, who need to see shared patients, along with their email addresses. Once received, we will create the accounts and notify the users on how to log in.</w:t>
            </w:r>
          </w:p>
          <w:p w14:paraId="2D882832" w14:textId="77777777" w:rsidR="001D6CC7" w:rsidRPr="00647743" w:rsidRDefault="00697B2D" w:rsidP="00996296">
            <w:pPr>
              <w:spacing w:line="276" w:lineRule="auto"/>
              <w:rPr>
                <w:rFonts w:cstheme="minorHAnsi"/>
              </w:rPr>
            </w:pPr>
            <w:r w:rsidRPr="00647743">
              <w:rPr>
                <w:rFonts w:cstheme="minorHAnsi"/>
              </w:rPr>
              <w:t xml:space="preserve">Development and testing environments have been created and use manufactured data to ensure the system is secure and functional. </w:t>
            </w:r>
          </w:p>
          <w:p w14:paraId="41D6D57F" w14:textId="317340C2" w:rsidR="00073F98" w:rsidRPr="00647743" w:rsidRDefault="00697B2D" w:rsidP="00996296">
            <w:pPr>
              <w:spacing w:line="276" w:lineRule="auto"/>
              <w:rPr>
                <w:rFonts w:cstheme="minorHAnsi"/>
              </w:rPr>
            </w:pPr>
            <w:r w:rsidRPr="00647743">
              <w:rPr>
                <w:rFonts w:cstheme="minorHAnsi"/>
              </w:rPr>
              <w:t>Access guard controls will be in place, ensuring no unauthorised access to data within the system</w:t>
            </w:r>
            <w:r w:rsidR="00073F98" w:rsidRPr="00647743">
              <w:rPr>
                <w:rFonts w:cstheme="minorHAnsi"/>
              </w:rPr>
              <w:t>.</w:t>
            </w:r>
          </w:p>
          <w:p w14:paraId="673D304F" w14:textId="57C026B6" w:rsidR="001D6CC7" w:rsidRPr="00647743" w:rsidRDefault="3D890807" w:rsidP="494D3343">
            <w:pPr>
              <w:spacing w:line="276" w:lineRule="auto"/>
            </w:pPr>
            <w:r w:rsidRPr="494D3343">
              <w:lastRenderedPageBreak/>
              <w:t>P</w:t>
            </w:r>
            <w:r w:rsidR="62CFD8D9" w:rsidRPr="494D3343">
              <w:t xml:space="preserve">enetration testing has been satisfactorily </w:t>
            </w:r>
            <w:proofErr w:type="gramStart"/>
            <w:r w:rsidR="62CFD8D9" w:rsidRPr="494D3343">
              <w:t>completed</w:t>
            </w:r>
            <w:r w:rsidR="072E2510" w:rsidRPr="494D3343">
              <w:t>, and</w:t>
            </w:r>
            <w:proofErr w:type="gramEnd"/>
            <w:r w:rsidR="5888B4B8" w:rsidRPr="494D3343">
              <w:t xml:space="preserve"> is performed on an annual basis.</w:t>
            </w:r>
          </w:p>
          <w:p w14:paraId="3B339C37" w14:textId="15AEA002" w:rsidR="001D6CC7" w:rsidRPr="00647743" w:rsidRDefault="001D6CC7" w:rsidP="00616A50">
            <w:pPr>
              <w:spacing w:line="276" w:lineRule="auto"/>
              <w:rPr>
                <w:rFonts w:cstheme="minorHAnsi"/>
                <w:bCs/>
              </w:rPr>
            </w:pPr>
          </w:p>
        </w:tc>
      </w:tr>
      <w:tr w:rsidR="00772ED1" w:rsidRPr="000316CA" w14:paraId="74A1C87F" w14:textId="77777777" w:rsidTr="494D3343">
        <w:tc>
          <w:tcPr>
            <w:tcW w:w="10206" w:type="dxa"/>
            <w:gridSpan w:val="2"/>
            <w:shd w:val="clear" w:color="auto" w:fill="DEEAF6" w:themeFill="accent1" w:themeFillTint="33"/>
          </w:tcPr>
          <w:p w14:paraId="60D52ED9" w14:textId="78BF0C66" w:rsidR="00772ED1" w:rsidRPr="00647743" w:rsidRDefault="00772ED1" w:rsidP="003C149D">
            <w:pPr>
              <w:rPr>
                <w:rFonts w:cstheme="minorHAnsi"/>
                <w:b/>
                <w:bCs/>
              </w:rPr>
            </w:pPr>
            <w:r w:rsidRPr="00647743">
              <w:rPr>
                <w:rFonts w:cstheme="minorHAnsi"/>
                <w:b/>
                <w:bCs/>
              </w:rPr>
              <w:lastRenderedPageBreak/>
              <w:t xml:space="preserve">Inappropriate </w:t>
            </w:r>
            <w:r w:rsidR="00861585" w:rsidRPr="00647743">
              <w:rPr>
                <w:rFonts w:cstheme="minorHAnsi"/>
                <w:b/>
                <w:bCs/>
              </w:rPr>
              <w:t>p</w:t>
            </w:r>
            <w:r w:rsidRPr="00647743">
              <w:rPr>
                <w:rFonts w:cstheme="minorHAnsi"/>
                <w:b/>
                <w:bCs/>
              </w:rPr>
              <w:t xml:space="preserve">rocessing of </w:t>
            </w:r>
            <w:r w:rsidR="00861585" w:rsidRPr="00647743">
              <w:rPr>
                <w:rFonts w:cstheme="minorHAnsi"/>
                <w:b/>
                <w:bCs/>
              </w:rPr>
              <w:t>p</w:t>
            </w:r>
            <w:r w:rsidRPr="00647743">
              <w:rPr>
                <w:rFonts w:cstheme="minorHAnsi"/>
                <w:b/>
                <w:bCs/>
              </w:rPr>
              <w:t xml:space="preserve">ersonal </w:t>
            </w:r>
            <w:r w:rsidR="00861585" w:rsidRPr="00647743">
              <w:rPr>
                <w:rFonts w:cstheme="minorHAnsi"/>
                <w:b/>
                <w:bCs/>
              </w:rPr>
              <w:t>d</w:t>
            </w:r>
            <w:r w:rsidRPr="00647743">
              <w:rPr>
                <w:rFonts w:cstheme="minorHAnsi"/>
                <w:b/>
                <w:bCs/>
              </w:rPr>
              <w:t xml:space="preserve">ata </w:t>
            </w:r>
          </w:p>
        </w:tc>
      </w:tr>
      <w:tr w:rsidR="00E87F13" w:rsidRPr="000316CA" w14:paraId="2028F6F0" w14:textId="77777777" w:rsidTr="494D3343">
        <w:tc>
          <w:tcPr>
            <w:tcW w:w="2552" w:type="dxa"/>
            <w:shd w:val="clear" w:color="auto" w:fill="BDD6EE" w:themeFill="accent1" w:themeFillTint="66"/>
          </w:tcPr>
          <w:p w14:paraId="7D95A373" w14:textId="1809ED3E" w:rsidR="00E0414D" w:rsidRPr="00647743" w:rsidRDefault="00772ED1" w:rsidP="00C62BF6">
            <w:pPr>
              <w:rPr>
                <w:rFonts w:cstheme="minorHAnsi"/>
              </w:rPr>
            </w:pPr>
            <w:r w:rsidRPr="00647743">
              <w:rPr>
                <w:rFonts w:cstheme="minorHAnsi"/>
              </w:rPr>
              <w:t xml:space="preserve">Describe controls to prevent </w:t>
            </w:r>
            <w:r w:rsidR="00E0414D" w:rsidRPr="00647743">
              <w:rPr>
                <w:rFonts w:cstheme="minorHAnsi"/>
              </w:rPr>
              <w:t>i</w:t>
            </w:r>
            <w:r w:rsidR="002E4EBE" w:rsidRPr="00647743">
              <w:rPr>
                <w:rFonts w:cstheme="minorHAnsi"/>
              </w:rPr>
              <w:t>nappropriate</w:t>
            </w:r>
            <w:r w:rsidR="00E0414D" w:rsidRPr="00647743">
              <w:rPr>
                <w:rFonts w:cstheme="minorHAnsi"/>
              </w:rPr>
              <w:t xml:space="preserve"> or u</w:t>
            </w:r>
            <w:r w:rsidR="002E4EBE" w:rsidRPr="00647743">
              <w:rPr>
                <w:rFonts w:cstheme="minorHAnsi"/>
              </w:rPr>
              <w:t xml:space="preserve">nlawful </w:t>
            </w:r>
            <w:r w:rsidR="00E0414D" w:rsidRPr="00647743">
              <w:rPr>
                <w:rFonts w:cstheme="minorHAnsi"/>
              </w:rPr>
              <w:t>p</w:t>
            </w:r>
            <w:r w:rsidR="002E4EBE" w:rsidRPr="00647743">
              <w:rPr>
                <w:rFonts w:cstheme="minorHAnsi"/>
              </w:rPr>
              <w:t xml:space="preserve">rocessing of </w:t>
            </w:r>
            <w:r w:rsidR="00E0414D" w:rsidRPr="00647743">
              <w:rPr>
                <w:rFonts w:cstheme="minorHAnsi"/>
              </w:rPr>
              <w:t>p</w:t>
            </w:r>
            <w:r w:rsidR="002E4EBE" w:rsidRPr="00647743">
              <w:rPr>
                <w:rFonts w:cstheme="minorHAnsi"/>
              </w:rPr>
              <w:t xml:space="preserve">ersonal </w:t>
            </w:r>
            <w:r w:rsidR="00E0414D" w:rsidRPr="00647743">
              <w:rPr>
                <w:rFonts w:cstheme="minorHAnsi"/>
              </w:rPr>
              <w:t>i</w:t>
            </w:r>
            <w:r w:rsidR="002E4EBE" w:rsidRPr="00647743">
              <w:rPr>
                <w:rFonts w:cstheme="minorHAnsi"/>
              </w:rPr>
              <w:t>nformation</w:t>
            </w:r>
          </w:p>
        </w:tc>
        <w:tc>
          <w:tcPr>
            <w:tcW w:w="7654" w:type="dxa"/>
          </w:tcPr>
          <w:p w14:paraId="5F8D0660" w14:textId="6FF7B84D" w:rsidR="001D6CC7" w:rsidRPr="00647743" w:rsidRDefault="0B29D62F" w:rsidP="494D3343">
            <w:pPr>
              <w:spacing w:line="276" w:lineRule="auto"/>
            </w:pPr>
            <w:r w:rsidRPr="494D3343">
              <w:t xml:space="preserve">EMIS </w:t>
            </w:r>
            <w:r w:rsidR="405487B3" w:rsidRPr="494D3343">
              <w:t>has</w:t>
            </w:r>
            <w:r w:rsidRPr="494D3343">
              <w:t xml:space="preserve"> relevant contracts in place with participating GP practices to ensure there is a clear outline for the purpose of data processing. Additionally, data sharing agreements will be in place where necessary, so data will only be processed in line with agreements </w:t>
            </w:r>
            <w:r w:rsidR="0CDA0EAD" w:rsidRPr="494D3343">
              <w:t>which form the</w:t>
            </w:r>
            <w:r w:rsidRPr="494D3343">
              <w:t xml:space="preserve"> legal basis. </w:t>
            </w:r>
          </w:p>
          <w:p w14:paraId="36E93B94" w14:textId="77777777" w:rsidR="006820B0" w:rsidRPr="00647743" w:rsidRDefault="00D112B9" w:rsidP="00772ED1">
            <w:pPr>
              <w:spacing w:line="276" w:lineRule="auto"/>
              <w:rPr>
                <w:rFonts w:cstheme="minorHAnsi"/>
              </w:rPr>
            </w:pPr>
            <w:r w:rsidRPr="00647743">
              <w:rPr>
                <w:rFonts w:cstheme="minorHAnsi"/>
              </w:rPr>
              <w:t>Only relevant patient and medical data is processed</w:t>
            </w:r>
            <w:r w:rsidR="006820B0" w:rsidRPr="00647743">
              <w:rPr>
                <w:rFonts w:cstheme="minorHAnsi"/>
              </w:rPr>
              <w:t>.</w:t>
            </w:r>
          </w:p>
          <w:p w14:paraId="1BAFFCAB" w14:textId="34685C52" w:rsidR="006820B0" w:rsidRPr="00647743" w:rsidRDefault="0B29D62F" w:rsidP="494D3343">
            <w:pPr>
              <w:shd w:val="clear" w:color="auto" w:fill="FFFFFF" w:themeFill="background1"/>
              <w:spacing w:line="276" w:lineRule="auto"/>
              <w:ind w:right="30"/>
            </w:pPr>
            <w:r w:rsidRPr="494D3343">
              <w:t xml:space="preserve">Currently patient </w:t>
            </w:r>
            <w:r w:rsidR="0AFF3F1B" w:rsidRPr="494D3343">
              <w:t>information is replicated into EXA</w:t>
            </w:r>
            <w:r w:rsidR="5BB68FA3" w:rsidRPr="494D3343">
              <w:t xml:space="preserve"> and retained</w:t>
            </w:r>
            <w:r w:rsidR="5888B4B8" w:rsidRPr="494D3343">
              <w:t xml:space="preserve"> in </w:t>
            </w:r>
            <w:r w:rsidR="58F35128" w:rsidRPr="494D3343">
              <w:t xml:space="preserve">an active state for 6 months, and </w:t>
            </w:r>
            <w:r w:rsidR="06F8C867" w:rsidRPr="494D3343">
              <w:t xml:space="preserve">is </w:t>
            </w:r>
            <w:r w:rsidR="06F8C867" w:rsidRPr="494D3343">
              <w:rPr>
                <w:rFonts w:eastAsiaTheme="minorEastAsia"/>
              </w:rPr>
              <w:t xml:space="preserve">held in line with NHS standard data retention </w:t>
            </w:r>
            <w:proofErr w:type="gramStart"/>
            <w:r w:rsidR="06F8C867" w:rsidRPr="494D3343">
              <w:rPr>
                <w:rFonts w:eastAsiaTheme="minorEastAsia"/>
              </w:rPr>
              <w:t>requirements</w:t>
            </w:r>
            <w:proofErr w:type="gramEnd"/>
            <w:r w:rsidR="06F8C867" w:rsidRPr="494D3343">
              <w:rPr>
                <w:rFonts w:eastAsiaTheme="minorEastAsia"/>
              </w:rPr>
              <w:t xml:space="preserve"> </w:t>
            </w:r>
          </w:p>
          <w:p w14:paraId="7ABB9F51" w14:textId="13F1A742" w:rsidR="006820B0" w:rsidRPr="00647743" w:rsidRDefault="5BB68FA3" w:rsidP="494D3343">
            <w:pPr>
              <w:spacing w:line="276" w:lineRule="auto"/>
            </w:pPr>
            <w:r w:rsidRPr="494D3343">
              <w:t xml:space="preserve">Should the GP </w:t>
            </w:r>
            <w:r w:rsidR="762F53D6" w:rsidRPr="494D3343">
              <w:t>Practice</w:t>
            </w:r>
            <w:r w:rsidRPr="494D3343">
              <w:t xml:space="preserve"> withdraw from the program, it will be the responsibility if the GP Practice and </w:t>
            </w:r>
            <w:r w:rsidR="34D7BAAA" w:rsidRPr="494D3343">
              <w:rPr>
                <w:rStyle w:val="normaltextrun"/>
                <w:rFonts w:ascii="Calibri" w:hAnsi="Calibri" w:cs="Calibri"/>
                <w:color w:val="000000" w:themeColor="text1"/>
              </w:rPr>
              <w:t xml:space="preserve">Pathway Delivery Team </w:t>
            </w:r>
            <w:r w:rsidRPr="494D3343">
              <w:t>to obtain and retain a copy of</w:t>
            </w:r>
            <w:r w:rsidR="762F53D6" w:rsidRPr="494D3343">
              <w:t xml:space="preserve"> any new data generated.</w:t>
            </w:r>
          </w:p>
          <w:p w14:paraId="63CCCC48" w14:textId="77777777" w:rsidR="001E2CBD" w:rsidRDefault="00D112B9" w:rsidP="008652DA">
            <w:pPr>
              <w:spacing w:line="276" w:lineRule="auto"/>
              <w:rPr>
                <w:rFonts w:cstheme="minorHAnsi"/>
              </w:rPr>
            </w:pPr>
            <w:r w:rsidRPr="00647743">
              <w:rPr>
                <w:rFonts w:cstheme="minorHAnsi"/>
              </w:rPr>
              <w:t xml:space="preserve">Processing of data as part of this project is heavily monitored by the GP’s, who enable the Pathway feature, activate sharing agreements, and allow patient data to be shared to pathway delivery teams as part of patient care. </w:t>
            </w:r>
          </w:p>
          <w:p w14:paraId="70AC6198" w14:textId="61D90DD9" w:rsidR="008652DA" w:rsidRPr="00647743" w:rsidRDefault="008652DA" w:rsidP="008652DA">
            <w:pPr>
              <w:spacing w:line="276" w:lineRule="auto"/>
              <w:rPr>
                <w:rFonts w:cstheme="minorHAnsi"/>
                <w:bCs/>
              </w:rPr>
            </w:pPr>
          </w:p>
        </w:tc>
      </w:tr>
      <w:tr w:rsidR="00C6131B" w:rsidRPr="000316CA" w14:paraId="4EB62933" w14:textId="77777777" w:rsidTr="494D3343">
        <w:tc>
          <w:tcPr>
            <w:tcW w:w="10206" w:type="dxa"/>
            <w:gridSpan w:val="2"/>
            <w:shd w:val="clear" w:color="auto" w:fill="DEEAF6" w:themeFill="accent1" w:themeFillTint="33"/>
          </w:tcPr>
          <w:p w14:paraId="5410B71A" w14:textId="607801B3" w:rsidR="00C6131B" w:rsidRPr="00647743" w:rsidRDefault="00C6131B" w:rsidP="003C149D">
            <w:pPr>
              <w:jc w:val="both"/>
              <w:rPr>
                <w:rFonts w:cstheme="minorHAnsi"/>
                <w:b/>
                <w:bCs/>
              </w:rPr>
            </w:pPr>
            <w:r w:rsidRPr="00647743">
              <w:rPr>
                <w:rFonts w:cstheme="minorHAnsi"/>
                <w:b/>
                <w:bCs/>
              </w:rPr>
              <w:t xml:space="preserve">Inappropriate </w:t>
            </w:r>
            <w:r w:rsidR="00861585" w:rsidRPr="00647743">
              <w:rPr>
                <w:rFonts w:cstheme="minorHAnsi"/>
                <w:b/>
                <w:bCs/>
              </w:rPr>
              <w:t>d</w:t>
            </w:r>
            <w:r w:rsidRPr="00647743">
              <w:rPr>
                <w:rFonts w:cstheme="minorHAnsi"/>
                <w:b/>
                <w:bCs/>
              </w:rPr>
              <w:t xml:space="preserve">ata </w:t>
            </w:r>
            <w:r w:rsidR="00861585" w:rsidRPr="00647743">
              <w:rPr>
                <w:rFonts w:cstheme="minorHAnsi"/>
                <w:b/>
                <w:bCs/>
              </w:rPr>
              <w:t>t</w:t>
            </w:r>
            <w:r w:rsidRPr="00647743">
              <w:rPr>
                <w:rFonts w:cstheme="minorHAnsi"/>
                <w:b/>
                <w:bCs/>
              </w:rPr>
              <w:t>ransfer</w:t>
            </w:r>
          </w:p>
        </w:tc>
      </w:tr>
      <w:tr w:rsidR="00E87F13" w:rsidRPr="000316CA" w14:paraId="0ADBC5AA" w14:textId="77777777" w:rsidTr="494D3343">
        <w:tc>
          <w:tcPr>
            <w:tcW w:w="2552" w:type="dxa"/>
            <w:shd w:val="clear" w:color="auto" w:fill="BDD6EE" w:themeFill="accent1" w:themeFillTint="66"/>
          </w:tcPr>
          <w:p w14:paraId="3D575DE6" w14:textId="6CC1643E" w:rsidR="00E87F13" w:rsidRPr="00647743" w:rsidRDefault="00772ED1" w:rsidP="003C149D">
            <w:pPr>
              <w:rPr>
                <w:rFonts w:cstheme="minorHAnsi"/>
              </w:rPr>
            </w:pPr>
            <w:r w:rsidRPr="00647743">
              <w:rPr>
                <w:rFonts w:cstheme="minorHAnsi"/>
              </w:rPr>
              <w:t xml:space="preserve">Describe controls in place to prevent </w:t>
            </w:r>
            <w:r w:rsidR="0095657E" w:rsidRPr="00647743">
              <w:rPr>
                <w:rFonts w:cstheme="minorHAnsi"/>
              </w:rPr>
              <w:t>i</w:t>
            </w:r>
            <w:r w:rsidR="002E4EBE" w:rsidRPr="00647743">
              <w:rPr>
                <w:rFonts w:cstheme="minorHAnsi"/>
              </w:rPr>
              <w:t>nappropriate</w:t>
            </w:r>
            <w:r w:rsidRPr="00647743">
              <w:rPr>
                <w:rFonts w:cstheme="minorHAnsi"/>
              </w:rPr>
              <w:t xml:space="preserve"> </w:t>
            </w:r>
            <w:r w:rsidR="00C6131B" w:rsidRPr="00647743">
              <w:rPr>
                <w:rFonts w:cstheme="minorHAnsi"/>
              </w:rPr>
              <w:t xml:space="preserve">or </w:t>
            </w:r>
            <w:r w:rsidR="0095657E" w:rsidRPr="00647743">
              <w:rPr>
                <w:rFonts w:cstheme="minorHAnsi"/>
              </w:rPr>
              <w:t>u</w:t>
            </w:r>
            <w:r w:rsidR="00C6131B" w:rsidRPr="00647743">
              <w:rPr>
                <w:rFonts w:cstheme="minorHAnsi"/>
              </w:rPr>
              <w:t>nlawful</w:t>
            </w:r>
            <w:r w:rsidR="002E4EBE" w:rsidRPr="00647743">
              <w:rPr>
                <w:rFonts w:cstheme="minorHAnsi"/>
              </w:rPr>
              <w:t xml:space="preserve"> transfer of </w:t>
            </w:r>
            <w:r w:rsidR="0095657E" w:rsidRPr="00647743">
              <w:rPr>
                <w:rFonts w:cstheme="minorHAnsi"/>
              </w:rPr>
              <w:t>p</w:t>
            </w:r>
            <w:r w:rsidR="002E4EBE" w:rsidRPr="00647743">
              <w:rPr>
                <w:rFonts w:cstheme="minorHAnsi"/>
              </w:rPr>
              <w:t xml:space="preserve">ersonal </w:t>
            </w:r>
            <w:r w:rsidR="0095657E" w:rsidRPr="00647743">
              <w:rPr>
                <w:rFonts w:cstheme="minorHAnsi"/>
              </w:rPr>
              <w:t>i</w:t>
            </w:r>
            <w:r w:rsidR="002E4EBE" w:rsidRPr="00647743">
              <w:rPr>
                <w:rFonts w:cstheme="minorHAnsi"/>
              </w:rPr>
              <w:t xml:space="preserve">nformation </w:t>
            </w:r>
          </w:p>
        </w:tc>
        <w:tc>
          <w:tcPr>
            <w:tcW w:w="7654" w:type="dxa"/>
          </w:tcPr>
          <w:p w14:paraId="00948B47" w14:textId="77777777" w:rsidR="001E2CBD" w:rsidRDefault="00017B40" w:rsidP="003C149D">
            <w:pPr>
              <w:spacing w:line="276" w:lineRule="auto"/>
              <w:rPr>
                <w:rFonts w:cstheme="minorHAnsi"/>
                <w:bCs/>
              </w:rPr>
            </w:pPr>
            <w:r w:rsidRPr="00647743">
              <w:rPr>
                <w:rFonts w:cstheme="minorHAnsi"/>
                <w:bCs/>
              </w:rPr>
              <w:t xml:space="preserve">As per standard NHS requirements, all patient and clinical data will be held and processed within the UK in line with UK GDPR expectations. </w:t>
            </w:r>
          </w:p>
          <w:p w14:paraId="047C0879" w14:textId="77777777" w:rsidR="000644A7" w:rsidRPr="00647743" w:rsidRDefault="000644A7" w:rsidP="003C149D">
            <w:pPr>
              <w:spacing w:line="276" w:lineRule="auto"/>
              <w:rPr>
                <w:rFonts w:cstheme="minorHAnsi"/>
                <w:bCs/>
              </w:rPr>
            </w:pPr>
          </w:p>
          <w:p w14:paraId="53A14636" w14:textId="42C5D1FA" w:rsidR="00E87F13" w:rsidRPr="00647743" w:rsidRDefault="00017B40" w:rsidP="003C149D">
            <w:pPr>
              <w:spacing w:line="276" w:lineRule="auto"/>
              <w:rPr>
                <w:rFonts w:cstheme="minorHAnsi"/>
                <w:bCs/>
              </w:rPr>
            </w:pPr>
            <w:r w:rsidRPr="00647743">
              <w:rPr>
                <w:rFonts w:cstheme="minorHAnsi"/>
                <w:bCs/>
              </w:rPr>
              <w:t xml:space="preserve">Any downstream third parties or </w:t>
            </w:r>
            <w:proofErr w:type="spellStart"/>
            <w:r w:rsidRPr="00647743">
              <w:rPr>
                <w:rFonts w:cstheme="minorHAnsi"/>
                <w:bCs/>
              </w:rPr>
              <w:t>subprocessors</w:t>
            </w:r>
            <w:proofErr w:type="spellEnd"/>
            <w:r w:rsidRPr="00647743">
              <w:rPr>
                <w:rFonts w:cstheme="minorHAnsi"/>
                <w:bCs/>
              </w:rPr>
              <w:t xml:space="preserve"> will be required to sign a data sharing agreement before access to any data as part of this project. The data will be viewable within the assistant tool and should not ordinarily be transferred outside of standard EMIS Web or assistant products outside of relevant dating sharing agreements. </w:t>
            </w:r>
          </w:p>
          <w:p w14:paraId="5BBA0842" w14:textId="3FA2FB18" w:rsidR="001E2CBD" w:rsidRPr="00647743" w:rsidRDefault="001E2CBD" w:rsidP="003C149D">
            <w:pPr>
              <w:spacing w:line="276" w:lineRule="auto"/>
              <w:rPr>
                <w:rFonts w:cstheme="minorHAnsi"/>
                <w:bCs/>
              </w:rPr>
            </w:pPr>
          </w:p>
        </w:tc>
      </w:tr>
      <w:tr w:rsidR="00C6131B" w:rsidRPr="000316CA" w14:paraId="19035127" w14:textId="77777777" w:rsidTr="494D3343">
        <w:tc>
          <w:tcPr>
            <w:tcW w:w="10206" w:type="dxa"/>
            <w:gridSpan w:val="2"/>
            <w:shd w:val="clear" w:color="auto" w:fill="DEEAF6" w:themeFill="accent1" w:themeFillTint="33"/>
          </w:tcPr>
          <w:p w14:paraId="6489D680" w14:textId="7D876630" w:rsidR="00C6131B" w:rsidRPr="00647743" w:rsidRDefault="00C6131B" w:rsidP="003C149D">
            <w:pPr>
              <w:jc w:val="both"/>
              <w:rPr>
                <w:rFonts w:cstheme="minorHAnsi"/>
                <w:b/>
                <w:bCs/>
              </w:rPr>
            </w:pPr>
            <w:r w:rsidRPr="00647743">
              <w:rPr>
                <w:rFonts w:cstheme="minorHAnsi"/>
                <w:b/>
                <w:bCs/>
              </w:rPr>
              <w:t xml:space="preserve">Excessive </w:t>
            </w:r>
            <w:r w:rsidR="00861585" w:rsidRPr="00647743">
              <w:rPr>
                <w:rFonts w:cstheme="minorHAnsi"/>
                <w:b/>
                <w:bCs/>
              </w:rPr>
              <w:t>d</w:t>
            </w:r>
            <w:r w:rsidRPr="00647743">
              <w:rPr>
                <w:rFonts w:cstheme="minorHAnsi"/>
                <w:b/>
                <w:bCs/>
              </w:rPr>
              <w:t xml:space="preserve">ata </w:t>
            </w:r>
            <w:r w:rsidR="00861585" w:rsidRPr="00647743">
              <w:rPr>
                <w:rFonts w:cstheme="minorHAnsi"/>
                <w:b/>
                <w:bCs/>
              </w:rPr>
              <w:t>p</w:t>
            </w:r>
            <w:r w:rsidRPr="00647743">
              <w:rPr>
                <w:rFonts w:cstheme="minorHAnsi"/>
                <w:b/>
                <w:bCs/>
              </w:rPr>
              <w:t>rocessing</w:t>
            </w:r>
          </w:p>
        </w:tc>
      </w:tr>
      <w:tr w:rsidR="00E87F13" w:rsidRPr="000316CA" w14:paraId="04A65AE0" w14:textId="77777777" w:rsidTr="494D3343">
        <w:tc>
          <w:tcPr>
            <w:tcW w:w="2552" w:type="dxa"/>
            <w:shd w:val="clear" w:color="auto" w:fill="BDD6EE" w:themeFill="accent1" w:themeFillTint="66"/>
          </w:tcPr>
          <w:p w14:paraId="2F4D06BB" w14:textId="0F8A5CC6" w:rsidR="00E87F13" w:rsidRPr="00647743" w:rsidRDefault="00C6131B" w:rsidP="00E87F13">
            <w:pPr>
              <w:rPr>
                <w:rFonts w:cstheme="minorHAnsi"/>
              </w:rPr>
            </w:pPr>
            <w:r w:rsidRPr="00647743">
              <w:rPr>
                <w:rFonts w:cstheme="minorHAnsi"/>
              </w:rPr>
              <w:t xml:space="preserve">Describe controls in place to prevent </w:t>
            </w:r>
            <w:r w:rsidR="0095657E" w:rsidRPr="00647743">
              <w:rPr>
                <w:rFonts w:cstheme="minorHAnsi"/>
              </w:rPr>
              <w:t>e</w:t>
            </w:r>
            <w:r w:rsidRPr="00647743">
              <w:rPr>
                <w:rFonts w:cstheme="minorHAnsi"/>
              </w:rPr>
              <w:t xml:space="preserve">xcessive </w:t>
            </w:r>
            <w:r w:rsidR="0095657E" w:rsidRPr="00647743">
              <w:rPr>
                <w:rFonts w:cstheme="minorHAnsi"/>
              </w:rPr>
              <w:t>d</w:t>
            </w:r>
            <w:r w:rsidRPr="00647743">
              <w:rPr>
                <w:rFonts w:cstheme="minorHAnsi"/>
              </w:rPr>
              <w:t xml:space="preserve">ata </w:t>
            </w:r>
            <w:r w:rsidR="0095657E" w:rsidRPr="00647743">
              <w:rPr>
                <w:rFonts w:cstheme="minorHAnsi"/>
              </w:rPr>
              <w:t>p</w:t>
            </w:r>
            <w:r w:rsidRPr="00647743">
              <w:rPr>
                <w:rFonts w:cstheme="minorHAnsi"/>
              </w:rPr>
              <w:t>rocessing</w:t>
            </w:r>
          </w:p>
        </w:tc>
        <w:tc>
          <w:tcPr>
            <w:tcW w:w="7654" w:type="dxa"/>
          </w:tcPr>
          <w:p w14:paraId="776B8B45" w14:textId="77777777" w:rsidR="006E0755" w:rsidRDefault="00865E55" w:rsidP="00C6131B">
            <w:pPr>
              <w:rPr>
                <w:rFonts w:cstheme="minorHAnsi"/>
                <w:bCs/>
              </w:rPr>
            </w:pPr>
            <w:r w:rsidRPr="00647743">
              <w:rPr>
                <w:rFonts w:cstheme="minorHAnsi"/>
                <w:bCs/>
              </w:rPr>
              <w:t xml:space="preserve">The purpose of this project is to help participating GP practices to identify patients at risk of health conditions, such as HEP-C, and allow the GP practices to share these patient cohorts with the relevant pathway delivery teams. </w:t>
            </w:r>
          </w:p>
          <w:p w14:paraId="05B38EFF" w14:textId="77777777" w:rsidR="000644A7" w:rsidRPr="00647743" w:rsidRDefault="000644A7" w:rsidP="00C6131B">
            <w:pPr>
              <w:rPr>
                <w:rFonts w:cstheme="minorHAnsi"/>
                <w:bCs/>
              </w:rPr>
            </w:pPr>
          </w:p>
          <w:p w14:paraId="15A3818E" w14:textId="3DFB3362" w:rsidR="00E3587A" w:rsidRPr="00647743" w:rsidRDefault="00865E55" w:rsidP="00C6131B">
            <w:pPr>
              <w:rPr>
                <w:rFonts w:cstheme="minorHAnsi"/>
                <w:bCs/>
              </w:rPr>
            </w:pPr>
            <w:r w:rsidRPr="00647743">
              <w:rPr>
                <w:rFonts w:cstheme="minorHAnsi"/>
                <w:bCs/>
              </w:rPr>
              <w:t xml:space="preserve">The data being processed to enable this is kept minimal and essential to this purpose, ensuring that no special category data </w:t>
            </w:r>
            <w:r w:rsidR="006E0755" w:rsidRPr="00647743">
              <w:rPr>
                <w:rFonts w:cstheme="minorHAnsi"/>
                <w:bCs/>
              </w:rPr>
              <w:t>is</w:t>
            </w:r>
            <w:r w:rsidRPr="00647743">
              <w:rPr>
                <w:rFonts w:cstheme="minorHAnsi"/>
                <w:bCs/>
              </w:rPr>
              <w:t xml:space="preserve"> needlessly processed. All data is minimal and shared only in line with relevant contracts and data sharing agreements, overall minimising any risk of excessive data processing. </w:t>
            </w:r>
          </w:p>
          <w:p w14:paraId="39080B4D" w14:textId="0B0791A8" w:rsidR="006E0755" w:rsidRPr="00647743" w:rsidRDefault="006E0755" w:rsidP="00C6131B">
            <w:pPr>
              <w:rPr>
                <w:rFonts w:cstheme="minorHAnsi"/>
                <w:b/>
                <w:bCs/>
              </w:rPr>
            </w:pPr>
          </w:p>
        </w:tc>
      </w:tr>
      <w:tr w:rsidR="00C6131B" w:rsidRPr="000316CA" w14:paraId="61565D57" w14:textId="77777777" w:rsidTr="494D3343">
        <w:tc>
          <w:tcPr>
            <w:tcW w:w="10206" w:type="dxa"/>
            <w:gridSpan w:val="2"/>
            <w:shd w:val="clear" w:color="auto" w:fill="DEEAF6" w:themeFill="accent1" w:themeFillTint="33"/>
          </w:tcPr>
          <w:p w14:paraId="7373D9C6" w14:textId="0D380198" w:rsidR="00C6131B" w:rsidRPr="00647743" w:rsidRDefault="00E3587A" w:rsidP="003C149D">
            <w:pPr>
              <w:jc w:val="both"/>
              <w:rPr>
                <w:rFonts w:cstheme="minorHAnsi"/>
                <w:b/>
                <w:bCs/>
              </w:rPr>
            </w:pPr>
            <w:r w:rsidRPr="00647743">
              <w:rPr>
                <w:rFonts w:cstheme="minorHAnsi"/>
                <w:b/>
                <w:bCs/>
              </w:rPr>
              <w:t xml:space="preserve">Loss of </w:t>
            </w:r>
            <w:r w:rsidR="00861585" w:rsidRPr="00647743">
              <w:rPr>
                <w:rFonts w:cstheme="minorHAnsi"/>
                <w:b/>
                <w:bCs/>
              </w:rPr>
              <w:t>d</w:t>
            </w:r>
            <w:r w:rsidR="00C6131B" w:rsidRPr="00647743">
              <w:rPr>
                <w:rFonts w:cstheme="minorHAnsi"/>
                <w:b/>
                <w:bCs/>
              </w:rPr>
              <w:t xml:space="preserve">ata </w:t>
            </w:r>
            <w:r w:rsidR="00861585" w:rsidRPr="00647743">
              <w:rPr>
                <w:rFonts w:cstheme="minorHAnsi"/>
                <w:b/>
                <w:bCs/>
              </w:rPr>
              <w:t>i</w:t>
            </w:r>
            <w:r w:rsidR="00C6131B" w:rsidRPr="00647743">
              <w:rPr>
                <w:rFonts w:cstheme="minorHAnsi"/>
                <w:b/>
                <w:bCs/>
              </w:rPr>
              <w:t>ntegrity</w:t>
            </w:r>
          </w:p>
        </w:tc>
      </w:tr>
      <w:tr w:rsidR="00E87F13" w:rsidRPr="000316CA" w14:paraId="41840631" w14:textId="77777777" w:rsidTr="494D3343">
        <w:tc>
          <w:tcPr>
            <w:tcW w:w="2552" w:type="dxa"/>
            <w:shd w:val="clear" w:color="auto" w:fill="BDD6EE" w:themeFill="accent1" w:themeFillTint="66"/>
          </w:tcPr>
          <w:p w14:paraId="4947C53F" w14:textId="5B3DE3E0" w:rsidR="00E87F13" w:rsidRPr="00647743" w:rsidRDefault="00861585" w:rsidP="00861585">
            <w:pPr>
              <w:rPr>
                <w:rFonts w:cstheme="minorHAnsi"/>
              </w:rPr>
            </w:pPr>
            <w:r w:rsidRPr="00647743">
              <w:rPr>
                <w:rFonts w:cstheme="minorHAnsi"/>
              </w:rPr>
              <w:t xml:space="preserve">Describe controls in place to maintain the </w:t>
            </w:r>
            <w:r w:rsidR="00772ED1" w:rsidRPr="00647743">
              <w:rPr>
                <w:rFonts w:cstheme="minorHAnsi"/>
              </w:rPr>
              <w:t>Data Quality</w:t>
            </w:r>
            <w:r w:rsidRPr="00647743">
              <w:rPr>
                <w:rFonts w:cstheme="minorHAnsi"/>
              </w:rPr>
              <w:t xml:space="preserve"> and i</w:t>
            </w:r>
            <w:r w:rsidR="00772ED1" w:rsidRPr="00647743">
              <w:rPr>
                <w:rFonts w:cstheme="minorHAnsi"/>
              </w:rPr>
              <w:t xml:space="preserve">ntegrity </w:t>
            </w:r>
            <w:r w:rsidRPr="00647743">
              <w:rPr>
                <w:rFonts w:cstheme="minorHAnsi"/>
              </w:rPr>
              <w:t>of data.</w:t>
            </w:r>
            <w:r w:rsidR="00772ED1" w:rsidRPr="00647743">
              <w:rPr>
                <w:rFonts w:cstheme="minorHAnsi"/>
              </w:rPr>
              <w:t xml:space="preserve"> </w:t>
            </w:r>
            <w:r w:rsidRPr="00647743">
              <w:rPr>
                <w:rFonts w:cstheme="minorHAnsi"/>
              </w:rPr>
              <w:t xml:space="preserve">How does this minimise the risk </w:t>
            </w:r>
            <w:r w:rsidR="00772ED1" w:rsidRPr="00647743">
              <w:rPr>
                <w:rFonts w:cstheme="minorHAnsi"/>
              </w:rPr>
              <w:t xml:space="preserve">of the </w:t>
            </w:r>
            <w:r w:rsidRPr="00647743">
              <w:rPr>
                <w:rFonts w:cstheme="minorHAnsi"/>
              </w:rPr>
              <w:t>c</w:t>
            </w:r>
            <w:r w:rsidR="00772ED1" w:rsidRPr="00647743">
              <w:rPr>
                <w:rFonts w:cstheme="minorHAnsi"/>
              </w:rPr>
              <w:t xml:space="preserve">orruption or </w:t>
            </w:r>
            <w:r w:rsidRPr="00647743">
              <w:rPr>
                <w:rFonts w:cstheme="minorHAnsi"/>
              </w:rPr>
              <w:lastRenderedPageBreak/>
              <w:t>m</w:t>
            </w:r>
            <w:r w:rsidR="00772ED1" w:rsidRPr="00647743">
              <w:rPr>
                <w:rFonts w:cstheme="minorHAnsi"/>
              </w:rPr>
              <w:t xml:space="preserve">isallocation of </w:t>
            </w:r>
            <w:r w:rsidRPr="00647743">
              <w:rPr>
                <w:rFonts w:cstheme="minorHAnsi"/>
              </w:rPr>
              <w:t>p</w:t>
            </w:r>
            <w:r w:rsidR="00772ED1" w:rsidRPr="00647743">
              <w:rPr>
                <w:rFonts w:cstheme="minorHAnsi"/>
              </w:rPr>
              <w:t xml:space="preserve">ersonal </w:t>
            </w:r>
            <w:r w:rsidRPr="00647743">
              <w:rPr>
                <w:rFonts w:cstheme="minorHAnsi"/>
              </w:rPr>
              <w:t>i</w:t>
            </w:r>
            <w:r w:rsidR="00772ED1" w:rsidRPr="00647743">
              <w:rPr>
                <w:rFonts w:cstheme="minorHAnsi"/>
              </w:rPr>
              <w:t>nformation</w:t>
            </w:r>
            <w:r w:rsidR="00647743" w:rsidRPr="00647743">
              <w:rPr>
                <w:rFonts w:cstheme="minorHAnsi"/>
              </w:rPr>
              <w:t>.</w:t>
            </w:r>
          </w:p>
        </w:tc>
        <w:tc>
          <w:tcPr>
            <w:tcW w:w="7654" w:type="dxa"/>
          </w:tcPr>
          <w:p w14:paraId="23B8B00F" w14:textId="51DB3815" w:rsidR="00647743" w:rsidRPr="00647743" w:rsidRDefault="00647743" w:rsidP="00647743">
            <w:pPr>
              <w:spacing w:line="276" w:lineRule="auto"/>
              <w:rPr>
                <w:rFonts w:cstheme="minorHAnsi"/>
              </w:rPr>
            </w:pPr>
            <w:r w:rsidRPr="00647743">
              <w:rPr>
                <w:rFonts w:cstheme="minorHAnsi"/>
              </w:rPr>
              <w:lastRenderedPageBreak/>
              <w:t>All queries and reports raised within the pathway system can be reviewed by</w:t>
            </w:r>
            <w:r w:rsidR="000644A7">
              <w:rPr>
                <w:rFonts w:cstheme="minorHAnsi"/>
              </w:rPr>
              <w:t xml:space="preserve"> EMIS staff -</w:t>
            </w:r>
            <w:r w:rsidRPr="00647743">
              <w:rPr>
                <w:rFonts w:cstheme="minorHAnsi"/>
              </w:rPr>
              <w:t xml:space="preserve"> Data Stewards and Clinical Safety teams </w:t>
            </w:r>
            <w:r w:rsidR="000644A7">
              <w:rPr>
                <w:rFonts w:cstheme="minorHAnsi"/>
              </w:rPr>
              <w:t>t</w:t>
            </w:r>
            <w:r w:rsidRPr="00647743">
              <w:rPr>
                <w:rFonts w:cstheme="minorHAnsi"/>
              </w:rPr>
              <w:t xml:space="preserve">o ensure the relevance of the queries, and that cohorts created are accurate to the requirements. </w:t>
            </w:r>
          </w:p>
          <w:p w14:paraId="38AF00B1" w14:textId="77777777" w:rsidR="000644A7" w:rsidRDefault="000644A7" w:rsidP="00647743">
            <w:pPr>
              <w:spacing w:line="276" w:lineRule="auto"/>
              <w:rPr>
                <w:rFonts w:cstheme="minorHAnsi"/>
              </w:rPr>
            </w:pPr>
          </w:p>
          <w:p w14:paraId="7F46FD25" w14:textId="62036E65" w:rsidR="00647743" w:rsidRPr="00647743" w:rsidRDefault="00647743" w:rsidP="00647743">
            <w:pPr>
              <w:spacing w:line="276" w:lineRule="auto"/>
              <w:rPr>
                <w:rFonts w:cstheme="minorHAnsi"/>
              </w:rPr>
            </w:pPr>
            <w:r w:rsidRPr="00647743">
              <w:rPr>
                <w:rFonts w:cstheme="minorHAnsi"/>
              </w:rPr>
              <w:lastRenderedPageBreak/>
              <w:t xml:space="preserve">GP practice users can remove patients that are identified within the EMIS Web search, ensuring that only relevant patients are shared with pathway delivery teams; this reduces the risk of inaccuracy of data within patient pathway cohorts. </w:t>
            </w:r>
          </w:p>
          <w:p w14:paraId="5E1BD4D9" w14:textId="77777777" w:rsidR="00E87F13" w:rsidRDefault="00647743" w:rsidP="00647743">
            <w:pPr>
              <w:spacing w:line="276" w:lineRule="auto"/>
              <w:rPr>
                <w:rFonts w:cstheme="minorHAnsi"/>
              </w:rPr>
            </w:pPr>
            <w:r w:rsidRPr="00647743">
              <w:rPr>
                <w:rFonts w:cstheme="minorHAnsi"/>
              </w:rPr>
              <w:t>Access to the pathway system is audited and controlled by both access guard and RBAC.</w:t>
            </w:r>
          </w:p>
          <w:p w14:paraId="6166D847" w14:textId="36458200" w:rsidR="008652DA" w:rsidRPr="00647743" w:rsidRDefault="008652DA" w:rsidP="00647743">
            <w:pPr>
              <w:spacing w:line="276" w:lineRule="auto"/>
              <w:rPr>
                <w:rFonts w:cstheme="minorHAnsi"/>
                <w:bCs/>
              </w:rPr>
            </w:pPr>
          </w:p>
        </w:tc>
      </w:tr>
      <w:bookmarkEnd w:id="1"/>
    </w:tbl>
    <w:p w14:paraId="3409B6BC" w14:textId="77777777" w:rsidR="002D3AF6" w:rsidRPr="00496226" w:rsidRDefault="002D3AF6" w:rsidP="00C62BF6">
      <w:pPr>
        <w:rPr>
          <w:rFonts w:eastAsia="MS Mincho"/>
          <w:sz w:val="18"/>
          <w:szCs w:val="18"/>
        </w:rPr>
      </w:pPr>
    </w:p>
    <w:sectPr w:rsidR="002D3AF6" w:rsidRPr="00496226" w:rsidSect="00D15D43">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C8C325" w14:textId="77777777" w:rsidR="00BE4FBB" w:rsidRDefault="00BE4FBB" w:rsidP="003A26D8">
      <w:pPr>
        <w:spacing w:after="0" w:line="240" w:lineRule="auto"/>
      </w:pPr>
      <w:r>
        <w:separator/>
      </w:r>
    </w:p>
  </w:endnote>
  <w:endnote w:type="continuationSeparator" w:id="0">
    <w:p w14:paraId="3BA49B9E" w14:textId="77777777" w:rsidR="00BE4FBB" w:rsidRDefault="00BE4FBB" w:rsidP="003A26D8">
      <w:pPr>
        <w:spacing w:after="0" w:line="240" w:lineRule="auto"/>
      </w:pPr>
      <w:r>
        <w:continuationSeparator/>
      </w:r>
    </w:p>
  </w:endnote>
  <w:endnote w:type="continuationNotice" w:id="1">
    <w:p w14:paraId="5FC499DA" w14:textId="77777777" w:rsidR="00BE4FBB" w:rsidRDefault="00BE4F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1192653"/>
      <w:docPartObj>
        <w:docPartGallery w:val="Page Numbers (Bottom of Page)"/>
        <w:docPartUnique/>
      </w:docPartObj>
    </w:sdtPr>
    <w:sdtEndPr>
      <w:rPr>
        <w:color w:val="7F7F7F" w:themeColor="background1" w:themeShade="7F"/>
        <w:spacing w:val="60"/>
      </w:rPr>
    </w:sdtEndPr>
    <w:sdtContent>
      <w:p w14:paraId="2432DE75" w14:textId="77777777" w:rsidR="00D71088" w:rsidRDefault="00D71088">
        <w:pPr>
          <w:pStyle w:val="Footer"/>
          <w:pBdr>
            <w:top w:val="single" w:sz="4" w:space="1" w:color="D9D9D9" w:themeColor="background1" w:themeShade="D9"/>
          </w:pBdr>
          <w:jc w:val="right"/>
        </w:pPr>
        <w:r>
          <w:fldChar w:fldCharType="begin"/>
        </w:r>
        <w:r>
          <w:instrText xml:space="preserve"> PAGE   \* MERGEFORMAT </w:instrText>
        </w:r>
        <w:r>
          <w:fldChar w:fldCharType="separate"/>
        </w:r>
        <w:r w:rsidR="00F91ACF">
          <w:rPr>
            <w:noProof/>
          </w:rPr>
          <w:t>1</w:t>
        </w:r>
        <w:r>
          <w:rPr>
            <w:noProof/>
          </w:rPr>
          <w:fldChar w:fldCharType="end"/>
        </w:r>
        <w:r>
          <w:t xml:space="preserve"> | </w:t>
        </w:r>
        <w:r>
          <w:rPr>
            <w:color w:val="7F7F7F" w:themeColor="background1" w:themeShade="7F"/>
            <w:spacing w:val="60"/>
          </w:rPr>
          <w:t>Page</w:t>
        </w:r>
      </w:p>
    </w:sdtContent>
  </w:sdt>
  <w:p w14:paraId="4E8CE414" w14:textId="77777777" w:rsidR="00D71088" w:rsidRDefault="00D71088">
    <w:pPr>
      <w:pStyle w:val="Footer"/>
    </w:pPr>
    <w:r>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A19C62" w14:textId="77777777" w:rsidR="00BE4FBB" w:rsidRDefault="00BE4FBB" w:rsidP="003A26D8">
      <w:pPr>
        <w:spacing w:after="0" w:line="240" w:lineRule="auto"/>
      </w:pPr>
      <w:r>
        <w:separator/>
      </w:r>
    </w:p>
  </w:footnote>
  <w:footnote w:type="continuationSeparator" w:id="0">
    <w:p w14:paraId="458890E5" w14:textId="77777777" w:rsidR="00BE4FBB" w:rsidRDefault="00BE4FBB" w:rsidP="003A26D8">
      <w:pPr>
        <w:spacing w:after="0" w:line="240" w:lineRule="auto"/>
      </w:pPr>
      <w:r>
        <w:continuationSeparator/>
      </w:r>
    </w:p>
  </w:footnote>
  <w:footnote w:type="continuationNotice" w:id="1">
    <w:p w14:paraId="553E5D89" w14:textId="77777777" w:rsidR="00BE4FBB" w:rsidRDefault="00BE4F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9879B0" w14:textId="77777777" w:rsidR="003C149D" w:rsidRDefault="003C149D">
    <w:pPr>
      <w:pStyle w:val="Header"/>
    </w:pPr>
    <w:r>
      <w:rPr>
        <w:noProof/>
        <w:lang w:eastAsia="en-GB"/>
      </w:rPr>
      <w:drawing>
        <wp:inline distT="0" distB="0" distL="0" distR="0" wp14:anchorId="51B3832E" wp14:editId="6EBC57F2">
          <wp:extent cx="4292221" cy="705295"/>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8387" cy="71123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decimal"/>
      <w:lvlText w:val="%1."/>
      <w:lvlJc w:val="left"/>
      <w:pPr>
        <w:tabs>
          <w:tab w:val="num" w:pos="720"/>
        </w:tabs>
        <w:ind w:left="284" w:hanging="284"/>
      </w:pPr>
    </w:lvl>
    <w:lvl w:ilvl="1">
      <w:start w:val="1"/>
      <w:numFmt w:val="none"/>
      <w:suff w:val="nothing"/>
      <w:lvlText w:val=""/>
      <w:lvlJc w:val="left"/>
      <w:pPr>
        <w:tabs>
          <w:tab w:val="num" w:pos="576"/>
        </w:tabs>
        <w:ind w:left="576" w:hanging="576"/>
      </w:pPr>
    </w:lvl>
    <w:lvl w:ilvl="2">
      <w:start w:val="1"/>
      <w:numFmt w:val="lowerRoman"/>
      <w:lvlText w:val="%3."/>
      <w:lvlJc w:val="right"/>
      <w:pPr>
        <w:tabs>
          <w:tab w:val="num" w:pos="2160"/>
        </w:tabs>
        <w:ind w:left="2160" w:hanging="18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5D2B152"/>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decimal"/>
      <w:lvlText w:val="%1."/>
      <w:lvlJc w:val="left"/>
      <w:pPr>
        <w:tabs>
          <w:tab w:val="num" w:pos="754"/>
        </w:tabs>
        <w:ind w:left="754" w:hanging="360"/>
      </w:pPr>
    </w:lvl>
    <w:lvl w:ilvl="1">
      <w:start w:val="1"/>
      <w:numFmt w:val="decimal"/>
      <w:lvlText w:val="%2."/>
      <w:lvlJc w:val="left"/>
      <w:pPr>
        <w:tabs>
          <w:tab w:val="num" w:pos="1114"/>
        </w:tabs>
        <w:ind w:left="1114" w:hanging="360"/>
      </w:pPr>
    </w:lvl>
    <w:lvl w:ilvl="2">
      <w:start w:val="1"/>
      <w:numFmt w:val="decimal"/>
      <w:lvlText w:val="%3."/>
      <w:lvlJc w:val="left"/>
      <w:pPr>
        <w:tabs>
          <w:tab w:val="num" w:pos="1474"/>
        </w:tabs>
        <w:ind w:left="1474" w:hanging="360"/>
      </w:pPr>
    </w:lvl>
    <w:lvl w:ilvl="3">
      <w:start w:val="1"/>
      <w:numFmt w:val="decimal"/>
      <w:lvlText w:val="%4."/>
      <w:lvlJc w:val="left"/>
      <w:pPr>
        <w:tabs>
          <w:tab w:val="num" w:pos="1834"/>
        </w:tabs>
        <w:ind w:left="1834" w:hanging="360"/>
      </w:pPr>
    </w:lvl>
    <w:lvl w:ilvl="4">
      <w:start w:val="1"/>
      <w:numFmt w:val="decimal"/>
      <w:lvlText w:val="%5."/>
      <w:lvlJc w:val="left"/>
      <w:pPr>
        <w:tabs>
          <w:tab w:val="num" w:pos="2194"/>
        </w:tabs>
        <w:ind w:left="2194" w:hanging="360"/>
      </w:pPr>
    </w:lvl>
    <w:lvl w:ilvl="5">
      <w:start w:val="1"/>
      <w:numFmt w:val="decimal"/>
      <w:lvlText w:val="%6."/>
      <w:lvlJc w:val="left"/>
      <w:pPr>
        <w:tabs>
          <w:tab w:val="num" w:pos="2554"/>
        </w:tabs>
        <w:ind w:left="2554" w:hanging="360"/>
      </w:pPr>
    </w:lvl>
    <w:lvl w:ilvl="6">
      <w:start w:val="1"/>
      <w:numFmt w:val="decimal"/>
      <w:lvlText w:val="%7."/>
      <w:lvlJc w:val="left"/>
      <w:pPr>
        <w:tabs>
          <w:tab w:val="num" w:pos="2914"/>
        </w:tabs>
        <w:ind w:left="2914" w:hanging="360"/>
      </w:pPr>
    </w:lvl>
    <w:lvl w:ilvl="7">
      <w:start w:val="1"/>
      <w:numFmt w:val="decimal"/>
      <w:lvlText w:val="%8."/>
      <w:lvlJc w:val="left"/>
      <w:pPr>
        <w:tabs>
          <w:tab w:val="num" w:pos="3274"/>
        </w:tabs>
        <w:ind w:left="3274" w:hanging="360"/>
      </w:pPr>
    </w:lvl>
    <w:lvl w:ilvl="8">
      <w:start w:val="1"/>
      <w:numFmt w:val="decimal"/>
      <w:lvlText w:val="%9."/>
      <w:lvlJc w:val="left"/>
      <w:pPr>
        <w:tabs>
          <w:tab w:val="num" w:pos="3634"/>
        </w:tabs>
        <w:ind w:left="3634" w:hanging="360"/>
      </w:pPr>
    </w:lvl>
  </w:abstractNum>
  <w:abstractNum w:abstractNumId="3" w15:restartNumberingAfterBreak="0">
    <w:nsid w:val="0679768F"/>
    <w:multiLevelType w:val="hybridMultilevel"/>
    <w:tmpl w:val="A35A6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073E9C"/>
    <w:multiLevelType w:val="hybridMultilevel"/>
    <w:tmpl w:val="34B0B12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5" w15:restartNumberingAfterBreak="0">
    <w:nsid w:val="0B7111BD"/>
    <w:multiLevelType w:val="hybridMultilevel"/>
    <w:tmpl w:val="86F61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8D5C45"/>
    <w:multiLevelType w:val="hybridMultilevel"/>
    <w:tmpl w:val="F4948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AE1FD8"/>
    <w:multiLevelType w:val="hybridMultilevel"/>
    <w:tmpl w:val="CF36F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CF6B6D"/>
    <w:multiLevelType w:val="hybridMultilevel"/>
    <w:tmpl w:val="23B67154"/>
    <w:lvl w:ilvl="0" w:tplc="07660F2A">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8C1FF9"/>
    <w:multiLevelType w:val="hybridMultilevel"/>
    <w:tmpl w:val="754E93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1AD065B0"/>
    <w:multiLevelType w:val="hybridMultilevel"/>
    <w:tmpl w:val="5128E8B4"/>
    <w:lvl w:ilvl="0" w:tplc="AB4878D8">
      <w:start w:val="1"/>
      <w:numFmt w:val="bullet"/>
      <w:pStyle w:val="BulletIndent"/>
      <w:lvlText w:val=""/>
      <w:lvlJc w:val="left"/>
      <w:pPr>
        <w:ind w:left="1040" w:hanging="360"/>
      </w:pPr>
      <w:rPr>
        <w:rFonts w:ascii="Wingdings" w:hAnsi="Wingdings" w:hint="default"/>
        <w:b w:val="0"/>
        <w:i w:val="0"/>
        <w:color w:val="7A9A01"/>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3F6738"/>
    <w:multiLevelType w:val="hybridMultilevel"/>
    <w:tmpl w:val="2F320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8E69DA"/>
    <w:multiLevelType w:val="hybridMultilevel"/>
    <w:tmpl w:val="10A85D36"/>
    <w:lvl w:ilvl="0" w:tplc="51EC2880">
      <w:start w:val="5"/>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A01232"/>
    <w:multiLevelType w:val="hybridMultilevel"/>
    <w:tmpl w:val="644425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3B36EF"/>
    <w:multiLevelType w:val="hybridMultilevel"/>
    <w:tmpl w:val="810C331A"/>
    <w:lvl w:ilvl="0" w:tplc="F61A0CCE">
      <w:numFmt w:val="bullet"/>
      <w:lvlText w:val="•"/>
      <w:lvlJc w:val="left"/>
      <w:pPr>
        <w:ind w:left="1080" w:hanging="72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A4507C"/>
    <w:multiLevelType w:val="hybridMultilevel"/>
    <w:tmpl w:val="D9D20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6A0F6C"/>
    <w:multiLevelType w:val="hybridMultilevel"/>
    <w:tmpl w:val="E53AA480"/>
    <w:lvl w:ilvl="0" w:tplc="2B1E84EC">
      <w:start w:val="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B83D43"/>
    <w:multiLevelType w:val="hybridMultilevel"/>
    <w:tmpl w:val="C8E48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32E7E7C"/>
    <w:multiLevelType w:val="hybridMultilevel"/>
    <w:tmpl w:val="3EF6C7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62652C0"/>
    <w:multiLevelType w:val="hybridMultilevel"/>
    <w:tmpl w:val="B94E9E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E1953DD"/>
    <w:multiLevelType w:val="hybridMultilevel"/>
    <w:tmpl w:val="700A9C02"/>
    <w:lvl w:ilvl="0" w:tplc="743CB2F4">
      <w:start w:val="1"/>
      <w:numFmt w:val="bullet"/>
      <w:pStyle w:val="Bulle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EC2374"/>
    <w:multiLevelType w:val="hybridMultilevel"/>
    <w:tmpl w:val="98F67A2A"/>
    <w:lvl w:ilvl="0" w:tplc="EE48CD10">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BE1A59"/>
    <w:multiLevelType w:val="hybridMultilevel"/>
    <w:tmpl w:val="1C4CECC4"/>
    <w:lvl w:ilvl="0" w:tplc="374CBEE6">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E6D33F8"/>
    <w:multiLevelType w:val="hybridMultilevel"/>
    <w:tmpl w:val="C374C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07E7E37"/>
    <w:multiLevelType w:val="hybridMultilevel"/>
    <w:tmpl w:val="17FA4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D875F7"/>
    <w:multiLevelType w:val="hybridMultilevel"/>
    <w:tmpl w:val="590CA5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55F28C1"/>
    <w:multiLevelType w:val="hybridMultilevel"/>
    <w:tmpl w:val="4D427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251124"/>
    <w:multiLevelType w:val="hybridMultilevel"/>
    <w:tmpl w:val="9228AA14"/>
    <w:lvl w:ilvl="0" w:tplc="AC80571E">
      <w:start w:val="1"/>
      <w:numFmt w:val="bullet"/>
      <w:lvlText w:val="-"/>
      <w:lvlJc w:val="left"/>
      <w:pPr>
        <w:ind w:left="720" w:hanging="360"/>
      </w:pPr>
      <w:rPr>
        <w:rFonts w:ascii="Calibri" w:eastAsia="MS Gothic"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4B6FA9"/>
    <w:multiLevelType w:val="hybridMultilevel"/>
    <w:tmpl w:val="D0FE3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C2E7408"/>
    <w:multiLevelType w:val="hybridMultilevel"/>
    <w:tmpl w:val="65FCD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1879C8"/>
    <w:multiLevelType w:val="hybridMultilevel"/>
    <w:tmpl w:val="4B78CECA"/>
    <w:lvl w:ilvl="0" w:tplc="B2D2A168">
      <w:start w:val="1"/>
      <w:numFmt w:val="bullet"/>
      <w:pStyle w:val="Bullet"/>
      <w:lvlText w:val=""/>
      <w:lvlJc w:val="left"/>
      <w:pPr>
        <w:ind w:left="700" w:hanging="360"/>
      </w:pPr>
      <w:rPr>
        <w:rFonts w:ascii="Wingdings" w:hAnsi="Wingdings" w:hint="default"/>
        <w:b w:val="0"/>
        <w:i w:val="0"/>
        <w:color w:val="006EB6"/>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D65F19"/>
    <w:multiLevelType w:val="hybridMultilevel"/>
    <w:tmpl w:val="0F4AF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3015086"/>
    <w:multiLevelType w:val="hybridMultilevel"/>
    <w:tmpl w:val="A59E4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46543041">
    <w:abstractNumId w:val="30"/>
  </w:num>
  <w:num w:numId="2" w16cid:durableId="1223365491">
    <w:abstractNumId w:val="1"/>
  </w:num>
  <w:num w:numId="3" w16cid:durableId="705983279">
    <w:abstractNumId w:val="2"/>
  </w:num>
  <w:num w:numId="4" w16cid:durableId="497695551">
    <w:abstractNumId w:val="0"/>
  </w:num>
  <w:num w:numId="5" w16cid:durableId="810094371">
    <w:abstractNumId w:val="8"/>
  </w:num>
  <w:num w:numId="6" w16cid:durableId="1468430629">
    <w:abstractNumId w:val="12"/>
  </w:num>
  <w:num w:numId="7" w16cid:durableId="1137189780">
    <w:abstractNumId w:val="14"/>
  </w:num>
  <w:num w:numId="8" w16cid:durableId="2074348680">
    <w:abstractNumId w:val="16"/>
  </w:num>
  <w:num w:numId="9" w16cid:durableId="442500743">
    <w:abstractNumId w:val="32"/>
  </w:num>
  <w:num w:numId="10" w16cid:durableId="1543976306">
    <w:abstractNumId w:val="28"/>
  </w:num>
  <w:num w:numId="11" w16cid:durableId="647980757">
    <w:abstractNumId w:val="3"/>
  </w:num>
  <w:num w:numId="12" w16cid:durableId="1748116907">
    <w:abstractNumId w:val="19"/>
  </w:num>
  <w:num w:numId="13" w16cid:durableId="117528479">
    <w:abstractNumId w:val="31"/>
  </w:num>
  <w:num w:numId="14" w16cid:durableId="1260020404">
    <w:abstractNumId w:val="11"/>
  </w:num>
  <w:num w:numId="15" w16cid:durableId="1937706323">
    <w:abstractNumId w:val="25"/>
  </w:num>
  <w:num w:numId="16" w16cid:durableId="2136285939">
    <w:abstractNumId w:val="17"/>
  </w:num>
  <w:num w:numId="17" w16cid:durableId="1180505259">
    <w:abstractNumId w:val="22"/>
  </w:num>
  <w:num w:numId="18" w16cid:durableId="1063021675">
    <w:abstractNumId w:val="18"/>
  </w:num>
  <w:num w:numId="19" w16cid:durableId="2127430494">
    <w:abstractNumId w:val="10"/>
  </w:num>
  <w:num w:numId="20" w16cid:durableId="2072384922">
    <w:abstractNumId w:val="5"/>
  </w:num>
  <w:num w:numId="21" w16cid:durableId="1108039101">
    <w:abstractNumId w:val="29"/>
  </w:num>
  <w:num w:numId="22" w16cid:durableId="739206113">
    <w:abstractNumId w:val="9"/>
  </w:num>
  <w:num w:numId="23" w16cid:durableId="142700402">
    <w:abstractNumId w:val="23"/>
  </w:num>
  <w:num w:numId="24" w16cid:durableId="843014551">
    <w:abstractNumId w:val="4"/>
  </w:num>
  <w:num w:numId="25" w16cid:durableId="82606499">
    <w:abstractNumId w:val="13"/>
  </w:num>
  <w:num w:numId="26" w16cid:durableId="1017542253">
    <w:abstractNumId w:val="26"/>
  </w:num>
  <w:num w:numId="27" w16cid:durableId="1973290112">
    <w:abstractNumId w:val="24"/>
  </w:num>
  <w:num w:numId="28" w16cid:durableId="271785729">
    <w:abstractNumId w:val="6"/>
  </w:num>
  <w:num w:numId="29" w16cid:durableId="410346513">
    <w:abstractNumId w:val="27"/>
  </w:num>
  <w:num w:numId="30" w16cid:durableId="2088381508">
    <w:abstractNumId w:val="15"/>
  </w:num>
  <w:num w:numId="31" w16cid:durableId="20908503">
    <w:abstractNumId w:val="7"/>
  </w:num>
  <w:num w:numId="32" w16cid:durableId="944772180">
    <w:abstractNumId w:val="21"/>
  </w:num>
  <w:num w:numId="33" w16cid:durableId="14859787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6D8"/>
    <w:rsid w:val="00006B60"/>
    <w:rsid w:val="00013EAC"/>
    <w:rsid w:val="00017B40"/>
    <w:rsid w:val="000316CA"/>
    <w:rsid w:val="00054FAF"/>
    <w:rsid w:val="000644A7"/>
    <w:rsid w:val="00073F98"/>
    <w:rsid w:val="00092449"/>
    <w:rsid w:val="00092C58"/>
    <w:rsid w:val="000B6FCC"/>
    <w:rsid w:val="000C71F4"/>
    <w:rsid w:val="000E6CF8"/>
    <w:rsid w:val="00103CC2"/>
    <w:rsid w:val="0014132F"/>
    <w:rsid w:val="001429D1"/>
    <w:rsid w:val="0016625E"/>
    <w:rsid w:val="0017667E"/>
    <w:rsid w:val="001833B0"/>
    <w:rsid w:val="0019333D"/>
    <w:rsid w:val="001B4269"/>
    <w:rsid w:val="001C1C82"/>
    <w:rsid w:val="001C37FA"/>
    <w:rsid w:val="001C6699"/>
    <w:rsid w:val="001C6A16"/>
    <w:rsid w:val="001D6CC7"/>
    <w:rsid w:val="001E2CBD"/>
    <w:rsid w:val="001E2D08"/>
    <w:rsid w:val="001E2F02"/>
    <w:rsid w:val="001E5161"/>
    <w:rsid w:val="001F0824"/>
    <w:rsid w:val="001F5068"/>
    <w:rsid w:val="00201FC4"/>
    <w:rsid w:val="002025CE"/>
    <w:rsid w:val="00204621"/>
    <w:rsid w:val="002110EA"/>
    <w:rsid w:val="00221909"/>
    <w:rsid w:val="0022243C"/>
    <w:rsid w:val="00243F94"/>
    <w:rsid w:val="00276775"/>
    <w:rsid w:val="00286109"/>
    <w:rsid w:val="00290EB9"/>
    <w:rsid w:val="002946F3"/>
    <w:rsid w:val="002A17FA"/>
    <w:rsid w:val="002A5976"/>
    <w:rsid w:val="002D3AF6"/>
    <w:rsid w:val="002E08AF"/>
    <w:rsid w:val="002E4EBE"/>
    <w:rsid w:val="002F151C"/>
    <w:rsid w:val="00313D11"/>
    <w:rsid w:val="00321128"/>
    <w:rsid w:val="00332F2A"/>
    <w:rsid w:val="003553A7"/>
    <w:rsid w:val="003637F3"/>
    <w:rsid w:val="00380ADC"/>
    <w:rsid w:val="00393683"/>
    <w:rsid w:val="003A26D8"/>
    <w:rsid w:val="003B6C3B"/>
    <w:rsid w:val="003C149D"/>
    <w:rsid w:val="003D7638"/>
    <w:rsid w:val="003F070A"/>
    <w:rsid w:val="00410935"/>
    <w:rsid w:val="00417E3F"/>
    <w:rsid w:val="00425A74"/>
    <w:rsid w:val="004308D9"/>
    <w:rsid w:val="00467F27"/>
    <w:rsid w:val="00486FE2"/>
    <w:rsid w:val="00496226"/>
    <w:rsid w:val="004A10E9"/>
    <w:rsid w:val="004A10F2"/>
    <w:rsid w:val="004C0560"/>
    <w:rsid w:val="004E137C"/>
    <w:rsid w:val="0050086C"/>
    <w:rsid w:val="00513B9A"/>
    <w:rsid w:val="005141E7"/>
    <w:rsid w:val="00517C63"/>
    <w:rsid w:val="0055583A"/>
    <w:rsid w:val="0055663C"/>
    <w:rsid w:val="00562CC5"/>
    <w:rsid w:val="00581267"/>
    <w:rsid w:val="005879B7"/>
    <w:rsid w:val="0059038C"/>
    <w:rsid w:val="0059203C"/>
    <w:rsid w:val="00595786"/>
    <w:rsid w:val="005D2BEE"/>
    <w:rsid w:val="005D3EAE"/>
    <w:rsid w:val="005D3EF8"/>
    <w:rsid w:val="005E1E7A"/>
    <w:rsid w:val="00605AE1"/>
    <w:rsid w:val="0061137B"/>
    <w:rsid w:val="00611400"/>
    <w:rsid w:val="00616A50"/>
    <w:rsid w:val="00630651"/>
    <w:rsid w:val="006328C8"/>
    <w:rsid w:val="0064209A"/>
    <w:rsid w:val="00646DE5"/>
    <w:rsid w:val="00647743"/>
    <w:rsid w:val="00650A2D"/>
    <w:rsid w:val="00660AD2"/>
    <w:rsid w:val="00664085"/>
    <w:rsid w:val="00673DAF"/>
    <w:rsid w:val="00675676"/>
    <w:rsid w:val="006776BF"/>
    <w:rsid w:val="00681448"/>
    <w:rsid w:val="006820B0"/>
    <w:rsid w:val="00683003"/>
    <w:rsid w:val="00697B2D"/>
    <w:rsid w:val="006A70A1"/>
    <w:rsid w:val="006E0755"/>
    <w:rsid w:val="006E0BAD"/>
    <w:rsid w:val="006E76BC"/>
    <w:rsid w:val="006F2B48"/>
    <w:rsid w:val="00703671"/>
    <w:rsid w:val="00723A5F"/>
    <w:rsid w:val="0072466D"/>
    <w:rsid w:val="00726085"/>
    <w:rsid w:val="00747111"/>
    <w:rsid w:val="00760B04"/>
    <w:rsid w:val="00772ED1"/>
    <w:rsid w:val="00775B73"/>
    <w:rsid w:val="00776EB9"/>
    <w:rsid w:val="00791FB9"/>
    <w:rsid w:val="007A6DD9"/>
    <w:rsid w:val="007C2411"/>
    <w:rsid w:val="007D67F9"/>
    <w:rsid w:val="007E2103"/>
    <w:rsid w:val="007E594A"/>
    <w:rsid w:val="007F1008"/>
    <w:rsid w:val="00800C4C"/>
    <w:rsid w:val="00801654"/>
    <w:rsid w:val="00806A4E"/>
    <w:rsid w:val="00820904"/>
    <w:rsid w:val="00833380"/>
    <w:rsid w:val="00861585"/>
    <w:rsid w:val="00864215"/>
    <w:rsid w:val="008652DA"/>
    <w:rsid w:val="00865E55"/>
    <w:rsid w:val="008749AE"/>
    <w:rsid w:val="00887359"/>
    <w:rsid w:val="008A3753"/>
    <w:rsid w:val="008A3EBC"/>
    <w:rsid w:val="008D60A6"/>
    <w:rsid w:val="008F0FBA"/>
    <w:rsid w:val="008F58CB"/>
    <w:rsid w:val="00906740"/>
    <w:rsid w:val="00915F6A"/>
    <w:rsid w:val="009227B3"/>
    <w:rsid w:val="00934636"/>
    <w:rsid w:val="009353D9"/>
    <w:rsid w:val="0095657E"/>
    <w:rsid w:val="009659D6"/>
    <w:rsid w:val="00970B0D"/>
    <w:rsid w:val="00985818"/>
    <w:rsid w:val="009869E7"/>
    <w:rsid w:val="00996296"/>
    <w:rsid w:val="00996F79"/>
    <w:rsid w:val="00997865"/>
    <w:rsid w:val="009A14E7"/>
    <w:rsid w:val="009A5F7D"/>
    <w:rsid w:val="009B64B7"/>
    <w:rsid w:val="009C5A33"/>
    <w:rsid w:val="009D3020"/>
    <w:rsid w:val="009E0AED"/>
    <w:rsid w:val="009F042A"/>
    <w:rsid w:val="009F63E4"/>
    <w:rsid w:val="00A42309"/>
    <w:rsid w:val="00A452CB"/>
    <w:rsid w:val="00A545FD"/>
    <w:rsid w:val="00A73A6A"/>
    <w:rsid w:val="00A74C19"/>
    <w:rsid w:val="00A82683"/>
    <w:rsid w:val="00A91A1C"/>
    <w:rsid w:val="00AA0619"/>
    <w:rsid w:val="00AA55CE"/>
    <w:rsid w:val="00AB28AF"/>
    <w:rsid w:val="00AB36B8"/>
    <w:rsid w:val="00AB69CA"/>
    <w:rsid w:val="00AD57F8"/>
    <w:rsid w:val="00AD6137"/>
    <w:rsid w:val="00AE380E"/>
    <w:rsid w:val="00B310D3"/>
    <w:rsid w:val="00B31D6E"/>
    <w:rsid w:val="00B5426D"/>
    <w:rsid w:val="00B54BDF"/>
    <w:rsid w:val="00B57F14"/>
    <w:rsid w:val="00B62F75"/>
    <w:rsid w:val="00B67ED2"/>
    <w:rsid w:val="00B82E8D"/>
    <w:rsid w:val="00BC4469"/>
    <w:rsid w:val="00BC7AAA"/>
    <w:rsid w:val="00BD1E43"/>
    <w:rsid w:val="00BD767A"/>
    <w:rsid w:val="00BE0FC7"/>
    <w:rsid w:val="00BE4FBB"/>
    <w:rsid w:val="00BE5C5A"/>
    <w:rsid w:val="00C01045"/>
    <w:rsid w:val="00C143BC"/>
    <w:rsid w:val="00C237CE"/>
    <w:rsid w:val="00C45468"/>
    <w:rsid w:val="00C51A3C"/>
    <w:rsid w:val="00C540F6"/>
    <w:rsid w:val="00C6131B"/>
    <w:rsid w:val="00C62BF6"/>
    <w:rsid w:val="00C63BBA"/>
    <w:rsid w:val="00C63FA0"/>
    <w:rsid w:val="00C94C0D"/>
    <w:rsid w:val="00CE594D"/>
    <w:rsid w:val="00CF0B31"/>
    <w:rsid w:val="00D05143"/>
    <w:rsid w:val="00D112B9"/>
    <w:rsid w:val="00D15D43"/>
    <w:rsid w:val="00D16776"/>
    <w:rsid w:val="00D17B15"/>
    <w:rsid w:val="00D42FDA"/>
    <w:rsid w:val="00D6728D"/>
    <w:rsid w:val="00D71088"/>
    <w:rsid w:val="00D764D6"/>
    <w:rsid w:val="00D837EE"/>
    <w:rsid w:val="00D83E50"/>
    <w:rsid w:val="00D85A43"/>
    <w:rsid w:val="00D87819"/>
    <w:rsid w:val="00D907E5"/>
    <w:rsid w:val="00D92461"/>
    <w:rsid w:val="00D97F9C"/>
    <w:rsid w:val="00DA56DB"/>
    <w:rsid w:val="00DB17A3"/>
    <w:rsid w:val="00DD2A19"/>
    <w:rsid w:val="00DE52F0"/>
    <w:rsid w:val="00DE54A8"/>
    <w:rsid w:val="00DF6382"/>
    <w:rsid w:val="00E0414D"/>
    <w:rsid w:val="00E11558"/>
    <w:rsid w:val="00E3587A"/>
    <w:rsid w:val="00E46FD7"/>
    <w:rsid w:val="00E57091"/>
    <w:rsid w:val="00E60806"/>
    <w:rsid w:val="00E61789"/>
    <w:rsid w:val="00E701EC"/>
    <w:rsid w:val="00E75F15"/>
    <w:rsid w:val="00E8707F"/>
    <w:rsid w:val="00E87F13"/>
    <w:rsid w:val="00E955BB"/>
    <w:rsid w:val="00EB7F72"/>
    <w:rsid w:val="00EC07D6"/>
    <w:rsid w:val="00EC14B5"/>
    <w:rsid w:val="00EE143B"/>
    <w:rsid w:val="00EE3F6F"/>
    <w:rsid w:val="00EF02DD"/>
    <w:rsid w:val="00F17765"/>
    <w:rsid w:val="00F341A6"/>
    <w:rsid w:val="00F37E2C"/>
    <w:rsid w:val="00F4753A"/>
    <w:rsid w:val="00F6211C"/>
    <w:rsid w:val="00F62D0A"/>
    <w:rsid w:val="00F6609F"/>
    <w:rsid w:val="00F668E2"/>
    <w:rsid w:val="00F673C3"/>
    <w:rsid w:val="00F91ACF"/>
    <w:rsid w:val="00FA770F"/>
    <w:rsid w:val="00FF79D5"/>
    <w:rsid w:val="06F8C867"/>
    <w:rsid w:val="072E2510"/>
    <w:rsid w:val="0AFF3F1B"/>
    <w:rsid w:val="0B29D62F"/>
    <w:rsid w:val="0CDA0EAD"/>
    <w:rsid w:val="14845D40"/>
    <w:rsid w:val="1CBF0190"/>
    <w:rsid w:val="34D7BAAA"/>
    <w:rsid w:val="3A8A27DB"/>
    <w:rsid w:val="3D890807"/>
    <w:rsid w:val="40533BEB"/>
    <w:rsid w:val="405487B3"/>
    <w:rsid w:val="494D3343"/>
    <w:rsid w:val="5888B4B8"/>
    <w:rsid w:val="58F35128"/>
    <w:rsid w:val="5BB68FA3"/>
    <w:rsid w:val="62CFD8D9"/>
    <w:rsid w:val="7034BC56"/>
    <w:rsid w:val="762F5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D0E3C"/>
  <w15:chartTrackingRefBased/>
  <w15:docId w15:val="{C7596BC0-0489-4902-AE90-634DA55A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BAD"/>
  </w:style>
  <w:style w:type="paragraph" w:styleId="Heading1">
    <w:name w:val="heading 1"/>
    <w:basedOn w:val="Normal"/>
    <w:next w:val="Normal"/>
    <w:link w:val="Heading1Char"/>
    <w:uiPriority w:val="9"/>
    <w:qFormat/>
    <w:rsid w:val="003A26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3A26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t"/>
    <w:link w:val="TitleChar"/>
    <w:qFormat/>
    <w:rsid w:val="003A26D8"/>
    <w:pPr>
      <w:spacing w:after="240" w:line="240" w:lineRule="auto"/>
      <w:outlineLvl w:val="0"/>
    </w:pPr>
    <w:rPr>
      <w:rFonts w:ascii="Arial" w:eastAsia="Times New Roman" w:hAnsi="Arial" w:cs="Arial"/>
      <w:b/>
      <w:bCs/>
      <w:color w:val="006EB6"/>
      <w:kern w:val="28"/>
      <w:sz w:val="36"/>
      <w:szCs w:val="32"/>
    </w:rPr>
  </w:style>
  <w:style w:type="character" w:customStyle="1" w:styleId="TitleChar">
    <w:name w:val="Title Char"/>
    <w:aliases w:val="tt Char"/>
    <w:basedOn w:val="DefaultParagraphFont"/>
    <w:link w:val="Title"/>
    <w:rsid w:val="003A26D8"/>
    <w:rPr>
      <w:rFonts w:ascii="Arial" w:eastAsia="Times New Roman" w:hAnsi="Arial" w:cs="Arial"/>
      <w:b/>
      <w:bCs/>
      <w:color w:val="006EB6"/>
      <w:kern w:val="28"/>
      <w:sz w:val="36"/>
      <w:szCs w:val="32"/>
    </w:rPr>
  </w:style>
  <w:style w:type="character" w:customStyle="1" w:styleId="Heading1Char">
    <w:name w:val="Heading 1 Char"/>
    <w:basedOn w:val="DefaultParagraphFont"/>
    <w:link w:val="Heading1"/>
    <w:uiPriority w:val="9"/>
    <w:rsid w:val="003A26D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A26D8"/>
    <w:pPr>
      <w:outlineLvl w:val="9"/>
    </w:pPr>
    <w:rPr>
      <w:lang w:val="en-US"/>
    </w:rPr>
  </w:style>
  <w:style w:type="paragraph" w:styleId="TOC1">
    <w:name w:val="toc 1"/>
    <w:basedOn w:val="Normal"/>
    <w:next w:val="Normal"/>
    <w:autoRedefine/>
    <w:uiPriority w:val="39"/>
    <w:unhideWhenUsed/>
    <w:rsid w:val="003A26D8"/>
    <w:pPr>
      <w:spacing w:after="100"/>
    </w:pPr>
  </w:style>
  <w:style w:type="character" w:styleId="Hyperlink">
    <w:name w:val="Hyperlink"/>
    <w:basedOn w:val="DefaultParagraphFont"/>
    <w:uiPriority w:val="99"/>
    <w:unhideWhenUsed/>
    <w:rsid w:val="003A26D8"/>
    <w:rPr>
      <w:color w:val="0563C1" w:themeColor="hyperlink"/>
      <w:u w:val="single"/>
    </w:rPr>
  </w:style>
  <w:style w:type="character" w:customStyle="1" w:styleId="Heading3Char">
    <w:name w:val="Heading 3 Char"/>
    <w:basedOn w:val="DefaultParagraphFont"/>
    <w:link w:val="Heading3"/>
    <w:uiPriority w:val="9"/>
    <w:semiHidden/>
    <w:rsid w:val="003A26D8"/>
    <w:rPr>
      <w:rFonts w:asciiTheme="majorHAnsi" w:eastAsiaTheme="majorEastAsia" w:hAnsiTheme="majorHAnsi" w:cstheme="majorBidi"/>
      <w:color w:val="1F4D78" w:themeColor="accent1" w:themeShade="7F"/>
      <w:sz w:val="24"/>
      <w:szCs w:val="24"/>
    </w:rPr>
  </w:style>
  <w:style w:type="paragraph" w:styleId="BodyText">
    <w:name w:val="Body Text"/>
    <w:aliases w:val="bt"/>
    <w:link w:val="BodyTextChar"/>
    <w:rsid w:val="003A26D8"/>
    <w:pPr>
      <w:spacing w:after="120" w:line="240" w:lineRule="auto"/>
    </w:pPr>
    <w:rPr>
      <w:rFonts w:ascii="Arial" w:eastAsia="Times New Roman" w:hAnsi="Arial" w:cs="Times New Roman"/>
      <w:color w:val="7C7C7B"/>
      <w:szCs w:val="24"/>
    </w:rPr>
  </w:style>
  <w:style w:type="character" w:customStyle="1" w:styleId="BodyTextChar">
    <w:name w:val="Body Text Char"/>
    <w:aliases w:val="bt Char"/>
    <w:basedOn w:val="DefaultParagraphFont"/>
    <w:link w:val="BodyText"/>
    <w:rsid w:val="003A26D8"/>
    <w:rPr>
      <w:rFonts w:ascii="Arial" w:eastAsia="Times New Roman" w:hAnsi="Arial" w:cs="Times New Roman"/>
      <w:color w:val="7C7C7B"/>
      <w:szCs w:val="24"/>
    </w:rPr>
  </w:style>
  <w:style w:type="paragraph" w:customStyle="1" w:styleId="Bullet">
    <w:name w:val="Bullet"/>
    <w:aliases w:val="bl"/>
    <w:basedOn w:val="BodyText"/>
    <w:rsid w:val="003A26D8"/>
    <w:pPr>
      <w:numPr>
        <w:numId w:val="1"/>
      </w:numPr>
    </w:pPr>
  </w:style>
  <w:style w:type="paragraph" w:styleId="Header">
    <w:name w:val="header"/>
    <w:basedOn w:val="Normal"/>
    <w:link w:val="HeaderChar"/>
    <w:uiPriority w:val="99"/>
    <w:unhideWhenUsed/>
    <w:rsid w:val="003A26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6D8"/>
  </w:style>
  <w:style w:type="paragraph" w:styleId="Footer">
    <w:name w:val="footer"/>
    <w:basedOn w:val="Normal"/>
    <w:link w:val="FooterChar"/>
    <w:uiPriority w:val="99"/>
    <w:unhideWhenUsed/>
    <w:rsid w:val="003A26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6D8"/>
  </w:style>
  <w:style w:type="paragraph" w:styleId="TOC3">
    <w:name w:val="toc 3"/>
    <w:basedOn w:val="Normal"/>
    <w:next w:val="Normal"/>
    <w:autoRedefine/>
    <w:uiPriority w:val="39"/>
    <w:unhideWhenUsed/>
    <w:rsid w:val="00321128"/>
    <w:pPr>
      <w:spacing w:after="100"/>
      <w:ind w:left="440"/>
    </w:pPr>
  </w:style>
  <w:style w:type="table" w:styleId="TableGrid">
    <w:name w:val="Table Grid"/>
    <w:basedOn w:val="TableNormal"/>
    <w:uiPriority w:val="39"/>
    <w:rsid w:val="00E75F15"/>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75F15"/>
    <w:pPr>
      <w:ind w:left="720"/>
      <w:contextualSpacing/>
    </w:pPr>
    <w:rPr>
      <w:rFonts w:eastAsia="MS Mincho"/>
    </w:rPr>
  </w:style>
  <w:style w:type="paragraph" w:styleId="CommentText">
    <w:name w:val="annotation text"/>
    <w:basedOn w:val="Normal"/>
    <w:link w:val="CommentTextChar"/>
    <w:uiPriority w:val="99"/>
    <w:unhideWhenUsed/>
    <w:rsid w:val="00E75F15"/>
    <w:pPr>
      <w:spacing w:after="200" w:line="240" w:lineRule="auto"/>
    </w:pPr>
    <w:rPr>
      <w:rFonts w:eastAsiaTheme="minorEastAsia"/>
      <w:sz w:val="20"/>
      <w:szCs w:val="20"/>
      <w:lang w:val="en-US" w:eastAsia="ja-JP"/>
    </w:rPr>
  </w:style>
  <w:style w:type="character" w:customStyle="1" w:styleId="CommentTextChar">
    <w:name w:val="Comment Text Char"/>
    <w:basedOn w:val="DefaultParagraphFont"/>
    <w:link w:val="CommentText"/>
    <w:uiPriority w:val="99"/>
    <w:rsid w:val="00E75F15"/>
    <w:rPr>
      <w:rFonts w:eastAsiaTheme="minorEastAsia"/>
      <w:sz w:val="20"/>
      <w:szCs w:val="20"/>
      <w:lang w:val="en-US" w:eastAsia="ja-JP"/>
    </w:rPr>
  </w:style>
  <w:style w:type="character" w:customStyle="1" w:styleId="normaltextrun">
    <w:name w:val="normaltextrun"/>
    <w:basedOn w:val="DefaultParagraphFont"/>
    <w:rsid w:val="00E75F15"/>
  </w:style>
  <w:style w:type="character" w:styleId="PlaceholderText">
    <w:name w:val="Placeholder Text"/>
    <w:basedOn w:val="DefaultParagraphFont"/>
    <w:uiPriority w:val="99"/>
    <w:semiHidden/>
    <w:rsid w:val="005D3EF8"/>
    <w:rPr>
      <w:color w:val="808080"/>
    </w:rPr>
  </w:style>
  <w:style w:type="numbering" w:customStyle="1" w:styleId="NoList1">
    <w:name w:val="No List1"/>
    <w:next w:val="NoList"/>
    <w:uiPriority w:val="99"/>
    <w:semiHidden/>
    <w:unhideWhenUsed/>
    <w:rsid w:val="005D2BEE"/>
  </w:style>
  <w:style w:type="paragraph" w:customStyle="1" w:styleId="BulletIndent">
    <w:name w:val="Bullet Indent"/>
    <w:aliases w:val="bli"/>
    <w:basedOn w:val="Bullet"/>
    <w:rsid w:val="005D2BEE"/>
    <w:pPr>
      <w:numPr>
        <w:numId w:val="19"/>
      </w:numPr>
    </w:pPr>
  </w:style>
  <w:style w:type="paragraph" w:customStyle="1" w:styleId="DocumentType">
    <w:name w:val="Document Type"/>
    <w:aliases w:val="dt"/>
    <w:rsid w:val="005D2BEE"/>
    <w:pPr>
      <w:tabs>
        <w:tab w:val="right" w:pos="10773"/>
      </w:tabs>
      <w:spacing w:after="720" w:line="240" w:lineRule="auto"/>
      <w:ind w:left="-113"/>
    </w:pPr>
    <w:rPr>
      <w:rFonts w:ascii="Arial" w:eastAsia="Times New Roman" w:hAnsi="Arial" w:cs="Arial"/>
      <w:color w:val="006EB6"/>
      <w:sz w:val="44"/>
      <w:szCs w:val="44"/>
    </w:rPr>
  </w:style>
  <w:style w:type="paragraph" w:customStyle="1" w:styleId="EMISInternalUseOnly">
    <w:name w:val="EMIS Internal Use Only"/>
    <w:aliases w:val="eiu"/>
    <w:rsid w:val="005D2BEE"/>
    <w:pPr>
      <w:spacing w:after="240" w:line="240" w:lineRule="auto"/>
      <w:jc w:val="center"/>
    </w:pPr>
    <w:rPr>
      <w:rFonts w:ascii="Arial" w:eastAsia="Times New Roman" w:hAnsi="Arial" w:cs="Arial"/>
      <w:b/>
      <w:color w:val="FF0000"/>
      <w:sz w:val="28"/>
      <w:szCs w:val="28"/>
    </w:rPr>
  </w:style>
  <w:style w:type="character" w:styleId="SubtleEmphasis">
    <w:name w:val="Subtle Emphasis"/>
    <w:uiPriority w:val="19"/>
    <w:qFormat/>
    <w:rsid w:val="005D2BEE"/>
    <w:rPr>
      <w:i/>
      <w:iCs/>
      <w:color w:val="808080"/>
    </w:rPr>
  </w:style>
  <w:style w:type="character" w:customStyle="1" w:styleId="Style1">
    <w:name w:val="Style1"/>
    <w:basedOn w:val="DefaultParagraphFont"/>
    <w:uiPriority w:val="1"/>
    <w:rsid w:val="005D2BEE"/>
    <w:rPr>
      <w:rFonts w:asciiTheme="minorHAnsi" w:hAnsiTheme="minorHAnsi"/>
      <w:sz w:val="22"/>
    </w:rPr>
  </w:style>
  <w:style w:type="paragraph" w:styleId="Subtitle">
    <w:name w:val="Subtitle"/>
    <w:basedOn w:val="Normal"/>
    <w:next w:val="Normal"/>
    <w:link w:val="SubtitleChar"/>
    <w:uiPriority w:val="11"/>
    <w:qFormat/>
    <w:rsid w:val="005D2BEE"/>
    <w:pPr>
      <w:numPr>
        <w:ilvl w:val="1"/>
      </w:numPr>
      <w:spacing w:after="200" w:line="240" w:lineRule="auto"/>
    </w:pPr>
    <w:rPr>
      <w:rFonts w:asciiTheme="majorHAnsi" w:eastAsiaTheme="majorEastAsia" w:hAnsiTheme="majorHAnsi" w:cstheme="majorBidi"/>
      <w:i/>
      <w:iCs/>
      <w:color w:val="5B9BD5" w:themeColor="accent1"/>
      <w:spacing w:val="15"/>
      <w:sz w:val="24"/>
      <w:szCs w:val="24"/>
      <w:lang w:val="en-US" w:eastAsia="ja-JP"/>
    </w:rPr>
  </w:style>
  <w:style w:type="character" w:customStyle="1" w:styleId="SubtitleChar">
    <w:name w:val="Subtitle Char"/>
    <w:basedOn w:val="DefaultParagraphFont"/>
    <w:link w:val="Subtitle"/>
    <w:uiPriority w:val="11"/>
    <w:rsid w:val="005D2BEE"/>
    <w:rPr>
      <w:rFonts w:asciiTheme="majorHAnsi" w:eastAsiaTheme="majorEastAsia" w:hAnsiTheme="majorHAnsi" w:cstheme="majorBidi"/>
      <w:i/>
      <w:iCs/>
      <w:color w:val="5B9BD5" w:themeColor="accent1"/>
      <w:spacing w:val="15"/>
      <w:sz w:val="24"/>
      <w:szCs w:val="24"/>
      <w:lang w:val="en-US" w:eastAsia="ja-JP"/>
    </w:rPr>
  </w:style>
  <w:style w:type="character" w:styleId="CommentReference">
    <w:name w:val="annotation reference"/>
    <w:basedOn w:val="DefaultParagraphFont"/>
    <w:uiPriority w:val="99"/>
    <w:semiHidden/>
    <w:unhideWhenUsed/>
    <w:rsid w:val="005D2BEE"/>
    <w:rPr>
      <w:sz w:val="16"/>
      <w:szCs w:val="16"/>
    </w:rPr>
  </w:style>
  <w:style w:type="paragraph" w:styleId="CommentSubject">
    <w:name w:val="annotation subject"/>
    <w:basedOn w:val="CommentText"/>
    <w:next w:val="CommentText"/>
    <w:link w:val="CommentSubjectChar"/>
    <w:uiPriority w:val="99"/>
    <w:semiHidden/>
    <w:unhideWhenUsed/>
    <w:rsid w:val="005D2BEE"/>
    <w:pPr>
      <w:spacing w:after="160"/>
    </w:pPr>
    <w:rPr>
      <w:rFonts w:eastAsia="MS Mincho"/>
      <w:b/>
      <w:bCs/>
      <w:lang w:val="en-GB" w:eastAsia="en-US"/>
    </w:rPr>
  </w:style>
  <w:style w:type="character" w:customStyle="1" w:styleId="CommentSubjectChar">
    <w:name w:val="Comment Subject Char"/>
    <w:basedOn w:val="CommentTextChar"/>
    <w:link w:val="CommentSubject"/>
    <w:uiPriority w:val="99"/>
    <w:semiHidden/>
    <w:rsid w:val="005D2BEE"/>
    <w:rPr>
      <w:rFonts w:eastAsia="MS Mincho"/>
      <w:b/>
      <w:bCs/>
      <w:sz w:val="20"/>
      <w:szCs w:val="20"/>
      <w:lang w:val="en-US" w:eastAsia="ja-JP"/>
    </w:rPr>
  </w:style>
  <w:style w:type="paragraph" w:styleId="BalloonText">
    <w:name w:val="Balloon Text"/>
    <w:basedOn w:val="Normal"/>
    <w:link w:val="BalloonTextChar"/>
    <w:uiPriority w:val="99"/>
    <w:semiHidden/>
    <w:unhideWhenUsed/>
    <w:rsid w:val="005D2BEE"/>
    <w:pPr>
      <w:spacing w:after="0" w:line="240" w:lineRule="auto"/>
    </w:pPr>
    <w:rPr>
      <w:rFonts w:ascii="Segoe UI" w:eastAsia="MS Mincho" w:hAnsi="Segoe UI" w:cs="Segoe UI"/>
      <w:sz w:val="18"/>
      <w:szCs w:val="18"/>
    </w:rPr>
  </w:style>
  <w:style w:type="character" w:customStyle="1" w:styleId="BalloonTextChar">
    <w:name w:val="Balloon Text Char"/>
    <w:basedOn w:val="DefaultParagraphFont"/>
    <w:link w:val="BalloonText"/>
    <w:uiPriority w:val="99"/>
    <w:semiHidden/>
    <w:rsid w:val="005D2BEE"/>
    <w:rPr>
      <w:rFonts w:ascii="Segoe UI" w:eastAsia="MS Mincho" w:hAnsi="Segoe UI" w:cs="Segoe UI"/>
      <w:sz w:val="18"/>
      <w:szCs w:val="18"/>
    </w:rPr>
  </w:style>
  <w:style w:type="paragraph" w:customStyle="1" w:styleId="paragraph">
    <w:name w:val="paragraph"/>
    <w:basedOn w:val="Normal"/>
    <w:rsid w:val="005D2B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5D2BEE"/>
  </w:style>
  <w:style w:type="numbering" w:customStyle="1" w:styleId="NoList2">
    <w:name w:val="No List2"/>
    <w:next w:val="NoList"/>
    <w:uiPriority w:val="99"/>
    <w:semiHidden/>
    <w:unhideWhenUsed/>
    <w:rsid w:val="00496226"/>
  </w:style>
  <w:style w:type="numbering" w:customStyle="1" w:styleId="NoList3">
    <w:name w:val="No List3"/>
    <w:next w:val="NoList"/>
    <w:uiPriority w:val="99"/>
    <w:semiHidden/>
    <w:unhideWhenUsed/>
    <w:rsid w:val="002D3AF6"/>
  </w:style>
  <w:style w:type="paragraph" w:customStyle="1" w:styleId="TableText">
    <w:name w:val="Table Text"/>
    <w:basedOn w:val="BodyText"/>
    <w:link w:val="TableTextChar"/>
    <w:rsid w:val="002D3AF6"/>
    <w:pPr>
      <w:spacing w:before="60" w:after="60"/>
    </w:pPr>
    <w:rPr>
      <w:color w:val="auto"/>
      <w:sz w:val="18"/>
      <w:szCs w:val="18"/>
    </w:rPr>
  </w:style>
  <w:style w:type="character" w:customStyle="1" w:styleId="TableTextChar">
    <w:name w:val="Table Text Char"/>
    <w:link w:val="TableText"/>
    <w:rsid w:val="002D3AF6"/>
    <w:rPr>
      <w:rFonts w:ascii="Arial" w:eastAsia="Times New Roman" w:hAnsi="Arial" w:cs="Times New Roman"/>
      <w:sz w:val="18"/>
      <w:szCs w:val="18"/>
    </w:rPr>
  </w:style>
  <w:style w:type="paragraph" w:styleId="NormalWeb">
    <w:name w:val="Normal (Web)"/>
    <w:basedOn w:val="Normal"/>
    <w:uiPriority w:val="99"/>
    <w:semiHidden/>
    <w:unhideWhenUsed/>
    <w:rsid w:val="002D3A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D3AF6"/>
    <w:rPr>
      <w:color w:val="954F72" w:themeColor="followedHyperlink"/>
      <w:u w:val="single"/>
    </w:rPr>
  </w:style>
  <w:style w:type="paragraph" w:styleId="NoSpacing">
    <w:name w:val="No Spacing"/>
    <w:uiPriority w:val="1"/>
    <w:qFormat/>
    <w:rsid w:val="00611400"/>
    <w:pPr>
      <w:spacing w:after="0" w:line="240" w:lineRule="auto"/>
    </w:pPr>
  </w:style>
  <w:style w:type="character" w:customStyle="1" w:styleId="ListParagraphChar">
    <w:name w:val="List Paragraph Char"/>
    <w:basedOn w:val="DefaultParagraphFont"/>
    <w:link w:val="ListParagraph"/>
    <w:uiPriority w:val="34"/>
    <w:rsid w:val="00DE52F0"/>
    <w:rPr>
      <w:rFonts w:eastAsia="MS Mincho"/>
    </w:rPr>
  </w:style>
  <w:style w:type="paragraph" w:customStyle="1" w:styleId="BulletParagraph">
    <w:name w:val="Bullet Paragraph"/>
    <w:basedOn w:val="ListParagraph"/>
    <w:link w:val="BulletParagraphChar"/>
    <w:qFormat/>
    <w:rsid w:val="00A545FD"/>
    <w:pPr>
      <w:numPr>
        <w:numId w:val="33"/>
      </w:numPr>
    </w:pPr>
    <w:rPr>
      <w:rFonts w:ascii="Arial" w:hAnsi="Arial"/>
      <w:sz w:val="24"/>
    </w:rPr>
  </w:style>
  <w:style w:type="character" w:customStyle="1" w:styleId="BulletParagraphChar">
    <w:name w:val="Bullet Paragraph Char"/>
    <w:basedOn w:val="ListParagraphChar"/>
    <w:link w:val="BulletParagraph"/>
    <w:rsid w:val="00A545FD"/>
    <w:rPr>
      <w:rFonts w:ascii="Arial" w:eastAsia="MS Mincho" w:hAnsi="Arial"/>
      <w:sz w:val="24"/>
    </w:rPr>
  </w:style>
  <w:style w:type="character" w:customStyle="1" w:styleId="cf01">
    <w:name w:val="cf01"/>
    <w:basedOn w:val="DefaultParagraphFont"/>
    <w:rsid w:val="006328C8"/>
    <w:rPr>
      <w:rFonts w:ascii="Segoe UI" w:hAnsi="Segoe UI" w:cs="Segoe UI" w:hint="default"/>
      <w:sz w:val="18"/>
      <w:szCs w:val="18"/>
    </w:rPr>
  </w:style>
  <w:style w:type="paragraph" w:customStyle="1" w:styleId="pf0">
    <w:name w:val="pf0"/>
    <w:basedOn w:val="Normal"/>
    <w:rsid w:val="006328C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7338918">
      <w:bodyDiv w:val="1"/>
      <w:marLeft w:val="0"/>
      <w:marRight w:val="0"/>
      <w:marTop w:val="0"/>
      <w:marBottom w:val="0"/>
      <w:divBdr>
        <w:top w:val="none" w:sz="0" w:space="0" w:color="auto"/>
        <w:left w:val="none" w:sz="0" w:space="0" w:color="auto"/>
        <w:bottom w:val="none" w:sz="0" w:space="0" w:color="auto"/>
        <w:right w:val="none" w:sz="0" w:space="0" w:color="auto"/>
      </w:divBdr>
      <w:divsChild>
        <w:div w:id="105197432">
          <w:marLeft w:val="0"/>
          <w:marRight w:val="0"/>
          <w:marTop w:val="0"/>
          <w:marBottom w:val="0"/>
          <w:divBdr>
            <w:top w:val="none" w:sz="0" w:space="0" w:color="auto"/>
            <w:left w:val="none" w:sz="0" w:space="0" w:color="auto"/>
            <w:bottom w:val="none" w:sz="0" w:space="0" w:color="auto"/>
            <w:right w:val="none" w:sz="0" w:space="0" w:color="auto"/>
          </w:divBdr>
        </w:div>
        <w:div w:id="1673216492">
          <w:marLeft w:val="0"/>
          <w:marRight w:val="0"/>
          <w:marTop w:val="0"/>
          <w:marBottom w:val="0"/>
          <w:divBdr>
            <w:top w:val="none" w:sz="0" w:space="0" w:color="auto"/>
            <w:left w:val="none" w:sz="0" w:space="0" w:color="auto"/>
            <w:bottom w:val="none" w:sz="0" w:space="0" w:color="auto"/>
            <w:right w:val="none" w:sz="0" w:space="0" w:color="auto"/>
          </w:divBdr>
        </w:div>
      </w:divsChild>
    </w:div>
    <w:div w:id="82806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AD67C8159684B638D2091D261AC6A2F"/>
        <w:category>
          <w:name w:val="General"/>
          <w:gallery w:val="placeholder"/>
        </w:category>
        <w:types>
          <w:type w:val="bbPlcHdr"/>
        </w:types>
        <w:behaviors>
          <w:behavior w:val="content"/>
        </w:behaviors>
        <w:guid w:val="{4F4D5E9C-5A5F-4629-BEA2-D0CC34F03F99}"/>
      </w:docPartPr>
      <w:docPartBody>
        <w:p w:rsidR="00DD2A19" w:rsidRDefault="00DD2A19" w:rsidP="00DD2A19">
          <w:pPr>
            <w:pStyle w:val="BAD67C8159684B638D2091D261AC6A2F"/>
          </w:pPr>
          <w:r w:rsidRPr="003766B9">
            <w:rPr>
              <w:rStyle w:val="PlaceholderText"/>
              <w:rFonts w:cstheme="minorHAnsi"/>
              <w:color w:val="0070C0"/>
              <w:sz w:val="18"/>
              <w:szCs w:val="18"/>
            </w:rPr>
            <w:t>Click here to enter text.</w:t>
          </w:r>
        </w:p>
      </w:docPartBody>
    </w:docPart>
    <w:docPart>
      <w:docPartPr>
        <w:name w:val="F7F1FAC1AD1B4EBCBC2A3ACF332F22BC"/>
        <w:category>
          <w:name w:val="General"/>
          <w:gallery w:val="placeholder"/>
        </w:category>
        <w:types>
          <w:type w:val="bbPlcHdr"/>
        </w:types>
        <w:behaviors>
          <w:behavior w:val="content"/>
        </w:behaviors>
        <w:guid w:val="{4C065B10-67D3-4EE6-8BCF-A42C35608AAA}"/>
      </w:docPartPr>
      <w:docPartBody>
        <w:p w:rsidR="00DD2A19" w:rsidRDefault="00DD2A19" w:rsidP="00DD2A19">
          <w:pPr>
            <w:pStyle w:val="F7F1FAC1AD1B4EBCBC2A3ACF332F22BC"/>
          </w:pPr>
          <w:r w:rsidRPr="003766B9">
            <w:rPr>
              <w:rStyle w:val="PlaceholderText"/>
              <w:rFonts w:cstheme="minorHAnsi"/>
              <w:color w:val="0070C0"/>
              <w:sz w:val="18"/>
              <w:szCs w:val="18"/>
            </w:rPr>
            <w:t>Click here to enter text.</w:t>
          </w:r>
        </w:p>
      </w:docPartBody>
    </w:docPart>
    <w:docPart>
      <w:docPartPr>
        <w:name w:val="38905A6BF392451D90E4F306D6111913"/>
        <w:category>
          <w:name w:val="General"/>
          <w:gallery w:val="placeholder"/>
        </w:category>
        <w:types>
          <w:type w:val="bbPlcHdr"/>
        </w:types>
        <w:behaviors>
          <w:behavior w:val="content"/>
        </w:behaviors>
        <w:guid w:val="{AF2D4D85-489F-4BD5-9DF8-936C463BCB70}"/>
      </w:docPartPr>
      <w:docPartBody>
        <w:p w:rsidR="00DD2A19" w:rsidRDefault="00DD2A19" w:rsidP="00DD2A19">
          <w:pPr>
            <w:pStyle w:val="38905A6BF392451D90E4F306D6111913"/>
          </w:pPr>
          <w:r w:rsidRPr="003766B9">
            <w:rPr>
              <w:rStyle w:val="PlaceholderText"/>
              <w:rFonts w:cstheme="minorHAnsi"/>
              <w:color w:val="0070C0"/>
              <w:sz w:val="18"/>
              <w:szCs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D7D"/>
    <w:rsid w:val="00086EB8"/>
    <w:rsid w:val="003242D7"/>
    <w:rsid w:val="004040E2"/>
    <w:rsid w:val="00420A1E"/>
    <w:rsid w:val="0059776C"/>
    <w:rsid w:val="005D3D7D"/>
    <w:rsid w:val="00687260"/>
    <w:rsid w:val="00857E9A"/>
    <w:rsid w:val="00887359"/>
    <w:rsid w:val="009353D9"/>
    <w:rsid w:val="009E0077"/>
    <w:rsid w:val="00C45AEB"/>
    <w:rsid w:val="00C87FEB"/>
    <w:rsid w:val="00D221F1"/>
    <w:rsid w:val="00DD2A19"/>
    <w:rsid w:val="00E61789"/>
    <w:rsid w:val="00EB320A"/>
    <w:rsid w:val="00ED0C75"/>
    <w:rsid w:val="00ED1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2A19"/>
    <w:rPr>
      <w:color w:val="808080"/>
    </w:rPr>
  </w:style>
  <w:style w:type="paragraph" w:customStyle="1" w:styleId="BAD67C8159684B638D2091D261AC6A2F">
    <w:name w:val="BAD67C8159684B638D2091D261AC6A2F"/>
    <w:rsid w:val="00DD2A19"/>
    <w:rPr>
      <w:kern w:val="2"/>
      <w14:ligatures w14:val="standardContextual"/>
    </w:rPr>
  </w:style>
  <w:style w:type="paragraph" w:customStyle="1" w:styleId="F7F1FAC1AD1B4EBCBC2A3ACF332F22BC">
    <w:name w:val="F7F1FAC1AD1B4EBCBC2A3ACF332F22BC"/>
    <w:rsid w:val="00DD2A19"/>
    <w:rPr>
      <w:kern w:val="2"/>
      <w14:ligatures w14:val="standardContextual"/>
    </w:rPr>
  </w:style>
  <w:style w:type="paragraph" w:customStyle="1" w:styleId="38905A6BF392451D90E4F306D6111913">
    <w:name w:val="38905A6BF392451D90E4F306D6111913"/>
    <w:rsid w:val="00DD2A1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F5BE17A0A4E144844E9F76B91414EA" ma:contentTypeVersion="19" ma:contentTypeDescription="Create a new document." ma:contentTypeScope="" ma:versionID="9a4ff500391dd86082f4a7a4ec658263">
  <xsd:schema xmlns:xsd="http://www.w3.org/2001/XMLSchema" xmlns:xs="http://www.w3.org/2001/XMLSchema" xmlns:p="http://schemas.microsoft.com/office/2006/metadata/properties" xmlns:ns2="40a1bbaa-a681-4c00-bfab-4d77b87cf3db" xmlns:ns3="560b28ec-c47a-45c4-9bb9-bd2fcf5fcd41" targetNamespace="http://schemas.microsoft.com/office/2006/metadata/properties" ma:root="true" ma:fieldsID="a0848987ee4419846b88a9f71f75d567" ns2:_="" ns3:_="">
    <xsd:import namespace="40a1bbaa-a681-4c00-bfab-4d77b87cf3db"/>
    <xsd:import namespace="560b28ec-c47a-45c4-9bb9-bd2fcf5fcd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2:Taskwith" minOccurs="0"/>
                <xsd:element ref="ns2:lcf76f155ced4ddcb4097134ff3c332f" minOccurs="0"/>
                <xsd:element ref="ns3:TaxCatchAll"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1bbaa-a681-4c00-bfab-4d77b87cf3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Taskwith" ma:index="21" nillable="true" ma:displayName="Task with" ma:format="Dropdown" ma:list="UserInfo" ma:SharePointGroup="0" ma:internalName="Taskwit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0729237-fe35-4498-bd59-61820b3bf436"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0b28ec-c47a-45c4-9bb9-bd2fcf5fcd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99a0880-13ab-4ee5-916c-8a80242c4d25}" ma:internalName="TaxCatchAll" ma:showField="CatchAllData" ma:web="560b28ec-c47a-45c4-9bb9-bd2fcf5fcd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60b28ec-c47a-45c4-9bb9-bd2fcf5fcd41" xsi:nil="true"/>
    <lcf76f155ced4ddcb4097134ff3c332f xmlns="40a1bbaa-a681-4c00-bfab-4d77b87cf3db">
      <Terms xmlns="http://schemas.microsoft.com/office/infopath/2007/PartnerControls"/>
    </lcf76f155ced4ddcb4097134ff3c332f>
    <Taskwith xmlns="40a1bbaa-a681-4c00-bfab-4d77b87cf3db">
      <UserInfo>
        <DisplayName/>
        <AccountId xsi:nil="true"/>
        <AccountType/>
      </UserInfo>
    </Taskwith>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C92379-9121-46D6-A6C7-6018EC9DE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1bbaa-a681-4c00-bfab-4d77b87cf3db"/>
    <ds:schemaRef ds:uri="560b28ec-c47a-45c4-9bb9-bd2fcf5fcd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11530D-FEDF-459B-B2DF-CE4CB3330BB0}">
  <ds:schemaRefs>
    <ds:schemaRef ds:uri="http://schemas.microsoft.com/office/2006/metadata/properties"/>
    <ds:schemaRef ds:uri="http://schemas.microsoft.com/office/infopath/2007/PartnerControls"/>
    <ds:schemaRef ds:uri="560b28ec-c47a-45c4-9bb9-bd2fcf5fcd41"/>
    <ds:schemaRef ds:uri="40a1bbaa-a681-4c00-bfab-4d77b87cf3db"/>
  </ds:schemaRefs>
</ds:datastoreItem>
</file>

<file path=customXml/itemProps3.xml><?xml version="1.0" encoding="utf-8"?>
<ds:datastoreItem xmlns:ds="http://schemas.openxmlformats.org/officeDocument/2006/customXml" ds:itemID="{FB764F6D-9C47-4561-96D0-55DE290311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1555</Words>
  <Characters>8867</Characters>
  <Application>Microsoft Office Word</Application>
  <DocSecurity>0</DocSecurity>
  <Lines>73</Lines>
  <Paragraphs>20</Paragraphs>
  <ScaleCrop>false</ScaleCrop>
  <Company>EMIS</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Naylor</dc:creator>
  <cp:keywords/>
  <dc:description/>
  <cp:lastModifiedBy>BHATTI, Osman (NHS NORTH EAST LONDON ICB - A3A8R)</cp:lastModifiedBy>
  <cp:revision>11</cp:revision>
  <dcterms:created xsi:type="dcterms:W3CDTF">2024-04-20T00:09:00Z</dcterms:created>
  <dcterms:modified xsi:type="dcterms:W3CDTF">2024-05-21T15:07:00Z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0x0101006AF5BE17A0A4E144844E9F76B91414EA</vt:lpwstr>
  </property>
  <property fmtid="{D5CDD505-2E9C-101B-9397-08002B2CF9AE}" pid="3" name="MediaServiceImageTags">
    <vt:lpwstr/>
  </property>
</Properties>
</file>