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388C1" w14:textId="77777777" w:rsidR="00B72132" w:rsidRDefault="00B72132" w:rsidP="00B72132">
      <w:pPr>
        <w:sectPr w:rsidR="00B72132" w:rsidSect="00730F13">
          <w:headerReference w:type="default" r:id="rId11"/>
          <w:headerReference w:type="first" r:id="rId12"/>
          <w:footerReference w:type="first" r:id="rId13"/>
          <w:pgSz w:w="11906" w:h="16838"/>
          <w:pgMar w:top="2268" w:right="1021" w:bottom="1021" w:left="1021" w:header="454" w:footer="556" w:gutter="0"/>
          <w:cols w:space="708"/>
          <w:titlePg/>
          <w:docGrid w:linePitch="360"/>
        </w:sectPr>
      </w:pPr>
    </w:p>
    <w:bookmarkStart w:id="0" w:name="_Toc142043216"/>
    <w:bookmarkStart w:id="1" w:name="_Toc143592397"/>
    <w:p w14:paraId="29D22F74" w14:textId="7C51226A" w:rsidR="00EE0481" w:rsidRPr="001E27F8" w:rsidRDefault="007C7FF2" w:rsidP="00031FD0">
      <w:pPr>
        <w:pStyle w:val="Heading1"/>
      </w:pPr>
      <w:sdt>
        <w:sdtPr>
          <w:rPr>
            <w:sz w:val="72"/>
            <w:szCs w:val="28"/>
          </w:rPr>
          <w:alias w:val="Title"/>
          <w:tag w:val="title"/>
          <w:id w:val="1036308880"/>
          <w:placeholder>
            <w:docPart w:val="343A4B80879E4D77855764E6BF902663"/>
          </w:placeholder>
          <w:dataBinding w:prefixMappings="xmlns:ns0='http://purl.org/dc/elements/1.1/' xmlns:ns1='http://schemas.openxmlformats.org/package/2006/metadata/core-properties' " w:xpath="/ns1:coreProperties[1]/ns0:title[1]" w:storeItemID="{6C3C8BC8-F283-45AE-878A-BAB7291924A1}"/>
          <w:text/>
        </w:sdtPr>
        <w:sdtEndPr/>
        <w:sdtContent>
          <w:r w:rsidR="00AC58E3">
            <w:rPr>
              <w:sz w:val="72"/>
              <w:szCs w:val="28"/>
            </w:rPr>
            <w:t>2024 COVID-19 spring campaign</w:t>
          </w:r>
        </w:sdtContent>
      </w:sdt>
      <w:bookmarkEnd w:id="0"/>
      <w:bookmarkEnd w:id="1"/>
    </w:p>
    <w:p w14:paraId="7F7338B9" w14:textId="1889EA6B" w:rsidR="00F126B3" w:rsidRDefault="00B72132" w:rsidP="00905552">
      <w:pPr>
        <w:pStyle w:val="Subheading"/>
      </w:pPr>
      <w:r>
        <w:t xml:space="preserve"> </w:t>
      </w:r>
      <w:r w:rsidR="00EA2BFD">
        <w:t>Communications Toolkit v1.</w:t>
      </w:r>
      <w:r w:rsidR="00B16385">
        <w:t>0</w:t>
      </w:r>
    </w:p>
    <w:p w14:paraId="63406E3C" w14:textId="5A9335F5" w:rsidR="003C4D23" w:rsidRPr="003C4D23" w:rsidRDefault="003C4D23" w:rsidP="003C4D23">
      <w:r>
        <w:rPr>
          <w:b/>
          <w:bCs/>
        </w:rPr>
        <w:t xml:space="preserve">   </w:t>
      </w:r>
      <w:r w:rsidRPr="003C4D23">
        <w:rPr>
          <w:b/>
          <w:bCs/>
        </w:rPr>
        <w:t>Last updated:</w:t>
      </w:r>
      <w:r w:rsidR="00611D33">
        <w:rPr>
          <w:b/>
          <w:bCs/>
        </w:rPr>
        <w:t xml:space="preserve"> </w:t>
      </w:r>
      <w:r w:rsidR="00E83953">
        <w:t>4</w:t>
      </w:r>
      <w:r w:rsidR="00807510">
        <w:t xml:space="preserve"> April</w:t>
      </w:r>
      <w:r w:rsidR="00AC58E3">
        <w:t xml:space="preserve"> 2024</w:t>
      </w:r>
    </w:p>
    <w:p w14:paraId="02540B45" w14:textId="77777777" w:rsidR="007375BC" w:rsidRPr="007375BC" w:rsidRDefault="007375BC" w:rsidP="007375BC">
      <w:r w:rsidRPr="0053542E">
        <w:rPr>
          <w:noProof/>
          <w:color w:val="2B579A"/>
          <w:shd w:val="clear" w:color="auto" w:fill="E6E6E6"/>
        </w:rPr>
        <w:drawing>
          <wp:inline distT="0" distB="0" distL="0" distR="0" wp14:anchorId="7B7A356E" wp14:editId="1A60AB8F">
            <wp:extent cx="6263640" cy="4720846"/>
            <wp:effectExtent l="0" t="0" r="3810" b="381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p w14:paraId="6D41057E" w14:textId="77777777" w:rsidR="007375BC" w:rsidRPr="007375BC" w:rsidRDefault="007375BC" w:rsidP="007375BC">
      <w:pPr>
        <w:sectPr w:rsidR="007375BC" w:rsidRPr="007375BC" w:rsidSect="00730F13">
          <w:footerReference w:type="default" r:id="rId15"/>
          <w:type w:val="continuous"/>
          <w:pgSz w:w="11906" w:h="16838"/>
          <w:pgMar w:top="1021" w:right="1021" w:bottom="1021" w:left="1021" w:header="454" w:footer="556" w:gutter="0"/>
          <w:cols w:space="708"/>
          <w:titlePg/>
          <w:docGrid w:linePitch="360"/>
        </w:sectPr>
      </w:pPr>
    </w:p>
    <w:p w14:paraId="41BB57F7" w14:textId="31B2C5BD" w:rsidR="00AA0CCA" w:rsidRPr="00EE6889" w:rsidRDefault="00EE6889" w:rsidP="00EE6889">
      <w:pPr>
        <w:pStyle w:val="TOCHeading"/>
        <w:spacing w:after="360"/>
        <w:rPr>
          <w:b w:val="0"/>
          <w:bCs w:val="0"/>
          <w:color w:val="231F20" w:themeColor="background1"/>
          <w:sz w:val="24"/>
          <w:szCs w:val="24"/>
        </w:rPr>
      </w:pPr>
      <w:r>
        <w:rPr>
          <w:b w:val="0"/>
          <w:bCs w:val="0"/>
          <w:noProof/>
          <w:color w:val="231F20" w:themeColor="background1"/>
        </w:rPr>
        <w:lastRenderedPageBreak/>
        <mc:AlternateContent>
          <mc:Choice Requires="wps">
            <w:drawing>
              <wp:anchor distT="0" distB="0" distL="114300" distR="114300" simplePos="0" relativeHeight="251660800" behindDoc="0" locked="0" layoutInCell="1" allowOverlap="1" wp14:anchorId="082A5B70" wp14:editId="17397EA9">
                <wp:simplePos x="0" y="0"/>
                <wp:positionH relativeFrom="margin">
                  <wp:posOffset>-248285</wp:posOffset>
                </wp:positionH>
                <wp:positionV relativeFrom="paragraph">
                  <wp:posOffset>778509</wp:posOffset>
                </wp:positionV>
                <wp:extent cx="6724650" cy="5553075"/>
                <wp:effectExtent l="0" t="0" r="19050" b="28575"/>
                <wp:wrapNone/>
                <wp:docPr id="655653341" name="Rectangle 1"/>
                <wp:cNvGraphicFramePr/>
                <a:graphic xmlns:a="http://schemas.openxmlformats.org/drawingml/2006/main">
                  <a:graphicData uri="http://schemas.microsoft.com/office/word/2010/wordprocessingShape">
                    <wps:wsp>
                      <wps:cNvSpPr/>
                      <wps:spPr>
                        <a:xfrm>
                          <a:off x="0" y="0"/>
                          <a:ext cx="6724650" cy="5553075"/>
                        </a:xfrm>
                        <a:prstGeom prst="rect">
                          <a:avLst/>
                        </a:prstGeom>
                        <a:solidFill>
                          <a:srgbClr val="003087">
                            <a:alpha val="34902"/>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8CCD5" id="Rectangle 1" o:spid="_x0000_s1026" style="position:absolute;margin-left:-19.55pt;margin-top:61.3pt;width:529.5pt;height:437.2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" fillcolor="#003087" strokecolor="#000714 [484]" strokeweight="1pt">
                <v:fill opacity="22873f"/>
                <w10:wrap anchorx="margin"/>
              </v:rect>
            </w:pict>
          </mc:Fallback>
        </mc:AlternateContent>
      </w:r>
      <w:r w:rsidR="0023635A" w:rsidRPr="008974CC">
        <w:rPr>
          <w:b w:val="0"/>
          <w:bCs w:val="0"/>
          <w:color w:val="231F20" w:themeColor="background1"/>
          <w:sz w:val="24"/>
          <w:szCs w:val="24"/>
        </w:rPr>
        <w:t xml:space="preserve">This toolkit is to support </w:t>
      </w:r>
      <w:r w:rsidR="00EB793B">
        <w:rPr>
          <w:b w:val="0"/>
          <w:bCs w:val="0"/>
          <w:color w:val="231F20" w:themeColor="background1"/>
          <w:sz w:val="24"/>
          <w:szCs w:val="24"/>
        </w:rPr>
        <w:t xml:space="preserve">public </w:t>
      </w:r>
      <w:r w:rsidR="0023635A" w:rsidRPr="008974CC">
        <w:rPr>
          <w:b w:val="0"/>
          <w:bCs w:val="0"/>
          <w:color w:val="231F20" w:themeColor="background1"/>
          <w:sz w:val="24"/>
          <w:szCs w:val="24"/>
        </w:rPr>
        <w:t xml:space="preserve">communications </w:t>
      </w:r>
      <w:r w:rsidR="00EB793B">
        <w:rPr>
          <w:b w:val="0"/>
          <w:bCs w:val="0"/>
          <w:color w:val="231F20" w:themeColor="background1"/>
          <w:sz w:val="24"/>
          <w:szCs w:val="24"/>
        </w:rPr>
        <w:t>on</w:t>
      </w:r>
      <w:r w:rsidR="0023635A" w:rsidRPr="008974CC">
        <w:rPr>
          <w:b w:val="0"/>
          <w:bCs w:val="0"/>
          <w:color w:val="231F20" w:themeColor="background1"/>
          <w:sz w:val="24"/>
          <w:szCs w:val="24"/>
        </w:rPr>
        <w:t xml:space="preserve"> </w:t>
      </w:r>
      <w:r w:rsidR="00624F69" w:rsidRPr="008974CC">
        <w:rPr>
          <w:b w:val="0"/>
          <w:bCs w:val="0"/>
          <w:color w:val="231F20" w:themeColor="background1"/>
          <w:sz w:val="24"/>
          <w:szCs w:val="24"/>
        </w:rPr>
        <w:t>the seasonal COVID-19 vaccination campaign during spring 2024</w:t>
      </w:r>
      <w:r w:rsidR="008974CC" w:rsidRPr="008974CC">
        <w:rPr>
          <w:b w:val="0"/>
          <w:bCs w:val="0"/>
          <w:color w:val="231F20" w:themeColor="background1"/>
          <w:sz w:val="24"/>
          <w:szCs w:val="24"/>
        </w:rPr>
        <w:t xml:space="preserve">. It will be updated to include links to designed resources as they become available throughout the campaign. </w:t>
      </w:r>
      <w:r w:rsidR="00624F69" w:rsidRPr="008974CC">
        <w:rPr>
          <w:b w:val="0"/>
          <w:bCs w:val="0"/>
          <w:color w:val="231F20" w:themeColor="background1"/>
          <w:sz w:val="24"/>
          <w:szCs w:val="24"/>
        </w:rPr>
        <w:t xml:space="preserve"> </w:t>
      </w:r>
    </w:p>
    <w:p w14:paraId="1D6D2F60" w14:textId="633CACA2" w:rsidR="00832B63" w:rsidRPr="00832B63" w:rsidRDefault="00832B63" w:rsidP="00832B63">
      <w:pPr>
        <w:spacing w:after="0" w:line="240" w:lineRule="auto"/>
        <w:contextualSpacing/>
        <w:jc w:val="both"/>
        <w:textboxTightWrap w:val="none"/>
        <w:rPr>
          <w:b/>
          <w:bCs/>
          <w:color w:val="003087" w:themeColor="accent1"/>
          <w:sz w:val="28"/>
          <w:szCs w:val="28"/>
        </w:rPr>
      </w:pPr>
      <w:r>
        <w:rPr>
          <w:b/>
          <w:bCs/>
          <w:color w:val="003087" w:themeColor="accent1"/>
          <w:sz w:val="28"/>
          <w:szCs w:val="28"/>
        </w:rPr>
        <w:t xml:space="preserve">2024 Spring </w:t>
      </w:r>
      <w:r w:rsidRPr="00832B63">
        <w:rPr>
          <w:b/>
          <w:bCs/>
          <w:color w:val="003087" w:themeColor="accent1"/>
          <w:sz w:val="28"/>
          <w:szCs w:val="28"/>
        </w:rPr>
        <w:t>Campaign Timetable</w:t>
      </w:r>
      <w:r w:rsidR="00A351BB">
        <w:rPr>
          <w:b/>
          <w:bCs/>
          <w:color w:val="003087" w:themeColor="accent1"/>
          <w:sz w:val="28"/>
          <w:szCs w:val="28"/>
        </w:rPr>
        <w:t>:</w:t>
      </w:r>
    </w:p>
    <w:p w14:paraId="00BF36C4" w14:textId="7305CF86" w:rsidR="00832B63" w:rsidRPr="00DC5F4B" w:rsidRDefault="00832B63" w:rsidP="00832B63">
      <w:pPr>
        <w:spacing w:after="0" w:line="240" w:lineRule="auto"/>
        <w:contextualSpacing/>
        <w:jc w:val="both"/>
        <w:textboxTightWrap w:val="none"/>
        <w:rPr>
          <w:color w:val="003087" w:themeColor="accent1"/>
          <w:sz w:val="28"/>
          <w:szCs w:val="28"/>
        </w:rPr>
      </w:pPr>
    </w:p>
    <w:p w14:paraId="3717A395" w14:textId="43BFC8F4" w:rsidR="00E819C1" w:rsidRDefault="001526EA" w:rsidP="00E819C1">
      <w:pPr>
        <w:pStyle w:val="ListParagraph"/>
        <w:numPr>
          <w:ilvl w:val="0"/>
          <w:numId w:val="8"/>
        </w:numPr>
        <w:spacing w:after="0" w:line="240" w:lineRule="auto"/>
        <w:contextualSpacing/>
        <w:jc w:val="both"/>
        <w:textboxTightWrap w:val="none"/>
        <w:rPr>
          <w:color w:val="231F20" w:themeColor="background1"/>
        </w:rPr>
      </w:pPr>
      <w:r>
        <w:rPr>
          <w:b/>
          <w:bCs/>
          <w:color w:val="231F20" w:themeColor="background1"/>
        </w:rPr>
        <w:t>15</w:t>
      </w:r>
      <w:r w:rsidR="009D4232" w:rsidRPr="00F83FAC">
        <w:rPr>
          <w:b/>
          <w:bCs/>
          <w:color w:val="231F20" w:themeColor="background1"/>
        </w:rPr>
        <w:t xml:space="preserve"> April</w:t>
      </w:r>
      <w:r w:rsidR="009D4232" w:rsidRPr="00F83FAC">
        <w:rPr>
          <w:color w:val="231F20" w:themeColor="background1"/>
        </w:rPr>
        <w:t xml:space="preserve"> – National Booking System opens for spring vaccination bookings, offering appointments from </w:t>
      </w:r>
      <w:r w:rsidR="6F49D486" w:rsidRPr="1A4C281D">
        <w:rPr>
          <w:color w:val="231F20" w:themeColor="background1"/>
        </w:rPr>
        <w:t>22</w:t>
      </w:r>
      <w:r w:rsidR="009D4232" w:rsidRPr="00F83FAC">
        <w:rPr>
          <w:color w:val="231F20" w:themeColor="background1"/>
        </w:rPr>
        <w:t xml:space="preserve"> </w:t>
      </w:r>
      <w:proofErr w:type="gramStart"/>
      <w:r w:rsidR="009D4232" w:rsidRPr="00F83FAC">
        <w:rPr>
          <w:color w:val="231F20" w:themeColor="background1"/>
        </w:rPr>
        <w:t>April</w:t>
      </w:r>
      <w:proofErr w:type="gramEnd"/>
      <w:r w:rsidR="00664BE9">
        <w:rPr>
          <w:color w:val="231F20" w:themeColor="background1"/>
        </w:rPr>
        <w:t xml:space="preserve"> </w:t>
      </w:r>
    </w:p>
    <w:p w14:paraId="26F1A6B3" w14:textId="5D4F0E3B" w:rsidR="0054757D" w:rsidRPr="00E819C1" w:rsidRDefault="001526EA" w:rsidP="00E819C1">
      <w:pPr>
        <w:pStyle w:val="ListParagraph"/>
        <w:numPr>
          <w:ilvl w:val="0"/>
          <w:numId w:val="8"/>
        </w:numPr>
        <w:spacing w:after="0" w:line="240" w:lineRule="auto"/>
        <w:contextualSpacing/>
        <w:jc w:val="both"/>
        <w:textboxTightWrap w:val="none"/>
        <w:rPr>
          <w:color w:val="231F20" w:themeColor="background1"/>
        </w:rPr>
      </w:pPr>
      <w:r w:rsidRPr="00E819C1">
        <w:rPr>
          <w:b/>
          <w:bCs/>
          <w:color w:val="231F20" w:themeColor="background1"/>
        </w:rPr>
        <w:t>15</w:t>
      </w:r>
      <w:r w:rsidR="0054757D" w:rsidRPr="00E819C1">
        <w:rPr>
          <w:b/>
          <w:bCs/>
          <w:color w:val="231F20" w:themeColor="background1"/>
        </w:rPr>
        <w:t xml:space="preserve"> April</w:t>
      </w:r>
      <w:r w:rsidR="0054757D" w:rsidRPr="00E819C1">
        <w:rPr>
          <w:color w:val="231F20" w:themeColor="background1"/>
        </w:rPr>
        <w:t xml:space="preserve"> -</w:t>
      </w:r>
      <w:r w:rsidR="00F83FAC" w:rsidRPr="00E819C1">
        <w:rPr>
          <w:color w:val="231F20" w:themeColor="background1"/>
        </w:rPr>
        <w:t xml:space="preserve"> </w:t>
      </w:r>
      <w:r w:rsidR="00F83FAC" w:rsidRPr="00E819C1">
        <w:rPr>
          <w:rStyle w:val="ui-provider"/>
          <w:color w:val="231F20" w:themeColor="background1"/>
        </w:rPr>
        <w:t>E</w:t>
      </w:r>
      <w:r w:rsidR="0054757D" w:rsidRPr="00E819C1">
        <w:rPr>
          <w:rStyle w:val="ui-provider"/>
          <w:color w:val="231F20" w:themeColor="background1"/>
        </w:rPr>
        <w:t>mail only</w:t>
      </w:r>
      <w:r w:rsidR="00F83FAC" w:rsidRPr="00E819C1">
        <w:rPr>
          <w:rStyle w:val="ui-provider"/>
          <w:color w:val="231F20" w:themeColor="background1"/>
        </w:rPr>
        <w:t xml:space="preserve"> invitation sent out</w:t>
      </w:r>
      <w:r w:rsidR="0054757D" w:rsidRPr="00E819C1">
        <w:rPr>
          <w:rStyle w:val="ui-provider"/>
          <w:color w:val="231F20" w:themeColor="background1"/>
        </w:rPr>
        <w:t xml:space="preserve"> to test how effective emails are as a channel in </w:t>
      </w:r>
      <w:proofErr w:type="gramStart"/>
      <w:r w:rsidR="0054757D" w:rsidRPr="00E819C1">
        <w:rPr>
          <w:rStyle w:val="ui-provider"/>
          <w:color w:val="231F20" w:themeColor="background1"/>
        </w:rPr>
        <w:t>isolation</w:t>
      </w:r>
      <w:proofErr w:type="gramEnd"/>
    </w:p>
    <w:p w14:paraId="2B22FA5D" w14:textId="3B1DE1A1" w:rsidR="0020486A" w:rsidRPr="00F83FAC" w:rsidRDefault="19755D68" w:rsidP="00420579">
      <w:pPr>
        <w:pStyle w:val="ListParagraph"/>
        <w:numPr>
          <w:ilvl w:val="0"/>
          <w:numId w:val="8"/>
        </w:numPr>
        <w:spacing w:after="0" w:line="240" w:lineRule="auto"/>
        <w:contextualSpacing/>
        <w:jc w:val="both"/>
        <w:textboxTightWrap w:val="none"/>
        <w:rPr>
          <w:color w:val="231F20" w:themeColor="background1"/>
        </w:rPr>
      </w:pPr>
      <w:r w:rsidRPr="613D54AE">
        <w:rPr>
          <w:b/>
          <w:bCs/>
          <w:color w:val="231F20" w:themeColor="background1"/>
        </w:rPr>
        <w:t>15 April</w:t>
      </w:r>
      <w:r w:rsidRPr="613D54AE">
        <w:rPr>
          <w:color w:val="231F20" w:themeColor="background1"/>
        </w:rPr>
        <w:t xml:space="preserve"> - Visits to older adult care homes and eligible housebound patients </w:t>
      </w:r>
      <w:proofErr w:type="gramStart"/>
      <w:r w:rsidRPr="613D54AE">
        <w:rPr>
          <w:color w:val="231F20" w:themeColor="background1"/>
        </w:rPr>
        <w:t>begin</w:t>
      </w:r>
      <w:proofErr w:type="gramEnd"/>
    </w:p>
    <w:p w14:paraId="699B8FC7" w14:textId="1ADEB267" w:rsidR="0020486A" w:rsidRPr="00F83FAC" w:rsidRDefault="2C481208" w:rsidP="00420579">
      <w:pPr>
        <w:pStyle w:val="ListParagraph"/>
        <w:numPr>
          <w:ilvl w:val="0"/>
          <w:numId w:val="8"/>
        </w:numPr>
        <w:spacing w:after="0" w:line="240" w:lineRule="auto"/>
        <w:contextualSpacing/>
        <w:jc w:val="both"/>
        <w:textboxTightWrap w:val="none"/>
        <w:rPr>
          <w:color w:val="231F20" w:themeColor="background1"/>
        </w:rPr>
      </w:pPr>
      <w:r w:rsidRPr="613D54AE">
        <w:rPr>
          <w:b/>
          <w:bCs/>
          <w:color w:val="231F20" w:themeColor="background1"/>
        </w:rPr>
        <w:t>22</w:t>
      </w:r>
      <w:r w:rsidR="0020486A" w:rsidRPr="613D54AE">
        <w:rPr>
          <w:b/>
          <w:bCs/>
          <w:color w:val="231F20" w:themeColor="background1"/>
        </w:rPr>
        <w:t xml:space="preserve"> April</w:t>
      </w:r>
      <w:r w:rsidR="0020486A" w:rsidRPr="613D54AE">
        <w:rPr>
          <w:color w:val="231F20" w:themeColor="background1"/>
        </w:rPr>
        <w:t xml:space="preserve"> – </w:t>
      </w:r>
      <w:r w:rsidR="0AED8DCE" w:rsidRPr="613D54AE">
        <w:rPr>
          <w:color w:val="231F20" w:themeColor="background1"/>
        </w:rPr>
        <w:t>I</w:t>
      </w:r>
      <w:r w:rsidR="0020486A" w:rsidRPr="613D54AE">
        <w:rPr>
          <w:color w:val="231F20" w:themeColor="background1"/>
        </w:rPr>
        <w:t xml:space="preserve">nvitations sent out </w:t>
      </w:r>
      <w:r w:rsidR="40886A97" w:rsidRPr="613D54AE">
        <w:rPr>
          <w:color w:val="231F20" w:themeColor="background1"/>
        </w:rPr>
        <w:t xml:space="preserve">on all other </w:t>
      </w:r>
      <w:proofErr w:type="gramStart"/>
      <w:r w:rsidR="40886A97" w:rsidRPr="613D54AE">
        <w:rPr>
          <w:color w:val="231F20" w:themeColor="background1"/>
        </w:rPr>
        <w:t>channels</w:t>
      </w:r>
      <w:proofErr w:type="gramEnd"/>
    </w:p>
    <w:p w14:paraId="125EF64C" w14:textId="037494AE" w:rsidR="00832B63" w:rsidRPr="00F83FAC" w:rsidRDefault="00832B63" w:rsidP="00420579">
      <w:pPr>
        <w:pStyle w:val="ListParagraph"/>
        <w:numPr>
          <w:ilvl w:val="0"/>
          <w:numId w:val="8"/>
        </w:numPr>
        <w:spacing w:after="0" w:line="240" w:lineRule="auto"/>
        <w:contextualSpacing/>
        <w:jc w:val="both"/>
        <w:textboxTightWrap w:val="none"/>
        <w:rPr>
          <w:color w:val="231F20" w:themeColor="background1"/>
        </w:rPr>
      </w:pPr>
      <w:r w:rsidRPr="4B5DA7CC">
        <w:rPr>
          <w:b/>
          <w:bCs/>
          <w:color w:val="231F20" w:themeColor="background1"/>
        </w:rPr>
        <w:t>22 April</w:t>
      </w:r>
      <w:r w:rsidRPr="4B5DA7CC">
        <w:rPr>
          <w:color w:val="231F20" w:themeColor="background1"/>
        </w:rPr>
        <w:t xml:space="preserve"> – Start</w:t>
      </w:r>
      <w:r w:rsidR="00E819C1">
        <w:rPr>
          <w:color w:val="231F20" w:themeColor="background1"/>
        </w:rPr>
        <w:t xml:space="preserve"> of vaccinations</w:t>
      </w:r>
      <w:r w:rsidRPr="4B5DA7CC">
        <w:rPr>
          <w:color w:val="231F20" w:themeColor="background1"/>
        </w:rPr>
        <w:t xml:space="preserve"> for all other eligible </w:t>
      </w:r>
      <w:proofErr w:type="gramStart"/>
      <w:r w:rsidRPr="4B5DA7CC">
        <w:rPr>
          <w:color w:val="231F20" w:themeColor="background1"/>
        </w:rPr>
        <w:t>cohorts</w:t>
      </w:r>
      <w:proofErr w:type="gramEnd"/>
    </w:p>
    <w:p w14:paraId="44D580F8" w14:textId="7476D2FF" w:rsidR="00832B63" w:rsidRPr="00F83FAC" w:rsidRDefault="3D420B27" w:rsidP="00420579">
      <w:pPr>
        <w:pStyle w:val="ListParagraph"/>
        <w:numPr>
          <w:ilvl w:val="0"/>
          <w:numId w:val="8"/>
        </w:numPr>
        <w:spacing w:after="0" w:line="240" w:lineRule="auto"/>
        <w:contextualSpacing/>
        <w:jc w:val="both"/>
        <w:textboxTightWrap w:val="none"/>
        <w:rPr>
          <w:color w:val="231F20" w:themeColor="background1"/>
        </w:rPr>
      </w:pPr>
      <w:r w:rsidRPr="5946B844">
        <w:rPr>
          <w:b/>
          <w:bCs/>
          <w:color w:val="231F20" w:themeColor="background1"/>
        </w:rPr>
        <w:t>29 June</w:t>
      </w:r>
      <w:r w:rsidRPr="5946B844">
        <w:rPr>
          <w:color w:val="231F20" w:themeColor="background1"/>
        </w:rPr>
        <w:t xml:space="preserve"> – Final day to make next day NBS </w:t>
      </w:r>
      <w:proofErr w:type="gramStart"/>
      <w:r w:rsidRPr="5946B844">
        <w:rPr>
          <w:color w:val="231F20" w:themeColor="background1"/>
        </w:rPr>
        <w:t>bookings</w:t>
      </w:r>
      <w:proofErr w:type="gramEnd"/>
      <w:r w:rsidR="04A59B01" w:rsidRPr="5946B844">
        <w:rPr>
          <w:color w:val="231F20" w:themeColor="background1"/>
        </w:rPr>
        <w:t xml:space="preserve"> </w:t>
      </w:r>
    </w:p>
    <w:p w14:paraId="4DC17A1E" w14:textId="331028AC" w:rsidR="00832B63" w:rsidRPr="00F83FAC" w:rsidRDefault="00832B63" w:rsidP="00420579">
      <w:pPr>
        <w:pStyle w:val="ListParagraph"/>
        <w:numPr>
          <w:ilvl w:val="0"/>
          <w:numId w:val="8"/>
        </w:numPr>
        <w:spacing w:after="0" w:line="240" w:lineRule="auto"/>
        <w:contextualSpacing/>
        <w:jc w:val="both"/>
        <w:textboxTightWrap w:val="none"/>
        <w:rPr>
          <w:color w:val="003087" w:themeColor="accent1"/>
        </w:rPr>
      </w:pPr>
      <w:r w:rsidRPr="4B5DA7CC">
        <w:rPr>
          <w:b/>
          <w:bCs/>
          <w:color w:val="231F20" w:themeColor="background1"/>
        </w:rPr>
        <w:t>30 June</w:t>
      </w:r>
      <w:r w:rsidRPr="4B5DA7CC">
        <w:rPr>
          <w:color w:val="231F20" w:themeColor="background1"/>
        </w:rPr>
        <w:t xml:space="preserve"> – The last date for the spring seasonal vaccination. </w:t>
      </w:r>
    </w:p>
    <w:p w14:paraId="1276AA71" w14:textId="34F57F3A" w:rsidR="00832B63" w:rsidRDefault="00832B63" w:rsidP="00832B63">
      <w:pPr>
        <w:spacing w:after="0" w:line="240" w:lineRule="auto"/>
        <w:contextualSpacing/>
        <w:jc w:val="both"/>
        <w:textboxTightWrap w:val="none"/>
        <w:rPr>
          <w:color w:val="003087" w:themeColor="accent1"/>
          <w:sz w:val="28"/>
          <w:szCs w:val="28"/>
        </w:rPr>
      </w:pPr>
    </w:p>
    <w:p w14:paraId="6D7566D9" w14:textId="571BF974" w:rsidR="00832B63" w:rsidRDefault="00832B63" w:rsidP="00832B63">
      <w:pPr>
        <w:spacing w:after="0" w:line="240" w:lineRule="auto"/>
        <w:contextualSpacing/>
        <w:jc w:val="both"/>
        <w:textboxTightWrap w:val="none"/>
        <w:rPr>
          <w:b/>
          <w:bCs/>
          <w:color w:val="003087" w:themeColor="accent1"/>
          <w:sz w:val="28"/>
          <w:szCs w:val="28"/>
        </w:rPr>
      </w:pPr>
      <w:r w:rsidRPr="004D4176">
        <w:rPr>
          <w:b/>
          <w:bCs/>
          <w:color w:val="003087" w:themeColor="accent1"/>
          <w:sz w:val="28"/>
          <w:szCs w:val="28"/>
        </w:rPr>
        <w:t>Eligible cohorts in spring 2024</w:t>
      </w:r>
      <w:r w:rsidR="00A351BB">
        <w:rPr>
          <w:b/>
          <w:bCs/>
          <w:color w:val="003087" w:themeColor="accent1"/>
          <w:sz w:val="28"/>
          <w:szCs w:val="28"/>
        </w:rPr>
        <w:t>:</w:t>
      </w:r>
    </w:p>
    <w:p w14:paraId="48AF3155" w14:textId="6C2ACF53" w:rsidR="00A351BB" w:rsidRPr="004D4176" w:rsidRDefault="00A351BB" w:rsidP="00832B63">
      <w:pPr>
        <w:spacing w:after="0" w:line="240" w:lineRule="auto"/>
        <w:contextualSpacing/>
        <w:jc w:val="both"/>
        <w:textboxTightWrap w:val="none"/>
        <w:rPr>
          <w:color w:val="003087" w:themeColor="accent1"/>
          <w:sz w:val="28"/>
          <w:szCs w:val="28"/>
        </w:rPr>
      </w:pPr>
    </w:p>
    <w:p w14:paraId="4BF77CB5" w14:textId="5E41BF6D" w:rsidR="00832B63" w:rsidRPr="00664BE9" w:rsidRDefault="00832B63" w:rsidP="00420579">
      <w:pPr>
        <w:numPr>
          <w:ilvl w:val="0"/>
          <w:numId w:val="7"/>
        </w:numPr>
        <w:spacing w:after="0" w:line="240" w:lineRule="auto"/>
        <w:contextualSpacing/>
        <w:jc w:val="both"/>
        <w:textboxTightWrap w:val="none"/>
        <w:rPr>
          <w:color w:val="231F20" w:themeColor="background1"/>
        </w:rPr>
      </w:pPr>
      <w:r w:rsidRPr="00664BE9">
        <w:rPr>
          <w:color w:val="231F20" w:themeColor="background1"/>
        </w:rPr>
        <w:t>adults aged 75 years and over</w:t>
      </w:r>
      <w:r w:rsidR="00ED4FBB" w:rsidRPr="00664BE9">
        <w:rPr>
          <w:color w:val="231F20" w:themeColor="background1"/>
        </w:rPr>
        <w:t xml:space="preserve"> by 30 June 2024</w:t>
      </w:r>
    </w:p>
    <w:p w14:paraId="7077F88E" w14:textId="0411BA9A" w:rsidR="00832B63" w:rsidRPr="00664BE9" w:rsidRDefault="00832B63" w:rsidP="00420579">
      <w:pPr>
        <w:numPr>
          <w:ilvl w:val="0"/>
          <w:numId w:val="7"/>
        </w:numPr>
        <w:spacing w:after="0" w:line="240" w:lineRule="auto"/>
        <w:contextualSpacing/>
        <w:jc w:val="both"/>
        <w:textboxTightWrap w:val="none"/>
        <w:rPr>
          <w:color w:val="231F20" w:themeColor="background1"/>
        </w:rPr>
      </w:pPr>
      <w:r w:rsidRPr="00664BE9">
        <w:rPr>
          <w:color w:val="231F20" w:themeColor="background1"/>
        </w:rPr>
        <w:t>residents in care homes for older adults</w:t>
      </w:r>
      <w:r w:rsidR="00A351BB" w:rsidRPr="00664BE9">
        <w:rPr>
          <w:color w:val="231F20" w:themeColor="background1"/>
        </w:rPr>
        <w:t xml:space="preserve"> by 30 June 2024</w:t>
      </w:r>
    </w:p>
    <w:p w14:paraId="4F53B418" w14:textId="77777777" w:rsidR="00EE6889" w:rsidRPr="005D321A" w:rsidRDefault="00832B63" w:rsidP="00EE6889">
      <w:pPr>
        <w:numPr>
          <w:ilvl w:val="0"/>
          <w:numId w:val="18"/>
        </w:numPr>
        <w:spacing w:before="120" w:after="0" w:line="320" w:lineRule="atLeast"/>
        <w:textboxTightWrap w:val="none"/>
        <w:rPr>
          <w:rFonts w:cs="Arial"/>
        </w:rPr>
      </w:pPr>
      <w:r w:rsidRPr="00664BE9">
        <w:rPr>
          <w:color w:val="231F20" w:themeColor="background1"/>
        </w:rPr>
        <w:t xml:space="preserve">individuals aged 6 months and over who </w:t>
      </w:r>
      <w:r w:rsidR="00EE6889">
        <w:rPr>
          <w:color w:val="231F20" w:themeColor="background1"/>
        </w:rPr>
        <w:t>have a weakened immune system</w:t>
      </w:r>
      <w:r w:rsidRPr="00664BE9">
        <w:rPr>
          <w:color w:val="231F20" w:themeColor="background1"/>
        </w:rPr>
        <w:t xml:space="preserve"> (as </w:t>
      </w:r>
      <w:hyperlink r:id="rId16" w:history="1">
        <w:r w:rsidRPr="00664BE9">
          <w:rPr>
            <w:rStyle w:val="Hyperlink"/>
            <w:rFonts w:ascii="Arial" w:hAnsi="Arial"/>
            <w:color w:val="231F20" w:themeColor="background1"/>
          </w:rPr>
          <w:t>defined in the Green Book, chapter 14a; tables 3 and 4</w:t>
        </w:r>
      </w:hyperlink>
      <w:r w:rsidRPr="00664BE9">
        <w:rPr>
          <w:color w:val="231F20" w:themeColor="background1"/>
        </w:rPr>
        <w:t>)</w:t>
      </w:r>
      <w:r w:rsidR="00EE6889">
        <w:rPr>
          <w:color w:val="231F20" w:themeColor="background1"/>
        </w:rPr>
        <w:t xml:space="preserve">. </w:t>
      </w:r>
      <w:r w:rsidR="00EE6889" w:rsidRPr="005D321A">
        <w:rPr>
          <w:rFonts w:cs="Arial"/>
        </w:rPr>
        <w:t>this includes:</w:t>
      </w:r>
    </w:p>
    <w:p w14:paraId="5930D535" w14:textId="77777777" w:rsidR="00EE6889" w:rsidRPr="005D321A" w:rsidRDefault="00EE6889" w:rsidP="00EE6889">
      <w:pPr>
        <w:pStyle w:val="ListParagraph"/>
        <w:numPr>
          <w:ilvl w:val="0"/>
          <w:numId w:val="19"/>
        </w:numPr>
        <w:spacing w:before="120" w:after="0" w:line="320" w:lineRule="atLeast"/>
        <w:contextualSpacing/>
        <w:textboxTightWrap w:val="none"/>
        <w:rPr>
          <w:rFonts w:cs="Arial"/>
          <w:color w:val="auto"/>
        </w:rPr>
      </w:pPr>
      <w:r w:rsidRPr="005D321A">
        <w:rPr>
          <w:rFonts w:cs="Arial"/>
          <w:color w:val="auto"/>
        </w:rPr>
        <w:t xml:space="preserve">Individuals with primary or acquired immunodeficiency states at the time of vaccination due to </w:t>
      </w:r>
      <w:r>
        <w:rPr>
          <w:rFonts w:cs="Arial"/>
          <w:color w:val="auto"/>
        </w:rPr>
        <w:t xml:space="preserve">certain </w:t>
      </w:r>
      <w:proofErr w:type="gramStart"/>
      <w:r w:rsidRPr="005D321A">
        <w:rPr>
          <w:rFonts w:cs="Arial"/>
          <w:color w:val="auto"/>
        </w:rPr>
        <w:t>conditions</w:t>
      </w:r>
      <w:proofErr w:type="gramEnd"/>
    </w:p>
    <w:p w14:paraId="41703FF3" w14:textId="77777777" w:rsidR="00EE6889" w:rsidRPr="005D321A" w:rsidRDefault="00EE6889" w:rsidP="00EE6889">
      <w:pPr>
        <w:pStyle w:val="ListParagraph"/>
        <w:numPr>
          <w:ilvl w:val="0"/>
          <w:numId w:val="19"/>
        </w:numPr>
        <w:spacing w:before="120" w:after="0" w:line="320" w:lineRule="atLeast"/>
        <w:contextualSpacing/>
        <w:textboxTightWrap w:val="none"/>
        <w:rPr>
          <w:rFonts w:cs="Arial"/>
          <w:color w:val="auto"/>
        </w:rPr>
      </w:pPr>
      <w:r w:rsidRPr="005D321A">
        <w:rPr>
          <w:rFonts w:cs="Arial"/>
          <w:color w:val="auto"/>
        </w:rPr>
        <w:t>Individuals on immunosuppressive or immunomodulating therapy at the time of vaccination</w:t>
      </w:r>
    </w:p>
    <w:p w14:paraId="0A52241F" w14:textId="77777777" w:rsidR="00EE6889" w:rsidRPr="005D321A" w:rsidRDefault="00EE6889" w:rsidP="00EE6889">
      <w:pPr>
        <w:pStyle w:val="ListParagraph"/>
        <w:numPr>
          <w:ilvl w:val="0"/>
          <w:numId w:val="19"/>
        </w:numPr>
        <w:spacing w:before="120" w:after="0" w:line="320" w:lineRule="atLeast"/>
        <w:contextualSpacing/>
        <w:textboxTightWrap w:val="none"/>
        <w:rPr>
          <w:rFonts w:cs="Arial"/>
          <w:color w:val="auto"/>
        </w:rPr>
      </w:pPr>
      <w:r w:rsidRPr="005D321A">
        <w:rPr>
          <w:rFonts w:cs="Arial"/>
          <w:color w:val="auto"/>
        </w:rPr>
        <w:t xml:space="preserve">Individuals with chronic immune-mediated inflammatory disease who were receiving or had received immunosuppressive therapy prior to </w:t>
      </w:r>
      <w:proofErr w:type="gramStart"/>
      <w:r w:rsidRPr="005D321A">
        <w:rPr>
          <w:rFonts w:cs="Arial"/>
          <w:color w:val="auto"/>
        </w:rPr>
        <w:t>vaccination</w:t>
      </w:r>
      <w:proofErr w:type="gramEnd"/>
    </w:p>
    <w:p w14:paraId="72DCCC2E" w14:textId="7CBFE703" w:rsidR="00E819C1" w:rsidRPr="00EE6889" w:rsidRDefault="00EE6889" w:rsidP="00EE6889">
      <w:pPr>
        <w:pStyle w:val="ListParagraph"/>
        <w:numPr>
          <w:ilvl w:val="0"/>
          <w:numId w:val="19"/>
        </w:numPr>
        <w:spacing w:before="120" w:after="0" w:line="320" w:lineRule="atLeast"/>
        <w:contextualSpacing/>
        <w:textboxTightWrap w:val="none"/>
        <w:rPr>
          <w:rFonts w:cs="Arial"/>
          <w:color w:val="auto"/>
        </w:rPr>
      </w:pPr>
      <w:r w:rsidRPr="005D321A">
        <w:rPr>
          <w:rFonts w:cs="Arial"/>
          <w:color w:val="auto"/>
        </w:rPr>
        <w:t xml:space="preserve">Individuals who had received high dose steroids for any reason in the month before </w:t>
      </w:r>
      <w:proofErr w:type="gramStart"/>
      <w:r w:rsidRPr="005D321A">
        <w:rPr>
          <w:rFonts w:cs="Arial"/>
          <w:color w:val="auto"/>
        </w:rPr>
        <w:t>vaccination</w:t>
      </w:r>
      <w:proofErr w:type="gramEnd"/>
    </w:p>
    <w:p w14:paraId="393E4A90" w14:textId="7801A9D2" w:rsidR="00197A0F" w:rsidRDefault="00447E51" w:rsidP="00FD4512">
      <w:pPr>
        <w:pStyle w:val="TOCHeading"/>
        <w:spacing w:after="360"/>
      </w:pPr>
      <w:r>
        <w:t>Contents</w:t>
      </w:r>
    </w:p>
    <w:p w14:paraId="517B21B8" w14:textId="23E1B0A1" w:rsidR="004911DA" w:rsidRPr="000E5C72" w:rsidRDefault="004911DA" w:rsidP="004911DA">
      <w:pPr>
        <w:pBdr>
          <w:bottom w:val="single" w:sz="4" w:space="1" w:color="auto"/>
        </w:pBdr>
        <w:rPr>
          <w:sz w:val="32"/>
          <w:szCs w:val="32"/>
          <w:lang w:val="en-US" w:eastAsia="ja-JP"/>
        </w:rPr>
      </w:pPr>
      <w:r w:rsidRPr="000E5C72">
        <w:rPr>
          <w:sz w:val="32"/>
          <w:szCs w:val="32"/>
          <w:lang w:val="en-US" w:eastAsia="ja-JP"/>
        </w:rPr>
        <w:t>202</w:t>
      </w:r>
      <w:r w:rsidR="00AC58E3">
        <w:rPr>
          <w:sz w:val="32"/>
          <w:szCs w:val="32"/>
          <w:lang w:val="en-US" w:eastAsia="ja-JP"/>
        </w:rPr>
        <w:t>4</w:t>
      </w:r>
      <w:r w:rsidRPr="000E5C72">
        <w:rPr>
          <w:sz w:val="32"/>
          <w:szCs w:val="32"/>
          <w:lang w:val="en-US" w:eastAsia="ja-JP"/>
        </w:rPr>
        <w:t xml:space="preserve"> COVID-19 </w:t>
      </w:r>
      <w:r w:rsidR="00AC58E3">
        <w:rPr>
          <w:sz w:val="32"/>
          <w:szCs w:val="32"/>
          <w:lang w:val="en-US" w:eastAsia="ja-JP"/>
        </w:rPr>
        <w:t>spring campaign</w:t>
      </w:r>
      <w:r w:rsidRPr="000E5C72">
        <w:rPr>
          <w:sz w:val="32"/>
          <w:szCs w:val="32"/>
          <w:lang w:val="en-US" w:eastAsia="ja-JP"/>
        </w:rPr>
        <w:t xml:space="preserve"> communications toolkit</w:t>
      </w:r>
    </w:p>
    <w:p w14:paraId="7F80F64C" w14:textId="60C0ED1C" w:rsidR="004911DA" w:rsidRPr="004911DA" w:rsidRDefault="004911DA" w:rsidP="00420579">
      <w:pPr>
        <w:pStyle w:val="TOC1"/>
        <w:numPr>
          <w:ilvl w:val="0"/>
          <w:numId w:val="4"/>
        </w:numPr>
        <w:pBdr>
          <w:bottom w:val="none" w:sz="0" w:space="0" w:color="auto"/>
        </w:pBdr>
        <w:rPr>
          <w:color w:val="003087" w:themeColor="accent1"/>
          <w:szCs w:val="28"/>
        </w:rPr>
      </w:pPr>
      <w:r w:rsidRPr="004911DA">
        <w:rPr>
          <w:color w:val="003087" w:themeColor="accent1"/>
          <w:szCs w:val="28"/>
        </w:rPr>
        <w:t>Core script</w:t>
      </w:r>
    </w:p>
    <w:p w14:paraId="020312D7" w14:textId="0F7150CE" w:rsidR="006375FC" w:rsidRDefault="006375FC" w:rsidP="005E39FB">
      <w:pPr>
        <w:pStyle w:val="ListParagraph"/>
        <w:numPr>
          <w:ilvl w:val="0"/>
          <w:numId w:val="4"/>
        </w:numPr>
        <w:rPr>
          <w:color w:val="003087" w:themeColor="accent1"/>
          <w:sz w:val="28"/>
          <w:szCs w:val="28"/>
        </w:rPr>
      </w:pPr>
      <w:r w:rsidRPr="005E39FB">
        <w:rPr>
          <w:color w:val="003087" w:themeColor="accent1"/>
          <w:sz w:val="28"/>
          <w:szCs w:val="28"/>
        </w:rPr>
        <w:t xml:space="preserve">Resources </w:t>
      </w:r>
    </w:p>
    <w:p w14:paraId="4C365D81" w14:textId="67B8E420" w:rsidR="00C905B2" w:rsidRPr="00EE6889" w:rsidRDefault="005E39FB" w:rsidP="00EE6889">
      <w:pPr>
        <w:pStyle w:val="ListParagraph"/>
        <w:numPr>
          <w:ilvl w:val="0"/>
          <w:numId w:val="4"/>
        </w:numPr>
        <w:rPr>
          <w:color w:val="003087" w:themeColor="accent1"/>
          <w:sz w:val="28"/>
          <w:szCs w:val="28"/>
        </w:rPr>
      </w:pPr>
      <w:r>
        <w:rPr>
          <w:color w:val="003087" w:themeColor="accent1"/>
          <w:sz w:val="28"/>
          <w:szCs w:val="28"/>
        </w:rPr>
        <w:t>FAQ</w:t>
      </w:r>
      <w:r w:rsidR="003E57B6" w:rsidRPr="00B25DDB">
        <w:rPr>
          <w:color w:val="003087" w:themeColor="accent1"/>
          <w:sz w:val="28"/>
          <w:szCs w:val="28"/>
          <w:shd w:val="clear" w:color="auto" w:fill="E6E6E6"/>
        </w:rPr>
        <w:fldChar w:fldCharType="begin"/>
      </w:r>
      <w:r w:rsidR="003E57B6" w:rsidRPr="00EE6889">
        <w:rPr>
          <w:color w:val="003087" w:themeColor="accent1"/>
          <w:sz w:val="28"/>
          <w:szCs w:val="28"/>
        </w:rPr>
        <w:instrText xml:space="preserve"> TOC \o "1-3" \h \z \u </w:instrText>
      </w:r>
      <w:r w:rsidR="003E57B6" w:rsidRPr="00B25DDB">
        <w:rPr>
          <w:color w:val="003087" w:themeColor="accent1"/>
          <w:sz w:val="28"/>
          <w:szCs w:val="28"/>
          <w:shd w:val="clear" w:color="auto" w:fill="E6E6E6"/>
        </w:rPr>
        <w:fldChar w:fldCharType="separate"/>
      </w:r>
    </w:p>
    <w:p w14:paraId="3F106CCE" w14:textId="77777777" w:rsidR="00C905B2" w:rsidRDefault="003E57B6" w:rsidP="00420579">
      <w:pPr>
        <w:pStyle w:val="TOCHeading"/>
        <w:numPr>
          <w:ilvl w:val="0"/>
          <w:numId w:val="5"/>
        </w:numPr>
        <w:spacing w:after="360"/>
        <w:rPr>
          <w:color w:val="005EB8" w:themeColor="text2"/>
        </w:rPr>
      </w:pPr>
      <w:r w:rsidRPr="00B25DDB">
        <w:rPr>
          <w:rFonts w:ascii="Arial" w:eastAsia="Times New Roman" w:hAnsi="Arial" w:cs="Times New Roman"/>
          <w:b w:val="0"/>
          <w:color w:val="003087" w:themeColor="accent1"/>
          <w:sz w:val="28"/>
          <w:shd w:val="clear" w:color="auto" w:fill="E6E6E6"/>
          <w:lang w:val="en-GB" w:eastAsia="en-US"/>
          <w14:ligatures w14:val="none"/>
        </w:rPr>
        <w:lastRenderedPageBreak/>
        <w:fldChar w:fldCharType="end"/>
      </w:r>
      <w:r w:rsidR="005A2DAC" w:rsidRPr="009F03E1">
        <w:rPr>
          <w:color w:val="005EB8" w:themeColor="text2"/>
        </w:rPr>
        <w:t>Co</w:t>
      </w:r>
      <w:r w:rsidR="00602683">
        <w:rPr>
          <w:color w:val="005EB8" w:themeColor="text2"/>
        </w:rPr>
        <w:t xml:space="preserve">re </w:t>
      </w:r>
      <w:proofErr w:type="gramStart"/>
      <w:r w:rsidR="00602683">
        <w:rPr>
          <w:color w:val="005EB8" w:themeColor="text2"/>
        </w:rPr>
        <w:t>script</w:t>
      </w:r>
      <w:proofErr w:type="gramEnd"/>
    </w:p>
    <w:p w14:paraId="0B34D03A" w14:textId="0E1B0EB8" w:rsidR="00747CFF" w:rsidRPr="00C905B2" w:rsidRDefault="00747CFF" w:rsidP="00C905B2">
      <w:pPr>
        <w:spacing w:after="0" w:line="240" w:lineRule="auto"/>
        <w:ind w:left="360"/>
        <w:rPr>
          <w:rFonts w:cs="Arial"/>
          <w:b/>
          <w:bCs/>
          <w:shd w:val="clear" w:color="auto" w:fill="FFFFFF"/>
          <w:lang w:eastAsia="en-GB"/>
        </w:rPr>
      </w:pPr>
      <w:r w:rsidRPr="00C905B2">
        <w:rPr>
          <w:rFonts w:cs="Arial"/>
          <w:b/>
          <w:bCs/>
          <w:shd w:val="clear" w:color="auto" w:fill="FFFFFF"/>
          <w:lang w:eastAsia="en-GB"/>
        </w:rPr>
        <w:t>Long copy</w:t>
      </w:r>
    </w:p>
    <w:p w14:paraId="170E8AD9" w14:textId="77777777" w:rsidR="00747CFF" w:rsidRPr="00747CFF" w:rsidRDefault="00747CFF" w:rsidP="00FC16AF">
      <w:pPr>
        <w:shd w:val="clear" w:color="auto" w:fill="FFFFFF"/>
        <w:spacing w:after="0" w:line="240" w:lineRule="auto"/>
        <w:ind w:left="360"/>
        <w:rPr>
          <w:rFonts w:cs="Arial"/>
          <w:b/>
          <w:bCs/>
          <w:lang w:eastAsia="en-GB"/>
        </w:rPr>
      </w:pPr>
    </w:p>
    <w:p w14:paraId="7DD5380D" w14:textId="306E53AE" w:rsidR="00B51F28" w:rsidRDefault="0017588F" w:rsidP="00124E39">
      <w:pPr>
        <w:shd w:val="clear" w:color="auto" w:fill="FFFFFF"/>
        <w:spacing w:after="0" w:line="240" w:lineRule="auto"/>
        <w:ind w:left="360"/>
        <w:rPr>
          <w:rFonts w:cs="Arial"/>
          <w:lang w:eastAsia="en-GB"/>
        </w:rPr>
      </w:pPr>
      <w:r w:rsidRPr="0017588F">
        <w:rPr>
          <w:rFonts w:cs="Arial"/>
          <w:lang w:eastAsia="en-GB"/>
        </w:rPr>
        <w:t xml:space="preserve">For some, </w:t>
      </w:r>
      <w:r w:rsidR="00B51F28">
        <w:rPr>
          <w:rFonts w:cs="Arial"/>
          <w:lang w:eastAsia="en-GB"/>
        </w:rPr>
        <w:t>particularly older</w:t>
      </w:r>
      <w:r w:rsidR="00F268D0">
        <w:rPr>
          <w:rFonts w:cs="Arial"/>
          <w:lang w:eastAsia="en-GB"/>
        </w:rPr>
        <w:t xml:space="preserve"> people</w:t>
      </w:r>
      <w:r w:rsidR="00B51F28">
        <w:rPr>
          <w:rFonts w:cs="Arial"/>
          <w:lang w:eastAsia="en-GB"/>
        </w:rPr>
        <w:t xml:space="preserve"> and those</w:t>
      </w:r>
      <w:r w:rsidR="00F268D0">
        <w:rPr>
          <w:rFonts w:cs="Arial"/>
          <w:lang w:eastAsia="en-GB"/>
        </w:rPr>
        <w:t xml:space="preserve"> with</w:t>
      </w:r>
      <w:r w:rsidR="00F04E3C">
        <w:rPr>
          <w:rFonts w:cs="Arial"/>
          <w:lang w:eastAsia="en-GB"/>
        </w:rPr>
        <w:t xml:space="preserve"> a weakened immune system</w:t>
      </w:r>
      <w:r w:rsidR="00B51F28">
        <w:rPr>
          <w:rFonts w:cs="Arial"/>
          <w:lang w:eastAsia="en-GB"/>
        </w:rPr>
        <w:t xml:space="preserve">, </w:t>
      </w:r>
      <w:r w:rsidRPr="0017588F">
        <w:rPr>
          <w:rFonts w:cs="Arial"/>
          <w:lang w:eastAsia="en-GB"/>
        </w:rPr>
        <w:t xml:space="preserve">COVID-19 can </w:t>
      </w:r>
      <w:r w:rsidR="00B51F28">
        <w:rPr>
          <w:rFonts w:cs="Arial"/>
          <w:lang w:eastAsia="en-GB"/>
        </w:rPr>
        <w:t xml:space="preserve">still </w:t>
      </w:r>
      <w:r w:rsidRPr="0017588F">
        <w:rPr>
          <w:rFonts w:cs="Arial"/>
          <w:lang w:eastAsia="en-GB"/>
        </w:rPr>
        <w:t xml:space="preserve">be very dangerous and even life-threatening. </w:t>
      </w:r>
      <w:r w:rsidR="00FE30EE">
        <w:rPr>
          <w:rFonts w:cs="Arial"/>
          <w:lang w:eastAsia="en-GB"/>
        </w:rPr>
        <w:t>C</w:t>
      </w:r>
      <w:r w:rsidR="00B51F28">
        <w:rPr>
          <w:rFonts w:cs="Arial"/>
          <w:lang w:eastAsia="en-GB"/>
        </w:rPr>
        <w:t>OVID-19 vaccine</w:t>
      </w:r>
      <w:r w:rsidR="00E7335C">
        <w:rPr>
          <w:rFonts w:cs="Arial"/>
          <w:lang w:eastAsia="en-GB"/>
        </w:rPr>
        <w:t xml:space="preserve">s </w:t>
      </w:r>
      <w:r w:rsidR="00FE30EE">
        <w:rPr>
          <w:rFonts w:cs="Arial"/>
          <w:lang w:eastAsia="en-GB"/>
        </w:rPr>
        <w:t xml:space="preserve">offered by the NHS </w:t>
      </w:r>
      <w:r w:rsidR="00BB6471">
        <w:rPr>
          <w:rFonts w:cs="Arial"/>
          <w:lang w:eastAsia="en-GB"/>
        </w:rPr>
        <w:t xml:space="preserve">provide protection against the virus and </w:t>
      </w:r>
      <w:r w:rsidR="00980E4B">
        <w:rPr>
          <w:rFonts w:cs="Arial"/>
          <w:lang w:eastAsia="en-GB"/>
        </w:rPr>
        <w:t>help reduce the risk of serious illness</w:t>
      </w:r>
      <w:r w:rsidR="001362B6">
        <w:rPr>
          <w:rFonts w:cs="Arial"/>
          <w:lang w:eastAsia="en-GB"/>
        </w:rPr>
        <w:t>. The</w:t>
      </w:r>
      <w:r w:rsidR="00DD3A06">
        <w:rPr>
          <w:rFonts w:cs="Arial"/>
          <w:lang w:eastAsia="en-GB"/>
        </w:rPr>
        <w:t xml:space="preserve"> vaccine</w:t>
      </w:r>
      <w:r w:rsidR="001362B6">
        <w:rPr>
          <w:rFonts w:cs="Arial"/>
          <w:lang w:eastAsia="en-GB"/>
        </w:rPr>
        <w:t xml:space="preserve"> </w:t>
      </w:r>
      <w:r w:rsidR="00B51F28">
        <w:rPr>
          <w:rFonts w:cs="Arial"/>
          <w:lang w:eastAsia="en-GB"/>
        </w:rPr>
        <w:t>ha</w:t>
      </w:r>
      <w:r w:rsidR="00DD3A06">
        <w:rPr>
          <w:rFonts w:cs="Arial"/>
          <w:lang w:eastAsia="en-GB"/>
        </w:rPr>
        <w:t>s</w:t>
      </w:r>
      <w:r w:rsidR="00B51F28">
        <w:rPr>
          <w:rFonts w:cs="Arial"/>
          <w:lang w:eastAsia="en-GB"/>
        </w:rPr>
        <w:t xml:space="preserve"> saved countless lives</w:t>
      </w:r>
      <w:r w:rsidR="00841ADD">
        <w:rPr>
          <w:rFonts w:cs="Arial"/>
          <w:lang w:eastAsia="en-GB"/>
        </w:rPr>
        <w:t xml:space="preserve">, </w:t>
      </w:r>
      <w:r w:rsidR="00D55B2E">
        <w:rPr>
          <w:rFonts w:cs="Arial"/>
          <w:lang w:eastAsia="en-GB"/>
        </w:rPr>
        <w:t xml:space="preserve">prevented thousands </w:t>
      </w:r>
      <w:r w:rsidR="00AE16E6">
        <w:rPr>
          <w:rFonts w:cs="Arial"/>
          <w:lang w:eastAsia="en-GB"/>
        </w:rPr>
        <w:t>from needing to go to hospital</w:t>
      </w:r>
      <w:r w:rsidR="00841ADD">
        <w:rPr>
          <w:rFonts w:cs="Arial"/>
          <w:lang w:eastAsia="en-GB"/>
        </w:rPr>
        <w:t xml:space="preserve"> and helped us to live with the virus without fear or restrictions</w:t>
      </w:r>
      <w:r w:rsidR="00AE16E6">
        <w:rPr>
          <w:rFonts w:cs="Arial"/>
          <w:lang w:eastAsia="en-GB"/>
        </w:rPr>
        <w:t>.</w:t>
      </w:r>
    </w:p>
    <w:p w14:paraId="089662DC" w14:textId="77777777" w:rsidR="007D5F4F" w:rsidRDefault="007D5F4F" w:rsidP="00FC16AF">
      <w:pPr>
        <w:shd w:val="clear" w:color="auto" w:fill="FFFFFF"/>
        <w:spacing w:after="0" w:line="240" w:lineRule="auto"/>
        <w:ind w:left="360"/>
        <w:rPr>
          <w:rFonts w:cs="Arial"/>
          <w:lang w:eastAsia="en-GB"/>
        </w:rPr>
      </w:pPr>
    </w:p>
    <w:p w14:paraId="4600EDC2" w14:textId="77777777" w:rsidR="00A75D17" w:rsidRDefault="002D346C" w:rsidP="00A75D17">
      <w:pPr>
        <w:autoSpaceDE w:val="0"/>
        <w:autoSpaceDN w:val="0"/>
        <w:adjustRightInd w:val="0"/>
        <w:spacing w:after="0" w:line="240" w:lineRule="auto"/>
        <w:ind w:left="360"/>
        <w:rPr>
          <w:rFonts w:asciiTheme="minorBidi" w:hAnsiTheme="minorBidi"/>
        </w:rPr>
      </w:pPr>
      <w:r>
        <w:rPr>
          <w:rFonts w:cs="Arial"/>
          <w:lang w:eastAsia="en-GB"/>
        </w:rPr>
        <w:t>P</w:t>
      </w:r>
      <w:r w:rsidR="007D5F4F">
        <w:rPr>
          <w:rFonts w:cs="Arial"/>
          <w:lang w:eastAsia="en-GB"/>
        </w:rPr>
        <w:t>r</w:t>
      </w:r>
      <w:r w:rsidR="00F04E3C">
        <w:rPr>
          <w:rFonts w:cs="Arial"/>
          <w:lang w:eastAsia="en-GB"/>
        </w:rPr>
        <w:t xml:space="preserve">otection against COVID-19 </w:t>
      </w:r>
      <w:r w:rsidR="00F04E3C" w:rsidRPr="008B5C44">
        <w:rPr>
          <w:rFonts w:asciiTheme="minorBidi" w:hAnsiTheme="minorBidi"/>
        </w:rPr>
        <w:t>(either from</w:t>
      </w:r>
      <w:r w:rsidR="00F04E3C">
        <w:rPr>
          <w:rFonts w:asciiTheme="minorBidi" w:hAnsiTheme="minorBidi"/>
        </w:rPr>
        <w:t xml:space="preserve"> </w:t>
      </w:r>
      <w:r w:rsidR="00F04E3C" w:rsidRPr="008B5C44">
        <w:rPr>
          <w:rFonts w:asciiTheme="minorBidi" w:hAnsiTheme="minorBidi"/>
        </w:rPr>
        <w:t xml:space="preserve">catching the virus or from a previous vaccination) </w:t>
      </w:r>
      <w:r w:rsidR="00F04E3C">
        <w:rPr>
          <w:rFonts w:cs="Arial"/>
          <w:lang w:eastAsia="en-GB"/>
        </w:rPr>
        <w:t>can fade over time</w:t>
      </w:r>
      <w:r w:rsidR="00326371">
        <w:rPr>
          <w:rFonts w:cs="Arial"/>
          <w:lang w:eastAsia="en-GB"/>
        </w:rPr>
        <w:t xml:space="preserve"> and </w:t>
      </w:r>
      <w:r w:rsidR="00D02C08">
        <w:rPr>
          <w:rFonts w:cs="Arial"/>
          <w:lang w:eastAsia="en-GB"/>
        </w:rPr>
        <w:t>the virus</w:t>
      </w:r>
      <w:r w:rsidR="00A96292">
        <w:rPr>
          <w:rFonts w:cs="Arial"/>
          <w:lang w:eastAsia="en-GB"/>
        </w:rPr>
        <w:t xml:space="preserve"> can change</w:t>
      </w:r>
      <w:r>
        <w:rPr>
          <w:rFonts w:cs="Arial"/>
          <w:lang w:eastAsia="en-GB"/>
        </w:rPr>
        <w:t xml:space="preserve"> so </w:t>
      </w:r>
      <w:r w:rsidR="004165EA">
        <w:rPr>
          <w:rFonts w:cs="Arial"/>
          <w:lang w:eastAsia="en-GB"/>
        </w:rPr>
        <w:t xml:space="preserve">if you are at higher risk of severe </w:t>
      </w:r>
      <w:proofErr w:type="gramStart"/>
      <w:r w:rsidR="004165EA">
        <w:rPr>
          <w:rFonts w:cs="Arial"/>
          <w:lang w:eastAsia="en-GB"/>
        </w:rPr>
        <w:t>illness</w:t>
      </w:r>
      <w:proofErr w:type="gramEnd"/>
      <w:r w:rsidR="004165EA">
        <w:rPr>
          <w:rFonts w:cs="Arial"/>
          <w:lang w:eastAsia="en-GB"/>
        </w:rPr>
        <w:t xml:space="preserve"> </w:t>
      </w:r>
      <w:r>
        <w:rPr>
          <w:rFonts w:cs="Arial"/>
          <w:lang w:eastAsia="en-GB"/>
        </w:rPr>
        <w:t>it is important that you top up your pro</w:t>
      </w:r>
      <w:r w:rsidR="00C77D85">
        <w:rPr>
          <w:rFonts w:cs="Arial"/>
          <w:lang w:eastAsia="en-GB"/>
        </w:rPr>
        <w:t>tection</w:t>
      </w:r>
      <w:r w:rsidR="004165EA">
        <w:rPr>
          <w:rFonts w:cs="Arial"/>
          <w:lang w:eastAsia="en-GB"/>
        </w:rPr>
        <w:t>.</w:t>
      </w:r>
      <w:r w:rsidR="00A75D17">
        <w:rPr>
          <w:rFonts w:asciiTheme="minorBidi" w:hAnsiTheme="minorBidi"/>
        </w:rPr>
        <w:t xml:space="preserve"> </w:t>
      </w:r>
    </w:p>
    <w:p w14:paraId="2A0EF19C" w14:textId="77777777" w:rsidR="00A75D17" w:rsidRDefault="00A75D17" w:rsidP="00A75D17">
      <w:pPr>
        <w:autoSpaceDE w:val="0"/>
        <w:autoSpaceDN w:val="0"/>
        <w:adjustRightInd w:val="0"/>
        <w:spacing w:after="0" w:line="240" w:lineRule="auto"/>
        <w:ind w:left="360"/>
        <w:rPr>
          <w:rFonts w:asciiTheme="minorBidi" w:hAnsiTheme="minorBidi"/>
        </w:rPr>
      </w:pPr>
    </w:p>
    <w:p w14:paraId="5357F498" w14:textId="02DC502D" w:rsidR="0017588F" w:rsidRPr="00A75D17" w:rsidRDefault="006F66C8" w:rsidP="00A75D17">
      <w:pPr>
        <w:autoSpaceDE w:val="0"/>
        <w:autoSpaceDN w:val="0"/>
        <w:adjustRightInd w:val="0"/>
        <w:spacing w:after="0" w:line="240" w:lineRule="auto"/>
        <w:ind w:left="360"/>
        <w:rPr>
          <w:rFonts w:asciiTheme="minorBidi" w:hAnsiTheme="minorBidi"/>
        </w:rPr>
      </w:pPr>
      <w:r>
        <w:rPr>
          <w:rFonts w:cs="Arial"/>
          <w:lang w:eastAsia="en-GB"/>
        </w:rPr>
        <w:t>I</w:t>
      </w:r>
      <w:r w:rsidR="0017588F" w:rsidRPr="0017588F">
        <w:rPr>
          <w:rFonts w:cs="Arial"/>
          <w:lang w:eastAsia="en-GB"/>
        </w:rPr>
        <w:t xml:space="preserve">n line with </w:t>
      </w:r>
      <w:r w:rsidR="0017588F" w:rsidRPr="008D41F7">
        <w:rPr>
          <w:rFonts w:asciiTheme="minorHAnsi" w:hAnsiTheme="minorHAnsi" w:cs="Arial"/>
          <w:lang w:eastAsia="en-GB"/>
        </w:rPr>
        <w:t>expert advice</w:t>
      </w:r>
      <w:r w:rsidR="0017588F" w:rsidRPr="0017588F">
        <w:rPr>
          <w:rFonts w:cs="Arial"/>
          <w:lang w:eastAsia="en-GB"/>
        </w:rPr>
        <w:t xml:space="preserve">, </w:t>
      </w:r>
      <w:r w:rsidR="00F04E3C">
        <w:rPr>
          <w:rFonts w:cs="Arial"/>
          <w:lang w:eastAsia="en-GB"/>
        </w:rPr>
        <w:t xml:space="preserve">this spring </w:t>
      </w:r>
      <w:r w:rsidR="0017588F" w:rsidRPr="0017588F">
        <w:rPr>
          <w:rFonts w:cs="Arial"/>
          <w:lang w:eastAsia="en-GB"/>
        </w:rPr>
        <w:t xml:space="preserve">the NHS is offering COVID-19 vaccines to </w:t>
      </w:r>
      <w:r w:rsidR="00093CFF">
        <w:rPr>
          <w:rFonts w:cs="Arial"/>
          <w:lang w:eastAsia="en-GB"/>
        </w:rPr>
        <w:t>people who are</w:t>
      </w:r>
      <w:r w:rsidR="0017588F" w:rsidRPr="0017588F">
        <w:rPr>
          <w:rFonts w:cs="Arial"/>
          <w:lang w:eastAsia="en-GB"/>
        </w:rPr>
        <w:t xml:space="preserve"> at </w:t>
      </w:r>
      <w:r w:rsidR="00093CFF">
        <w:rPr>
          <w:rFonts w:cs="Arial"/>
          <w:lang w:eastAsia="en-GB"/>
        </w:rPr>
        <w:t>increased</w:t>
      </w:r>
      <w:r w:rsidR="0017588F" w:rsidRPr="0017588F">
        <w:rPr>
          <w:rFonts w:cs="Arial"/>
          <w:lang w:eastAsia="en-GB"/>
        </w:rPr>
        <w:t xml:space="preserve"> risk of serious illnes</w:t>
      </w:r>
      <w:r w:rsidR="00F04E3C">
        <w:rPr>
          <w:rFonts w:cs="Arial"/>
          <w:lang w:eastAsia="en-GB"/>
        </w:rPr>
        <w:t>s</w:t>
      </w:r>
      <w:r w:rsidR="00014CEF">
        <w:rPr>
          <w:rFonts w:cs="Arial"/>
          <w:lang w:eastAsia="en-GB"/>
        </w:rPr>
        <w:t xml:space="preserve"> from the virus</w:t>
      </w:r>
      <w:r w:rsidR="00B15A09">
        <w:rPr>
          <w:rFonts w:cs="Arial"/>
          <w:lang w:eastAsia="en-GB"/>
        </w:rPr>
        <w:t xml:space="preserve"> </w:t>
      </w:r>
      <w:r w:rsidR="0059089F">
        <w:rPr>
          <w:rFonts w:cs="Arial"/>
          <w:lang w:eastAsia="en-GB"/>
        </w:rPr>
        <w:t xml:space="preserve">– </w:t>
      </w:r>
      <w:r w:rsidR="00F04E3C">
        <w:rPr>
          <w:rFonts w:cs="Arial"/>
          <w:lang w:eastAsia="en-GB"/>
        </w:rPr>
        <w:t>including those aged 75 and over (by 30 June 2024), residents of care home</w:t>
      </w:r>
      <w:r w:rsidR="00047389">
        <w:rPr>
          <w:rFonts w:cs="Arial"/>
          <w:lang w:eastAsia="en-GB"/>
        </w:rPr>
        <w:t>s</w:t>
      </w:r>
      <w:r w:rsidR="00F04E3C">
        <w:rPr>
          <w:rFonts w:cs="Arial"/>
          <w:lang w:eastAsia="en-GB"/>
        </w:rPr>
        <w:t xml:space="preserve"> for older adults</w:t>
      </w:r>
      <w:r w:rsidR="00093CFF">
        <w:rPr>
          <w:rFonts w:cs="Arial"/>
          <w:lang w:eastAsia="en-GB"/>
        </w:rPr>
        <w:t>,</w:t>
      </w:r>
      <w:r w:rsidR="00F04E3C">
        <w:rPr>
          <w:rFonts w:cs="Arial"/>
          <w:lang w:eastAsia="en-GB"/>
        </w:rPr>
        <w:t xml:space="preserve"> and </w:t>
      </w:r>
      <w:r w:rsidR="0059089F">
        <w:rPr>
          <w:rFonts w:cs="Arial"/>
          <w:lang w:eastAsia="en-GB"/>
        </w:rPr>
        <w:t xml:space="preserve">those </w:t>
      </w:r>
      <w:r w:rsidR="00F04E3C">
        <w:rPr>
          <w:rFonts w:cs="Arial"/>
          <w:lang w:eastAsia="en-GB"/>
        </w:rPr>
        <w:t>with a weakened immune system</w:t>
      </w:r>
      <w:r w:rsidR="0017588F" w:rsidRPr="0017588F">
        <w:rPr>
          <w:rFonts w:cs="Arial"/>
          <w:lang w:eastAsia="en-GB"/>
        </w:rPr>
        <w:t>.</w:t>
      </w:r>
      <w:r>
        <w:rPr>
          <w:rFonts w:cs="Arial"/>
          <w:lang w:eastAsia="en-GB"/>
        </w:rPr>
        <w:t xml:space="preserve"> </w:t>
      </w:r>
    </w:p>
    <w:p w14:paraId="5DEFB920" w14:textId="77777777" w:rsidR="0038015B" w:rsidRDefault="0038015B" w:rsidP="0017588F">
      <w:pPr>
        <w:shd w:val="clear" w:color="auto" w:fill="FFFFFF"/>
        <w:spacing w:after="0" w:line="240" w:lineRule="auto"/>
        <w:ind w:left="360"/>
        <w:rPr>
          <w:rFonts w:cs="Arial"/>
          <w:lang w:eastAsia="en-GB"/>
        </w:rPr>
      </w:pPr>
    </w:p>
    <w:p w14:paraId="4555EB08" w14:textId="2830CF75" w:rsidR="00D671BA" w:rsidRDefault="0057234F" w:rsidP="00A75D17">
      <w:pPr>
        <w:autoSpaceDE w:val="0"/>
        <w:autoSpaceDN w:val="0"/>
        <w:adjustRightInd w:val="0"/>
        <w:spacing w:after="0" w:line="240" w:lineRule="auto"/>
        <w:ind w:left="360"/>
        <w:rPr>
          <w:rFonts w:asciiTheme="minorBidi" w:hAnsiTheme="minorBidi"/>
          <w:color w:val="231F20"/>
        </w:rPr>
      </w:pPr>
      <w:r>
        <w:rPr>
          <w:rFonts w:cs="Arial"/>
          <w:lang w:eastAsia="en-GB"/>
        </w:rPr>
        <w:t xml:space="preserve">Vaccinations will begin </w:t>
      </w:r>
      <w:r w:rsidR="00B0731F">
        <w:rPr>
          <w:rFonts w:cs="Arial"/>
          <w:lang w:eastAsia="en-GB"/>
        </w:rPr>
        <w:t>on 15</w:t>
      </w:r>
      <w:r w:rsidR="00B0731F" w:rsidRPr="00B0731F">
        <w:rPr>
          <w:rFonts w:cs="Arial"/>
          <w:vertAlign w:val="superscript"/>
          <w:lang w:eastAsia="en-GB"/>
        </w:rPr>
        <w:t>th</w:t>
      </w:r>
      <w:r w:rsidR="00B0731F">
        <w:rPr>
          <w:rFonts w:cs="Arial"/>
          <w:lang w:eastAsia="en-GB"/>
        </w:rPr>
        <w:t xml:space="preserve"> April </w:t>
      </w:r>
      <w:r w:rsidR="0088188D">
        <w:rPr>
          <w:rFonts w:cs="Arial"/>
          <w:lang w:eastAsia="en-GB"/>
        </w:rPr>
        <w:t>for residents in</w:t>
      </w:r>
      <w:r w:rsidR="00B0731F">
        <w:rPr>
          <w:rFonts w:cs="Arial"/>
          <w:lang w:eastAsia="en-GB"/>
        </w:rPr>
        <w:t xml:space="preserve"> care homes </w:t>
      </w:r>
      <w:r w:rsidR="00FF5B4B">
        <w:rPr>
          <w:rFonts w:cs="Arial"/>
          <w:lang w:eastAsia="en-GB"/>
        </w:rPr>
        <w:t>for older adults</w:t>
      </w:r>
      <w:r w:rsidR="00741DB6" w:rsidRPr="00741DB6">
        <w:rPr>
          <w:rFonts w:cs="Arial"/>
          <w:lang w:eastAsia="en-GB"/>
        </w:rPr>
        <w:t xml:space="preserve"> and eligible housebound p</w:t>
      </w:r>
      <w:r w:rsidR="00093CFF">
        <w:rPr>
          <w:rFonts w:cs="Arial"/>
          <w:lang w:eastAsia="en-GB"/>
        </w:rPr>
        <w:t>eople.</w:t>
      </w:r>
      <w:r w:rsidR="00FF5B4B">
        <w:rPr>
          <w:rFonts w:cs="Arial"/>
          <w:lang w:eastAsia="en-GB"/>
        </w:rPr>
        <w:t xml:space="preserve"> </w:t>
      </w:r>
      <w:r w:rsidR="00093CFF">
        <w:rPr>
          <w:rFonts w:cs="Arial"/>
          <w:lang w:eastAsia="en-GB"/>
        </w:rPr>
        <w:t>A</w:t>
      </w:r>
      <w:r w:rsidR="00CC0355">
        <w:rPr>
          <w:rFonts w:cs="Arial"/>
          <w:lang w:eastAsia="en-GB"/>
        </w:rPr>
        <w:t xml:space="preserve">ll other eligible people will be able to </w:t>
      </w:r>
      <w:r w:rsidR="00093CFF">
        <w:rPr>
          <w:rFonts w:cs="Arial"/>
          <w:lang w:eastAsia="en-GB"/>
        </w:rPr>
        <w:t xml:space="preserve">book their appointment </w:t>
      </w:r>
      <w:r w:rsidR="00CC0355">
        <w:rPr>
          <w:rFonts w:cs="Arial"/>
          <w:lang w:eastAsia="en-GB"/>
        </w:rPr>
        <w:t>from 15 April</w:t>
      </w:r>
      <w:r w:rsidR="00093CFF">
        <w:rPr>
          <w:rFonts w:cs="Arial"/>
          <w:lang w:eastAsia="en-GB"/>
        </w:rPr>
        <w:t>,</w:t>
      </w:r>
      <w:r w:rsidR="00CC0355">
        <w:rPr>
          <w:rFonts w:cs="Arial"/>
          <w:lang w:eastAsia="en-GB"/>
        </w:rPr>
        <w:t xml:space="preserve"> to</w:t>
      </w:r>
      <w:r w:rsidR="00093CFF">
        <w:rPr>
          <w:rFonts w:cs="Arial"/>
          <w:lang w:eastAsia="en-GB"/>
        </w:rPr>
        <w:t xml:space="preserve"> take place</w:t>
      </w:r>
      <w:r w:rsidR="00CC0355">
        <w:rPr>
          <w:rFonts w:cs="Arial"/>
          <w:lang w:eastAsia="en-GB"/>
        </w:rPr>
        <w:t xml:space="preserve"> from </w:t>
      </w:r>
      <w:r w:rsidR="003C02FB">
        <w:rPr>
          <w:rFonts w:cs="Arial"/>
          <w:lang w:eastAsia="en-GB"/>
        </w:rPr>
        <w:t>22</w:t>
      </w:r>
      <w:r w:rsidR="003C02FB" w:rsidRPr="003C02FB">
        <w:rPr>
          <w:rFonts w:cs="Arial"/>
          <w:vertAlign w:val="superscript"/>
          <w:lang w:eastAsia="en-GB"/>
        </w:rPr>
        <w:t>nd</w:t>
      </w:r>
      <w:r w:rsidR="003C02FB">
        <w:rPr>
          <w:rFonts w:cs="Arial"/>
          <w:lang w:eastAsia="en-GB"/>
        </w:rPr>
        <w:t xml:space="preserve"> April</w:t>
      </w:r>
      <w:r w:rsidR="00344572">
        <w:rPr>
          <w:rFonts w:cs="Arial"/>
          <w:lang w:eastAsia="en-GB"/>
        </w:rPr>
        <w:t>.</w:t>
      </w:r>
      <w:r w:rsidR="003C02FB">
        <w:rPr>
          <w:rFonts w:cs="Arial"/>
          <w:lang w:eastAsia="en-GB"/>
        </w:rPr>
        <w:t xml:space="preserve"> </w:t>
      </w:r>
      <w:r w:rsidR="00A3001C" w:rsidRPr="008B5C44">
        <w:rPr>
          <w:rFonts w:asciiTheme="minorBidi" w:hAnsiTheme="minorBidi"/>
          <w:color w:val="231F20"/>
        </w:rPr>
        <w:t xml:space="preserve">Spring vaccinations will be </w:t>
      </w:r>
      <w:r w:rsidR="00093CFF">
        <w:rPr>
          <w:rFonts w:asciiTheme="minorBidi" w:hAnsiTheme="minorBidi"/>
          <w:color w:val="231F20"/>
        </w:rPr>
        <w:t>available until</w:t>
      </w:r>
      <w:r w:rsidR="000B6954">
        <w:rPr>
          <w:rFonts w:asciiTheme="minorBidi" w:hAnsiTheme="minorBidi"/>
          <w:color w:val="231F20"/>
        </w:rPr>
        <w:t xml:space="preserve"> </w:t>
      </w:r>
      <w:r w:rsidR="00A3001C" w:rsidRPr="008B5C44">
        <w:rPr>
          <w:rFonts w:asciiTheme="minorBidi" w:hAnsiTheme="minorBidi"/>
          <w:color w:val="231F20"/>
        </w:rPr>
        <w:t>30 June</w:t>
      </w:r>
      <w:r w:rsidR="0088188D">
        <w:rPr>
          <w:rFonts w:asciiTheme="minorBidi" w:hAnsiTheme="minorBidi"/>
          <w:color w:val="231F20"/>
        </w:rPr>
        <w:t xml:space="preserve"> 2024</w:t>
      </w:r>
      <w:r w:rsidR="00A3001C" w:rsidRPr="008B5C44">
        <w:rPr>
          <w:rFonts w:asciiTheme="minorBidi" w:hAnsiTheme="minorBidi"/>
          <w:color w:val="231F20"/>
        </w:rPr>
        <w:t>.</w:t>
      </w:r>
      <w:r w:rsidR="00A75D17">
        <w:rPr>
          <w:rFonts w:asciiTheme="minorBidi" w:hAnsiTheme="minorBidi"/>
          <w:color w:val="231F20"/>
        </w:rPr>
        <w:t xml:space="preserve"> </w:t>
      </w:r>
    </w:p>
    <w:p w14:paraId="3A33E239" w14:textId="77777777" w:rsidR="00D671BA" w:rsidRDefault="00D671BA" w:rsidP="00A75D17">
      <w:pPr>
        <w:autoSpaceDE w:val="0"/>
        <w:autoSpaceDN w:val="0"/>
        <w:adjustRightInd w:val="0"/>
        <w:spacing w:after="0" w:line="240" w:lineRule="auto"/>
        <w:ind w:left="360"/>
        <w:rPr>
          <w:rFonts w:asciiTheme="minorBidi" w:hAnsiTheme="minorBidi"/>
          <w:color w:val="231F20"/>
        </w:rPr>
      </w:pPr>
    </w:p>
    <w:p w14:paraId="2D50017E" w14:textId="77777777" w:rsidR="0084641D" w:rsidRDefault="00B15A09" w:rsidP="00D671BA">
      <w:pPr>
        <w:autoSpaceDE w:val="0"/>
        <w:autoSpaceDN w:val="0"/>
        <w:adjustRightInd w:val="0"/>
        <w:spacing w:after="0" w:line="240" w:lineRule="auto"/>
        <w:ind w:left="360"/>
        <w:rPr>
          <w:rFonts w:asciiTheme="minorBidi" w:hAnsiTheme="minorBidi"/>
        </w:rPr>
      </w:pPr>
      <w:r w:rsidRPr="008B5C44">
        <w:rPr>
          <w:rFonts w:asciiTheme="minorBidi" w:hAnsiTheme="minorBidi"/>
          <w:color w:val="231F20"/>
        </w:rPr>
        <w:t xml:space="preserve">The NHS </w:t>
      </w:r>
      <w:r w:rsidR="00FE30EE">
        <w:rPr>
          <w:rFonts w:asciiTheme="minorBidi" w:hAnsiTheme="minorBidi"/>
          <w:color w:val="231F20"/>
        </w:rPr>
        <w:t>will be inviting</w:t>
      </w:r>
      <w:r w:rsidRPr="008B5C44">
        <w:rPr>
          <w:rFonts w:asciiTheme="minorBidi" w:hAnsiTheme="minorBidi"/>
          <w:color w:val="231F20"/>
        </w:rPr>
        <w:t xml:space="preserve"> those eligible</w:t>
      </w:r>
      <w:r w:rsidRPr="008B5C44">
        <w:rPr>
          <w:rFonts w:asciiTheme="minorBidi" w:hAnsiTheme="minorBidi"/>
        </w:rPr>
        <w:t xml:space="preserve">, but </w:t>
      </w:r>
      <w:r w:rsidR="00A3001C">
        <w:rPr>
          <w:rFonts w:asciiTheme="minorBidi" w:hAnsiTheme="minorBidi"/>
        </w:rPr>
        <w:t>you do not need to wait for an invitation</w:t>
      </w:r>
      <w:r w:rsidR="00647F11">
        <w:rPr>
          <w:rFonts w:asciiTheme="minorBidi" w:hAnsiTheme="minorBidi"/>
        </w:rPr>
        <w:t xml:space="preserve"> to book your vaccine</w:t>
      </w:r>
      <w:r w:rsidR="00A3001C">
        <w:rPr>
          <w:rFonts w:asciiTheme="minorBidi" w:hAnsiTheme="minorBidi"/>
        </w:rPr>
        <w:t xml:space="preserve">. </w:t>
      </w:r>
      <w:r w:rsidR="00647F11">
        <w:rPr>
          <w:rFonts w:asciiTheme="minorBidi" w:hAnsiTheme="minorBidi"/>
        </w:rPr>
        <w:t>Booking a spring COVID-19 vaccine is simple and easy</w:t>
      </w:r>
      <w:r w:rsidR="0084641D">
        <w:rPr>
          <w:rFonts w:asciiTheme="minorBidi" w:hAnsiTheme="minorBidi"/>
        </w:rPr>
        <w:t xml:space="preserve"> if you are eligible:</w:t>
      </w:r>
    </w:p>
    <w:p w14:paraId="02502214" w14:textId="77777777" w:rsidR="0084641D" w:rsidRDefault="0084641D" w:rsidP="0084641D">
      <w:pPr>
        <w:pStyle w:val="ListParagraph"/>
        <w:numPr>
          <w:ilvl w:val="0"/>
          <w:numId w:val="20"/>
        </w:numPr>
        <w:autoSpaceDE w:val="0"/>
        <w:autoSpaceDN w:val="0"/>
        <w:adjustRightInd w:val="0"/>
        <w:spacing w:after="0" w:line="240" w:lineRule="auto"/>
        <w:rPr>
          <w:rFonts w:asciiTheme="minorBidi" w:hAnsiTheme="minorBidi"/>
          <w:color w:val="231F20"/>
        </w:rPr>
      </w:pPr>
      <w:r>
        <w:rPr>
          <w:rFonts w:asciiTheme="minorBidi" w:hAnsiTheme="minorBidi"/>
          <w:color w:val="231F20"/>
        </w:rPr>
        <w:t>D</w:t>
      </w:r>
      <w:r w:rsidR="00B15A09" w:rsidRPr="0084641D">
        <w:rPr>
          <w:rFonts w:asciiTheme="minorBidi" w:hAnsiTheme="minorBidi"/>
          <w:color w:val="231F20"/>
        </w:rPr>
        <w:t xml:space="preserve">ownload the NHS App </w:t>
      </w:r>
      <w:r>
        <w:rPr>
          <w:rFonts w:asciiTheme="minorBidi" w:hAnsiTheme="minorBidi"/>
          <w:color w:val="231F20"/>
        </w:rPr>
        <w:t xml:space="preserve">and make an </w:t>
      </w:r>
      <w:proofErr w:type="gramStart"/>
      <w:r>
        <w:rPr>
          <w:rFonts w:asciiTheme="minorBidi" w:hAnsiTheme="minorBidi"/>
          <w:color w:val="231F20"/>
        </w:rPr>
        <w:t>appointment</w:t>
      </w:r>
      <w:proofErr w:type="gramEnd"/>
    </w:p>
    <w:p w14:paraId="3B9E23A7" w14:textId="57F3D84E" w:rsidR="0084641D" w:rsidRDefault="0084641D" w:rsidP="0084641D">
      <w:pPr>
        <w:pStyle w:val="ListParagraph"/>
        <w:numPr>
          <w:ilvl w:val="0"/>
          <w:numId w:val="20"/>
        </w:numPr>
        <w:autoSpaceDE w:val="0"/>
        <w:autoSpaceDN w:val="0"/>
        <w:adjustRightInd w:val="0"/>
        <w:spacing w:after="0" w:line="240" w:lineRule="auto"/>
        <w:rPr>
          <w:rFonts w:asciiTheme="minorBidi" w:hAnsiTheme="minorBidi"/>
          <w:color w:val="231F20"/>
        </w:rPr>
      </w:pPr>
      <w:r>
        <w:rPr>
          <w:rFonts w:asciiTheme="minorBidi" w:hAnsiTheme="minorBidi"/>
          <w:color w:val="231F20"/>
        </w:rPr>
        <w:t>Visit</w:t>
      </w:r>
      <w:r w:rsidR="005873D7" w:rsidRPr="0084641D">
        <w:rPr>
          <w:rFonts w:asciiTheme="minorBidi" w:hAnsiTheme="minorBidi"/>
        </w:rPr>
        <w:t xml:space="preserve"> </w:t>
      </w:r>
      <w:hyperlink r:id="rId17" w:history="1">
        <w:r w:rsidRPr="000671FC">
          <w:rPr>
            <w:rStyle w:val="Hyperlink"/>
            <w:rFonts w:asciiTheme="minorBidi" w:hAnsiTheme="minorBidi"/>
          </w:rPr>
          <w:t>www.nhs.uk/get-vaccine</w:t>
        </w:r>
      </w:hyperlink>
    </w:p>
    <w:p w14:paraId="280C0772" w14:textId="04D6F8FC" w:rsidR="0084641D" w:rsidRDefault="0084641D" w:rsidP="0084641D">
      <w:pPr>
        <w:pStyle w:val="ListParagraph"/>
        <w:numPr>
          <w:ilvl w:val="0"/>
          <w:numId w:val="20"/>
        </w:numPr>
        <w:autoSpaceDE w:val="0"/>
        <w:autoSpaceDN w:val="0"/>
        <w:adjustRightInd w:val="0"/>
        <w:spacing w:after="0" w:line="240" w:lineRule="auto"/>
        <w:rPr>
          <w:rFonts w:asciiTheme="minorBidi" w:hAnsiTheme="minorBidi"/>
          <w:color w:val="231F20"/>
        </w:rPr>
      </w:pPr>
      <w:r>
        <w:rPr>
          <w:rFonts w:asciiTheme="minorBidi" w:hAnsiTheme="minorBidi"/>
          <w:color w:val="231F20"/>
        </w:rPr>
        <w:t>C</w:t>
      </w:r>
      <w:r w:rsidR="00B15A09" w:rsidRPr="0084641D">
        <w:rPr>
          <w:rFonts w:asciiTheme="minorBidi" w:hAnsiTheme="minorBidi"/>
          <w:color w:val="231F20"/>
        </w:rPr>
        <w:t>all 119 for free</w:t>
      </w:r>
      <w:r>
        <w:rPr>
          <w:rFonts w:asciiTheme="minorBidi" w:hAnsiTheme="minorBidi"/>
          <w:color w:val="231F20"/>
        </w:rPr>
        <w:t xml:space="preserve"> if you can’t get online (translators are available)</w:t>
      </w:r>
    </w:p>
    <w:p w14:paraId="2D50C59E" w14:textId="77777777" w:rsidR="0084641D" w:rsidRDefault="0084641D" w:rsidP="0084641D">
      <w:pPr>
        <w:autoSpaceDE w:val="0"/>
        <w:autoSpaceDN w:val="0"/>
        <w:adjustRightInd w:val="0"/>
        <w:spacing w:after="0" w:line="240" w:lineRule="auto"/>
        <w:rPr>
          <w:rFonts w:asciiTheme="minorBidi" w:hAnsiTheme="minorBidi"/>
          <w:color w:val="231F20"/>
        </w:rPr>
      </w:pPr>
    </w:p>
    <w:p w14:paraId="58BB17E2" w14:textId="79D0C6D9" w:rsidR="00A54EF1" w:rsidRPr="0084641D" w:rsidRDefault="00B15A09" w:rsidP="0084641D">
      <w:pPr>
        <w:autoSpaceDE w:val="0"/>
        <w:autoSpaceDN w:val="0"/>
        <w:adjustRightInd w:val="0"/>
        <w:spacing w:after="0" w:line="240" w:lineRule="auto"/>
        <w:ind w:left="360"/>
        <w:rPr>
          <w:rStyle w:val="normaltextrun"/>
          <w:rFonts w:asciiTheme="minorBidi" w:hAnsiTheme="minorBidi"/>
          <w:color w:val="231F20"/>
        </w:rPr>
      </w:pPr>
      <w:r w:rsidRPr="0084641D">
        <w:rPr>
          <w:rFonts w:asciiTheme="minorBidi" w:hAnsiTheme="minorBidi"/>
          <w:color w:val="231F20"/>
        </w:rPr>
        <w:t>Some areas also offer convenient walk-in options – to find out what is available visit,</w:t>
      </w:r>
      <w:r w:rsidR="000A47E2">
        <w:t xml:space="preserve"> </w:t>
      </w:r>
      <w:hyperlink r:id="rId18" w:history="1">
        <w:r w:rsidR="0084641D" w:rsidRPr="000671FC">
          <w:rPr>
            <w:rStyle w:val="Hyperlink"/>
            <w:rFonts w:asciiTheme="minorBidi" w:hAnsiTheme="minorBidi"/>
          </w:rPr>
          <w:t>www.nhs.uk/covid-walk-in</w:t>
        </w:r>
      </w:hyperlink>
      <w:r w:rsidR="000A47E2" w:rsidRPr="0084641D">
        <w:rPr>
          <w:rFonts w:asciiTheme="minorBidi" w:hAnsiTheme="minorBidi"/>
          <w:color w:val="231F20"/>
        </w:rPr>
        <w:t xml:space="preserve">. </w:t>
      </w:r>
    </w:p>
    <w:p w14:paraId="61AE9121" w14:textId="77777777" w:rsidR="00A54EF1" w:rsidRDefault="00A54EF1" w:rsidP="00A54EF1">
      <w:pPr>
        <w:autoSpaceDE w:val="0"/>
        <w:autoSpaceDN w:val="0"/>
        <w:adjustRightInd w:val="0"/>
        <w:spacing w:after="0" w:line="240" w:lineRule="auto"/>
        <w:ind w:left="360"/>
        <w:rPr>
          <w:rStyle w:val="normaltextrun"/>
          <w:rFonts w:asciiTheme="minorBidi" w:hAnsiTheme="minorBidi"/>
          <w:color w:val="231F20"/>
        </w:rPr>
      </w:pPr>
    </w:p>
    <w:p w14:paraId="315A1374" w14:textId="6E487B24" w:rsidR="000D28C1" w:rsidRPr="0092590E" w:rsidRDefault="00E24AC0" w:rsidP="00E24AC0">
      <w:pPr>
        <w:autoSpaceDE w:val="0"/>
        <w:autoSpaceDN w:val="0"/>
        <w:adjustRightInd w:val="0"/>
        <w:spacing w:after="0" w:line="240" w:lineRule="auto"/>
        <w:ind w:left="360"/>
        <w:rPr>
          <w:rFonts w:asciiTheme="minorBidi" w:hAnsiTheme="minorBidi"/>
          <w:color w:val="231F20"/>
        </w:rPr>
      </w:pPr>
      <w:r>
        <w:rPr>
          <w:rFonts w:asciiTheme="minorBidi" w:hAnsiTheme="minorBidi"/>
          <w:color w:val="231F20"/>
        </w:rPr>
        <w:t xml:space="preserve">Getting your COVID-19 vaccine is </w:t>
      </w:r>
      <w:r w:rsidR="00093CFF">
        <w:rPr>
          <w:rFonts w:asciiTheme="minorBidi" w:hAnsiTheme="minorBidi"/>
          <w:color w:val="231F20"/>
        </w:rPr>
        <w:t>very</w:t>
      </w:r>
      <w:r>
        <w:rPr>
          <w:rFonts w:asciiTheme="minorBidi" w:hAnsiTheme="minorBidi"/>
          <w:color w:val="231F20"/>
        </w:rPr>
        <w:t xml:space="preserve"> convenient</w:t>
      </w:r>
      <w:r w:rsidR="00093CFF">
        <w:rPr>
          <w:rFonts w:asciiTheme="minorBidi" w:hAnsiTheme="minorBidi"/>
          <w:color w:val="231F20"/>
        </w:rPr>
        <w:t>,</w:t>
      </w:r>
      <w:r>
        <w:rPr>
          <w:rFonts w:asciiTheme="minorBidi" w:hAnsiTheme="minorBidi"/>
          <w:color w:val="231F20"/>
        </w:rPr>
        <w:t xml:space="preserve"> with</w:t>
      </w:r>
      <w:r w:rsidR="000D28C1" w:rsidRPr="000D28C1">
        <w:rPr>
          <w:rFonts w:asciiTheme="minorBidi" w:hAnsiTheme="minorBidi"/>
          <w:color w:val="231F20"/>
        </w:rPr>
        <w:t xml:space="preserve"> thousands of appointments available across the country every day</w:t>
      </w:r>
      <w:r w:rsidR="000D28C1">
        <w:rPr>
          <w:rFonts w:asciiTheme="minorBidi" w:hAnsiTheme="minorBidi"/>
          <w:color w:val="231F20"/>
        </w:rPr>
        <w:t xml:space="preserve"> at more sites</w:t>
      </w:r>
      <w:r w:rsidR="001E14BC">
        <w:rPr>
          <w:rFonts w:asciiTheme="minorBidi" w:hAnsiTheme="minorBidi"/>
          <w:color w:val="231F20"/>
        </w:rPr>
        <w:t xml:space="preserve"> (usually pharmacies and GP practices)</w:t>
      </w:r>
      <w:r w:rsidR="000D28C1">
        <w:rPr>
          <w:rFonts w:asciiTheme="minorBidi" w:hAnsiTheme="minorBidi"/>
          <w:color w:val="231F20"/>
        </w:rPr>
        <w:t xml:space="preserve"> than ever before for a spring campaig</w:t>
      </w:r>
      <w:r w:rsidR="0092590E">
        <w:rPr>
          <w:rFonts w:asciiTheme="minorBidi" w:hAnsiTheme="minorBidi"/>
          <w:color w:val="231F20"/>
        </w:rPr>
        <w:t>n</w:t>
      </w:r>
      <w:r>
        <w:rPr>
          <w:rFonts w:asciiTheme="minorBidi" w:hAnsiTheme="minorBidi"/>
          <w:color w:val="231F20"/>
        </w:rPr>
        <w:t>.</w:t>
      </w:r>
    </w:p>
    <w:p w14:paraId="5AF573CA" w14:textId="77777777" w:rsidR="000D28C1" w:rsidRPr="0017588F" w:rsidRDefault="000D28C1" w:rsidP="00747CFF">
      <w:pPr>
        <w:spacing w:after="0" w:line="240" w:lineRule="auto"/>
        <w:ind w:left="360"/>
        <w:rPr>
          <w:rFonts w:cs="Arial"/>
          <w:shd w:val="clear" w:color="auto" w:fill="FFFFFF"/>
          <w:lang w:eastAsia="en-GB"/>
        </w:rPr>
      </w:pPr>
    </w:p>
    <w:p w14:paraId="3DBCDC0E" w14:textId="1CCDAC9B" w:rsidR="00FE30EE" w:rsidRPr="0017588F" w:rsidRDefault="00FE30EE" w:rsidP="0020479A">
      <w:pPr>
        <w:spacing w:after="0" w:line="240" w:lineRule="auto"/>
        <w:ind w:left="360"/>
        <w:rPr>
          <w:rFonts w:cs="Arial"/>
          <w:shd w:val="clear" w:color="auto" w:fill="FFFFFF"/>
          <w:lang w:eastAsia="en-GB"/>
        </w:rPr>
      </w:pPr>
      <w:bookmarkStart w:id="2" w:name="_Hlk161819121"/>
      <w:r>
        <w:rPr>
          <w:rFonts w:cs="Arial"/>
          <w:shd w:val="clear" w:color="auto" w:fill="FFFFFF"/>
          <w:lang w:eastAsia="en-GB"/>
        </w:rPr>
        <w:t xml:space="preserve">If you </w:t>
      </w:r>
      <w:r w:rsidR="0020479A">
        <w:rPr>
          <w:rFonts w:cs="Arial"/>
          <w:shd w:val="clear" w:color="auto" w:fill="FFFFFF"/>
          <w:lang w:eastAsia="en-GB"/>
        </w:rPr>
        <w:t xml:space="preserve">or your child </w:t>
      </w:r>
      <w:r>
        <w:rPr>
          <w:rFonts w:cs="Arial"/>
          <w:shd w:val="clear" w:color="auto" w:fill="FFFFFF"/>
          <w:lang w:eastAsia="en-GB"/>
        </w:rPr>
        <w:t>are eligible</w:t>
      </w:r>
      <w:r w:rsidR="0020479A">
        <w:rPr>
          <w:rFonts w:cs="Arial"/>
          <w:shd w:val="clear" w:color="auto" w:fill="FFFFFF"/>
          <w:lang w:eastAsia="en-GB"/>
        </w:rPr>
        <w:t xml:space="preserve"> for the COVID-19 vaccine this spring</w:t>
      </w:r>
      <w:r>
        <w:rPr>
          <w:rFonts w:cs="Arial"/>
          <w:shd w:val="clear" w:color="auto" w:fill="FFFFFF"/>
          <w:lang w:eastAsia="en-GB"/>
        </w:rPr>
        <w:t xml:space="preserve">, </w:t>
      </w:r>
      <w:r w:rsidR="0020479A">
        <w:rPr>
          <w:rFonts w:cs="Arial"/>
          <w:shd w:val="clear" w:color="auto" w:fill="FFFFFF"/>
          <w:lang w:eastAsia="en-GB"/>
        </w:rPr>
        <w:t>make sure you come forward for this extra protection.</w:t>
      </w:r>
    </w:p>
    <w:bookmarkEnd w:id="2"/>
    <w:p w14:paraId="7DB85257" w14:textId="77777777" w:rsidR="0017588F" w:rsidRPr="0017588F" w:rsidRDefault="0017588F" w:rsidP="0017588F">
      <w:pPr>
        <w:spacing w:after="0" w:line="240" w:lineRule="auto"/>
        <w:ind w:left="360"/>
        <w:rPr>
          <w:rFonts w:cs="Arial"/>
          <w:shd w:val="clear" w:color="auto" w:fill="FFFFFF"/>
          <w:lang w:eastAsia="en-GB"/>
        </w:rPr>
      </w:pPr>
    </w:p>
    <w:p w14:paraId="6330D138" w14:textId="20802F2B" w:rsidR="00E7789A" w:rsidRDefault="0017588F" w:rsidP="00F14222">
      <w:pPr>
        <w:spacing w:after="0" w:line="240" w:lineRule="auto"/>
        <w:ind w:left="360"/>
        <w:rPr>
          <w:shd w:val="clear" w:color="auto" w:fill="FFFFFF"/>
          <w:lang w:eastAsia="en-GB"/>
        </w:rPr>
      </w:pPr>
      <w:r w:rsidRPr="0017588F">
        <w:rPr>
          <w:rFonts w:cs="Arial"/>
          <w:shd w:val="clear" w:color="auto" w:fill="FFFFFF"/>
          <w:lang w:eastAsia="en-GB"/>
        </w:rPr>
        <w:t xml:space="preserve">You can find out the latest information about </w:t>
      </w:r>
      <w:r w:rsidR="007F6073">
        <w:rPr>
          <w:rFonts w:cs="Arial"/>
          <w:shd w:val="clear" w:color="auto" w:fill="FFFFFF"/>
          <w:lang w:eastAsia="en-GB"/>
        </w:rPr>
        <w:t>the COVID-19 vaccine at</w:t>
      </w:r>
      <w:r w:rsidR="0084279D">
        <w:rPr>
          <w:rFonts w:cs="Arial"/>
          <w:shd w:val="clear" w:color="auto" w:fill="FFFFFF"/>
          <w:lang w:eastAsia="en-GB"/>
        </w:rPr>
        <w:t xml:space="preserve"> </w:t>
      </w:r>
      <w:hyperlink r:id="rId19" w:tgtFrame="_blank" w:history="1">
        <w:r w:rsidR="0084279D" w:rsidRPr="0084279D">
          <w:rPr>
            <w:shd w:val="clear" w:color="auto" w:fill="FFFFFF"/>
            <w:lang w:eastAsia="en-GB"/>
          </w:rPr>
          <w:t>www.nhs.uk/covidvaccination</w:t>
        </w:r>
      </w:hyperlink>
      <w:r w:rsidR="00647F11">
        <w:rPr>
          <w:shd w:val="clear" w:color="auto" w:fill="FFFFFF"/>
          <w:lang w:eastAsia="en-GB"/>
        </w:rPr>
        <w:t xml:space="preserve"> </w:t>
      </w:r>
      <w:r w:rsidR="0084279D">
        <w:rPr>
          <w:shd w:val="clear" w:color="auto" w:fill="FFFFFF"/>
          <w:lang w:eastAsia="en-GB"/>
        </w:rPr>
        <w:t xml:space="preserve"> </w:t>
      </w:r>
    </w:p>
    <w:p w14:paraId="7CAE7394" w14:textId="77777777" w:rsidR="004116E2" w:rsidRDefault="004116E2" w:rsidP="00E7335C">
      <w:pPr>
        <w:spacing w:after="0" w:line="240" w:lineRule="auto"/>
        <w:rPr>
          <w:rFonts w:cs="Arial"/>
          <w:shd w:val="clear" w:color="auto" w:fill="FFFFFF"/>
          <w:lang w:eastAsia="en-GB"/>
        </w:rPr>
      </w:pPr>
    </w:p>
    <w:p w14:paraId="2D9C40FC" w14:textId="063661BE" w:rsidR="001F774F" w:rsidRDefault="00F268D0" w:rsidP="00E3035F">
      <w:pPr>
        <w:spacing w:after="0" w:line="240" w:lineRule="auto"/>
        <w:ind w:firstLine="360"/>
        <w:rPr>
          <w:rFonts w:cs="Arial"/>
          <w:b/>
          <w:bCs/>
          <w:shd w:val="clear" w:color="auto" w:fill="FFFFFF"/>
          <w:lang w:eastAsia="en-GB"/>
        </w:rPr>
      </w:pPr>
      <w:r w:rsidRPr="00647F11">
        <w:rPr>
          <w:rFonts w:cs="Arial"/>
          <w:b/>
          <w:bCs/>
          <w:shd w:val="clear" w:color="auto" w:fill="FFFFFF"/>
          <w:lang w:eastAsia="en-GB"/>
        </w:rPr>
        <w:t>Short copy</w:t>
      </w:r>
    </w:p>
    <w:p w14:paraId="7D420A45" w14:textId="77777777" w:rsidR="00E3035F" w:rsidRDefault="00E3035F" w:rsidP="00E3035F">
      <w:pPr>
        <w:spacing w:after="0" w:line="240" w:lineRule="auto"/>
        <w:ind w:firstLine="360"/>
        <w:rPr>
          <w:rFonts w:cs="Arial"/>
          <w:b/>
          <w:bCs/>
          <w:shd w:val="clear" w:color="auto" w:fill="FFFFFF"/>
          <w:lang w:eastAsia="en-GB"/>
        </w:rPr>
      </w:pPr>
    </w:p>
    <w:p w14:paraId="575AA0F4" w14:textId="6F247D1C" w:rsidR="00E078B1" w:rsidRDefault="00A55132" w:rsidP="00F14222">
      <w:pPr>
        <w:spacing w:after="0" w:line="240" w:lineRule="auto"/>
        <w:ind w:left="360"/>
        <w:rPr>
          <w:rFonts w:cs="Arial"/>
          <w:shd w:val="clear" w:color="auto" w:fill="FFFFFF"/>
          <w:lang w:eastAsia="en-GB"/>
        </w:rPr>
      </w:pPr>
      <w:r>
        <w:rPr>
          <w:rFonts w:cs="Arial"/>
          <w:shd w:val="clear" w:color="auto" w:fill="FFFFFF"/>
          <w:lang w:eastAsia="en-GB"/>
        </w:rPr>
        <w:t xml:space="preserve">Top up your protection against COVID-19 </w:t>
      </w:r>
      <w:r w:rsidR="0020479A">
        <w:rPr>
          <w:rFonts w:cs="Arial"/>
          <w:shd w:val="clear" w:color="auto" w:fill="FFFFFF"/>
          <w:lang w:eastAsia="en-GB"/>
        </w:rPr>
        <w:t>by</w:t>
      </w:r>
      <w:r>
        <w:rPr>
          <w:rFonts w:cs="Arial"/>
          <w:shd w:val="clear" w:color="auto" w:fill="FFFFFF"/>
          <w:lang w:eastAsia="en-GB"/>
        </w:rPr>
        <w:t xml:space="preserve"> get</w:t>
      </w:r>
      <w:r w:rsidR="0020479A">
        <w:rPr>
          <w:rFonts w:cs="Arial"/>
          <w:shd w:val="clear" w:color="auto" w:fill="FFFFFF"/>
          <w:lang w:eastAsia="en-GB"/>
        </w:rPr>
        <w:t>ting</w:t>
      </w:r>
      <w:r>
        <w:rPr>
          <w:rFonts w:cs="Arial"/>
          <w:shd w:val="clear" w:color="auto" w:fill="FFFFFF"/>
          <w:lang w:eastAsia="en-GB"/>
        </w:rPr>
        <w:t xml:space="preserve"> </w:t>
      </w:r>
      <w:r w:rsidR="00124E39">
        <w:rPr>
          <w:rFonts w:cs="Arial"/>
          <w:shd w:val="clear" w:color="auto" w:fill="FFFFFF"/>
          <w:lang w:eastAsia="en-GB"/>
        </w:rPr>
        <w:t>vaccinat</w:t>
      </w:r>
      <w:r w:rsidR="0020479A">
        <w:rPr>
          <w:rFonts w:cs="Arial"/>
          <w:shd w:val="clear" w:color="auto" w:fill="FFFFFF"/>
          <w:lang w:eastAsia="en-GB"/>
        </w:rPr>
        <w:t>ed</w:t>
      </w:r>
      <w:r w:rsidR="00124E39">
        <w:rPr>
          <w:rFonts w:cs="Arial"/>
          <w:shd w:val="clear" w:color="auto" w:fill="FFFFFF"/>
          <w:lang w:eastAsia="en-GB"/>
        </w:rPr>
        <w:t xml:space="preserve"> this spring if you are eligible.</w:t>
      </w:r>
      <w:r w:rsidR="00E3035F" w:rsidRPr="00A8636C">
        <w:rPr>
          <w:rFonts w:cs="Arial"/>
          <w:shd w:val="clear" w:color="auto" w:fill="FFFFFF"/>
          <w:lang w:eastAsia="en-GB"/>
        </w:rPr>
        <w:t xml:space="preserve"> T</w:t>
      </w:r>
      <w:r w:rsidR="00301A23" w:rsidRPr="00A8636C">
        <w:rPr>
          <w:rFonts w:cs="Arial"/>
          <w:shd w:val="clear" w:color="auto" w:fill="FFFFFF"/>
          <w:lang w:eastAsia="en-GB"/>
        </w:rPr>
        <w:t>h</w:t>
      </w:r>
      <w:r w:rsidR="0020479A">
        <w:rPr>
          <w:rFonts w:cs="Arial"/>
          <w:shd w:val="clear" w:color="auto" w:fill="FFFFFF"/>
          <w:lang w:eastAsia="en-GB"/>
        </w:rPr>
        <w:t>os</w:t>
      </w:r>
      <w:r w:rsidR="00301A23" w:rsidRPr="00A8636C">
        <w:rPr>
          <w:rFonts w:cs="Arial"/>
          <w:shd w:val="clear" w:color="auto" w:fill="FFFFFF"/>
          <w:lang w:eastAsia="en-GB"/>
        </w:rPr>
        <w:t xml:space="preserve">e </w:t>
      </w:r>
      <w:r w:rsidR="0020479A">
        <w:rPr>
          <w:rFonts w:cs="Arial"/>
          <w:shd w:val="clear" w:color="auto" w:fill="FFFFFF"/>
          <w:lang w:eastAsia="en-GB"/>
        </w:rPr>
        <w:t>at increased risk from severe illness can get the vaccine,</w:t>
      </w:r>
      <w:r w:rsidR="001E14BC" w:rsidRPr="00A8636C">
        <w:rPr>
          <w:rFonts w:cs="Arial"/>
          <w:shd w:val="clear" w:color="auto" w:fill="FFFFFF"/>
          <w:lang w:eastAsia="en-GB"/>
        </w:rPr>
        <w:t xml:space="preserve"> includ</w:t>
      </w:r>
      <w:r w:rsidR="0020479A">
        <w:rPr>
          <w:rFonts w:cs="Arial"/>
          <w:shd w:val="clear" w:color="auto" w:fill="FFFFFF"/>
          <w:lang w:eastAsia="en-GB"/>
        </w:rPr>
        <w:t>ing</w:t>
      </w:r>
      <w:r w:rsidR="001E14BC" w:rsidRPr="00A8636C">
        <w:rPr>
          <w:rFonts w:cs="Arial"/>
          <w:shd w:val="clear" w:color="auto" w:fill="FFFFFF"/>
          <w:lang w:eastAsia="en-GB"/>
        </w:rPr>
        <w:t xml:space="preserve"> those </w:t>
      </w:r>
      <w:r w:rsidR="0020479A">
        <w:rPr>
          <w:rFonts w:cs="Arial"/>
          <w:shd w:val="clear" w:color="auto" w:fill="FFFFFF"/>
          <w:lang w:eastAsia="en-GB"/>
        </w:rPr>
        <w:t>aged 75 or over (</w:t>
      </w:r>
      <w:r w:rsidR="0020479A" w:rsidRPr="00A8636C">
        <w:rPr>
          <w:rFonts w:cs="Arial"/>
          <w:shd w:val="clear" w:color="auto" w:fill="FFFFFF"/>
          <w:lang w:eastAsia="en-GB"/>
        </w:rPr>
        <w:t>on 30 June 2024)</w:t>
      </w:r>
      <w:r w:rsidR="0020479A">
        <w:rPr>
          <w:rFonts w:cs="Arial"/>
          <w:shd w:val="clear" w:color="auto" w:fill="FFFFFF"/>
          <w:lang w:eastAsia="en-GB"/>
        </w:rPr>
        <w:t xml:space="preserve">, </w:t>
      </w:r>
      <w:r w:rsidR="0084641D">
        <w:rPr>
          <w:rFonts w:cs="Arial"/>
          <w:shd w:val="clear" w:color="auto" w:fill="FFFFFF"/>
          <w:lang w:eastAsia="en-GB"/>
        </w:rPr>
        <w:t xml:space="preserve">people </w:t>
      </w:r>
      <w:r w:rsidR="0020479A">
        <w:rPr>
          <w:rFonts w:cs="Arial"/>
          <w:shd w:val="clear" w:color="auto" w:fill="FFFFFF"/>
          <w:lang w:eastAsia="en-GB"/>
        </w:rPr>
        <w:t xml:space="preserve">with a weakened immune system or who live </w:t>
      </w:r>
      <w:r w:rsidR="001E14BC" w:rsidRPr="00A8636C">
        <w:rPr>
          <w:rFonts w:cs="Arial"/>
          <w:shd w:val="clear" w:color="auto" w:fill="FFFFFF"/>
          <w:lang w:eastAsia="en-GB"/>
        </w:rPr>
        <w:lastRenderedPageBreak/>
        <w:t>in a</w:t>
      </w:r>
      <w:r w:rsidR="0020479A">
        <w:rPr>
          <w:rFonts w:cs="Arial"/>
          <w:shd w:val="clear" w:color="auto" w:fill="FFFFFF"/>
          <w:lang w:eastAsia="en-GB"/>
        </w:rPr>
        <w:t>n older adult</w:t>
      </w:r>
      <w:r w:rsidR="001E14BC" w:rsidRPr="00A8636C">
        <w:rPr>
          <w:rFonts w:cs="Arial"/>
          <w:shd w:val="clear" w:color="auto" w:fill="FFFFFF"/>
          <w:lang w:eastAsia="en-GB"/>
        </w:rPr>
        <w:t xml:space="preserve"> care home</w:t>
      </w:r>
      <w:r w:rsidR="00FB3D29" w:rsidRPr="00A8636C">
        <w:rPr>
          <w:rFonts w:cs="Arial"/>
          <w:shd w:val="clear" w:color="auto" w:fill="FFFFFF"/>
          <w:lang w:eastAsia="en-GB"/>
        </w:rPr>
        <w:t xml:space="preserve">. </w:t>
      </w:r>
      <w:r w:rsidR="00C70ABF" w:rsidRPr="00A8636C">
        <w:rPr>
          <w:rFonts w:cs="Arial"/>
          <w:shd w:val="clear" w:color="auto" w:fill="FFFFFF"/>
          <w:lang w:eastAsia="en-GB"/>
        </w:rPr>
        <w:t>The NHS</w:t>
      </w:r>
      <w:r w:rsidR="00FB3D29" w:rsidRPr="00A8636C">
        <w:rPr>
          <w:rFonts w:cs="Arial"/>
          <w:shd w:val="clear" w:color="auto" w:fill="FFFFFF"/>
          <w:lang w:eastAsia="en-GB"/>
        </w:rPr>
        <w:t xml:space="preserve"> will</w:t>
      </w:r>
      <w:r w:rsidR="00C70ABF" w:rsidRPr="00A8636C">
        <w:rPr>
          <w:rFonts w:cs="Arial"/>
          <w:shd w:val="clear" w:color="auto" w:fill="FFFFFF"/>
          <w:lang w:eastAsia="en-GB"/>
        </w:rPr>
        <w:t xml:space="preserve"> visit care homes </w:t>
      </w:r>
      <w:r w:rsidR="0020479A">
        <w:rPr>
          <w:rFonts w:cs="Arial"/>
          <w:shd w:val="clear" w:color="auto" w:fill="FFFFFF"/>
          <w:lang w:eastAsia="en-GB"/>
        </w:rPr>
        <w:t>and housebound people</w:t>
      </w:r>
      <w:r w:rsidR="00C70ABF" w:rsidRPr="00A8636C">
        <w:rPr>
          <w:rFonts w:cs="Arial"/>
          <w:shd w:val="clear" w:color="auto" w:fill="FFFFFF"/>
          <w:lang w:eastAsia="en-GB"/>
        </w:rPr>
        <w:t xml:space="preserve"> </w:t>
      </w:r>
      <w:r w:rsidR="0020479A" w:rsidRPr="00A8636C">
        <w:rPr>
          <w:rFonts w:cs="Arial"/>
          <w:shd w:val="clear" w:color="auto" w:fill="FFFFFF"/>
          <w:lang w:eastAsia="en-GB"/>
        </w:rPr>
        <w:t>from 15</w:t>
      </w:r>
      <w:r w:rsidR="0020479A" w:rsidRPr="00A8636C">
        <w:rPr>
          <w:rFonts w:cs="Arial"/>
          <w:shd w:val="clear" w:color="auto" w:fill="FFFFFF"/>
          <w:vertAlign w:val="superscript"/>
          <w:lang w:eastAsia="en-GB"/>
        </w:rPr>
        <w:t>th</w:t>
      </w:r>
      <w:r w:rsidR="0020479A" w:rsidRPr="00A8636C">
        <w:rPr>
          <w:rFonts w:cs="Arial"/>
          <w:shd w:val="clear" w:color="auto" w:fill="FFFFFF"/>
          <w:lang w:eastAsia="en-GB"/>
        </w:rPr>
        <w:t xml:space="preserve"> April</w:t>
      </w:r>
      <w:r w:rsidR="0020479A">
        <w:rPr>
          <w:rFonts w:cs="Arial"/>
          <w:shd w:val="clear" w:color="auto" w:fill="FFFFFF"/>
          <w:lang w:eastAsia="en-GB"/>
        </w:rPr>
        <w:t xml:space="preserve"> </w:t>
      </w:r>
      <w:r w:rsidR="00C70ABF" w:rsidRPr="00A8636C">
        <w:rPr>
          <w:rFonts w:cs="Arial"/>
          <w:shd w:val="clear" w:color="auto" w:fill="FFFFFF"/>
          <w:lang w:eastAsia="en-GB"/>
        </w:rPr>
        <w:t>to offer the vaccine</w:t>
      </w:r>
      <w:r w:rsidR="0020479A">
        <w:rPr>
          <w:rFonts w:cs="Arial"/>
          <w:shd w:val="clear" w:color="auto" w:fill="FFFFFF"/>
          <w:lang w:eastAsia="en-GB"/>
        </w:rPr>
        <w:t xml:space="preserve"> </w:t>
      </w:r>
      <w:r w:rsidR="001F08D5">
        <w:rPr>
          <w:rFonts w:cs="Arial"/>
          <w:shd w:val="clear" w:color="auto" w:fill="FFFFFF"/>
          <w:lang w:eastAsia="en-GB"/>
        </w:rPr>
        <w:t xml:space="preserve">and </w:t>
      </w:r>
      <w:r w:rsidR="0020479A">
        <w:rPr>
          <w:rFonts w:cs="Arial"/>
          <w:shd w:val="clear" w:color="auto" w:fill="FFFFFF"/>
          <w:lang w:eastAsia="en-GB"/>
        </w:rPr>
        <w:t>other eligible people</w:t>
      </w:r>
      <w:r w:rsidR="001F08D5">
        <w:rPr>
          <w:rFonts w:cs="Arial"/>
          <w:shd w:val="clear" w:color="auto" w:fill="FFFFFF"/>
          <w:lang w:eastAsia="en-GB"/>
        </w:rPr>
        <w:t xml:space="preserve"> eligible will be able book from </w:t>
      </w:r>
      <w:r w:rsidR="0020479A">
        <w:rPr>
          <w:rFonts w:cs="Arial"/>
          <w:shd w:val="clear" w:color="auto" w:fill="FFFFFF"/>
          <w:lang w:eastAsia="en-GB"/>
        </w:rPr>
        <w:t>the same day,</w:t>
      </w:r>
      <w:r w:rsidR="001F08D5">
        <w:rPr>
          <w:rFonts w:cs="Arial"/>
          <w:shd w:val="clear" w:color="auto" w:fill="FFFFFF"/>
          <w:lang w:eastAsia="en-GB"/>
        </w:rPr>
        <w:t xml:space="preserve"> for appointments from 22</w:t>
      </w:r>
      <w:r w:rsidR="001F08D5" w:rsidRPr="0084641D">
        <w:rPr>
          <w:rFonts w:cs="Arial"/>
          <w:shd w:val="clear" w:color="auto" w:fill="FFFFFF"/>
          <w:vertAlign w:val="superscript"/>
          <w:lang w:eastAsia="en-GB"/>
        </w:rPr>
        <w:t>nd</w:t>
      </w:r>
      <w:r w:rsidR="001F08D5">
        <w:rPr>
          <w:rFonts w:cs="Arial"/>
          <w:shd w:val="clear" w:color="auto" w:fill="FFFFFF"/>
          <w:lang w:eastAsia="en-GB"/>
        </w:rPr>
        <w:t xml:space="preserve"> April</w:t>
      </w:r>
      <w:r w:rsidR="00FB3D29" w:rsidRPr="00A8636C">
        <w:rPr>
          <w:rFonts w:cs="Arial"/>
          <w:shd w:val="clear" w:color="auto" w:fill="FFFFFF"/>
          <w:lang w:eastAsia="en-GB"/>
        </w:rPr>
        <w:t>.</w:t>
      </w:r>
      <w:r w:rsidR="00A40497">
        <w:rPr>
          <w:rFonts w:cs="Arial"/>
          <w:shd w:val="clear" w:color="auto" w:fill="FFFFFF"/>
          <w:lang w:eastAsia="en-GB"/>
        </w:rPr>
        <w:t xml:space="preserve"> </w:t>
      </w:r>
      <w:r w:rsidR="0020479A">
        <w:rPr>
          <w:rFonts w:cs="Arial"/>
          <w:shd w:val="clear" w:color="auto" w:fill="FFFFFF"/>
          <w:lang w:eastAsia="en-GB"/>
        </w:rPr>
        <w:t>If eligible, y</w:t>
      </w:r>
      <w:r w:rsidR="00D53763">
        <w:rPr>
          <w:rFonts w:cs="Arial"/>
          <w:shd w:val="clear" w:color="auto" w:fill="FFFFFF"/>
          <w:lang w:eastAsia="en-GB"/>
        </w:rPr>
        <w:t xml:space="preserve">ou </w:t>
      </w:r>
      <w:r w:rsidR="00A40497">
        <w:rPr>
          <w:rFonts w:cs="Arial"/>
          <w:shd w:val="clear" w:color="auto" w:fill="FFFFFF"/>
          <w:lang w:eastAsia="en-GB"/>
        </w:rPr>
        <w:t>do not</w:t>
      </w:r>
      <w:r w:rsidR="00A8636C" w:rsidRPr="00A8636C">
        <w:rPr>
          <w:rFonts w:cs="Arial"/>
          <w:shd w:val="clear" w:color="auto" w:fill="FFFFFF"/>
          <w:lang w:eastAsia="en-GB"/>
        </w:rPr>
        <w:t xml:space="preserve"> need to wait for </w:t>
      </w:r>
      <w:r w:rsidR="0020479A">
        <w:rPr>
          <w:rFonts w:cs="Arial"/>
          <w:shd w:val="clear" w:color="auto" w:fill="FFFFFF"/>
          <w:lang w:eastAsia="en-GB"/>
        </w:rPr>
        <w:t>an invitation</w:t>
      </w:r>
      <w:r w:rsidR="00A8636C" w:rsidRPr="00A8636C">
        <w:rPr>
          <w:rFonts w:cs="Arial"/>
          <w:shd w:val="clear" w:color="auto" w:fill="FFFFFF"/>
          <w:lang w:eastAsia="en-GB"/>
        </w:rPr>
        <w:t xml:space="preserve"> to book your vaccine. </w:t>
      </w:r>
      <w:bookmarkStart w:id="3" w:name="_Hlk161913508"/>
      <w:r w:rsidR="00A8636C" w:rsidRPr="00A8636C">
        <w:rPr>
          <w:rFonts w:cs="Arial"/>
          <w:shd w:val="clear" w:color="auto" w:fill="FFFFFF"/>
          <w:lang w:eastAsia="en-GB"/>
        </w:rPr>
        <w:t>To book, please visit the NHS App,</w:t>
      </w:r>
      <w:r w:rsidR="001F08D5">
        <w:rPr>
          <w:rFonts w:cs="Arial"/>
          <w:shd w:val="clear" w:color="auto" w:fill="FFFFFF"/>
          <w:lang w:eastAsia="en-GB"/>
        </w:rPr>
        <w:t xml:space="preserve"> the NHS website</w:t>
      </w:r>
      <w:r w:rsidR="00A8636C" w:rsidRPr="00A8636C">
        <w:rPr>
          <w:rFonts w:cs="Arial"/>
          <w:shd w:val="clear" w:color="auto" w:fill="FFFFFF"/>
          <w:lang w:eastAsia="en-GB"/>
        </w:rPr>
        <w:t xml:space="preserve"> </w:t>
      </w:r>
      <w:r w:rsidR="001F08D5">
        <w:rPr>
          <w:rFonts w:cs="Arial"/>
          <w:shd w:val="clear" w:color="auto" w:fill="FFFFFF"/>
          <w:lang w:eastAsia="en-GB"/>
        </w:rPr>
        <w:t>(</w:t>
      </w:r>
      <w:hyperlink r:id="rId20" w:history="1">
        <w:r w:rsidR="001F08D5" w:rsidRPr="001F08D5">
          <w:rPr>
            <w:rStyle w:val="Hyperlink"/>
            <w:rFonts w:ascii="Arial" w:hAnsi="Arial" w:cs="Arial"/>
            <w:shd w:val="clear" w:color="auto" w:fill="FFFFFF"/>
            <w:lang w:eastAsia="en-GB"/>
          </w:rPr>
          <w:t>www.nhs.uk/get-vaccine</w:t>
        </w:r>
      </w:hyperlink>
      <w:r w:rsidR="001F08D5">
        <w:rPr>
          <w:rFonts w:cs="Arial"/>
          <w:shd w:val="clear" w:color="auto" w:fill="FFFFFF"/>
          <w:lang w:eastAsia="en-GB"/>
        </w:rPr>
        <w:t>)</w:t>
      </w:r>
      <w:r w:rsidR="00A40497">
        <w:rPr>
          <w:rFonts w:cs="Arial"/>
          <w:shd w:val="clear" w:color="auto" w:fill="FFFFFF"/>
          <w:lang w:eastAsia="en-GB"/>
        </w:rPr>
        <w:t xml:space="preserve"> </w:t>
      </w:r>
      <w:r w:rsidR="00A8636C" w:rsidRPr="00A8636C">
        <w:rPr>
          <w:rFonts w:cs="Arial"/>
          <w:shd w:val="clear" w:color="auto" w:fill="FFFFFF"/>
          <w:lang w:eastAsia="en-GB"/>
        </w:rPr>
        <w:t>or call 119 for free. You may also be able to visit a walk-in site which does not require a booking</w:t>
      </w:r>
      <w:r w:rsidR="0084641D">
        <w:rPr>
          <w:rFonts w:cs="Arial"/>
          <w:shd w:val="clear" w:color="auto" w:fill="FFFFFF"/>
          <w:lang w:eastAsia="en-GB"/>
        </w:rPr>
        <w:t xml:space="preserve"> (</w:t>
      </w:r>
      <w:hyperlink r:id="rId21" w:history="1">
        <w:r w:rsidR="0084641D" w:rsidRPr="000671FC">
          <w:rPr>
            <w:rStyle w:val="Hyperlink"/>
            <w:rFonts w:asciiTheme="minorBidi" w:hAnsiTheme="minorBidi"/>
          </w:rPr>
          <w:t>www.nhs.uk/covid-walk-in</w:t>
        </w:r>
      </w:hyperlink>
      <w:r w:rsidR="0084641D">
        <w:rPr>
          <w:rFonts w:asciiTheme="minorBidi" w:hAnsiTheme="minorBidi"/>
        </w:rPr>
        <w:t>)</w:t>
      </w:r>
      <w:r w:rsidR="00A8636C" w:rsidRPr="00A8636C">
        <w:rPr>
          <w:rFonts w:cs="Arial"/>
          <w:shd w:val="clear" w:color="auto" w:fill="FFFFFF"/>
          <w:lang w:eastAsia="en-GB"/>
        </w:rPr>
        <w:t xml:space="preserve">. </w:t>
      </w:r>
      <w:r w:rsidR="00C70ABF" w:rsidRPr="00A8636C">
        <w:rPr>
          <w:rFonts w:cs="Arial"/>
          <w:shd w:val="clear" w:color="auto" w:fill="FFFFFF"/>
          <w:lang w:eastAsia="en-GB"/>
        </w:rPr>
        <w:t xml:space="preserve">Don’t get caught out. </w:t>
      </w:r>
      <w:r w:rsidR="00FE30EE">
        <w:rPr>
          <w:rFonts w:cs="Arial"/>
          <w:shd w:val="clear" w:color="auto" w:fill="FFFFFF"/>
          <w:lang w:eastAsia="en-GB"/>
        </w:rPr>
        <w:t>If you or your child are eligible, m</w:t>
      </w:r>
      <w:r w:rsidR="00C70ABF" w:rsidRPr="00A8636C">
        <w:rPr>
          <w:rFonts w:cs="Arial"/>
          <w:shd w:val="clear" w:color="auto" w:fill="FFFFFF"/>
          <w:lang w:eastAsia="en-GB"/>
        </w:rPr>
        <w:t>ake sure you get any extra protection you need</w:t>
      </w:r>
      <w:r w:rsidR="00A8636C" w:rsidRPr="00A8636C">
        <w:rPr>
          <w:rFonts w:cs="Arial"/>
          <w:shd w:val="clear" w:color="auto" w:fill="FFFFFF"/>
          <w:lang w:eastAsia="en-GB"/>
        </w:rPr>
        <w:t xml:space="preserve"> </w:t>
      </w:r>
      <w:r w:rsidR="00C70ABF" w:rsidRPr="00A8636C">
        <w:rPr>
          <w:rFonts w:cs="Arial"/>
          <w:shd w:val="clear" w:color="auto" w:fill="FFFFFF"/>
          <w:lang w:eastAsia="en-GB"/>
        </w:rPr>
        <w:t>this spring.</w:t>
      </w:r>
      <w:r w:rsidR="00FE30EE">
        <w:rPr>
          <w:rFonts w:cs="Arial"/>
          <w:shd w:val="clear" w:color="auto" w:fill="FFFFFF"/>
          <w:lang w:eastAsia="en-GB"/>
        </w:rPr>
        <w:t xml:space="preserve"> Get vaccinated against COVID-19.</w:t>
      </w:r>
      <w:bookmarkEnd w:id="3"/>
    </w:p>
    <w:p w14:paraId="4E3380A9" w14:textId="2310F7C8" w:rsidR="00E819C1" w:rsidRPr="00E819C1" w:rsidRDefault="0084641D" w:rsidP="00E819C1">
      <w:pPr>
        <w:spacing w:before="100" w:beforeAutospacing="1" w:after="120" w:line="240" w:lineRule="auto"/>
        <w:ind w:firstLine="360"/>
        <w:rPr>
          <w:rFonts w:asciiTheme="minorBidi" w:hAnsiTheme="minorBidi"/>
          <w:b/>
          <w:bCs/>
          <w:lang w:eastAsia="en-GB"/>
        </w:rPr>
      </w:pPr>
      <w:r>
        <w:rPr>
          <w:b/>
          <w:bCs/>
          <w:noProof/>
          <w:color w:val="231F20" w:themeColor="background1"/>
        </w:rPr>
        <mc:AlternateContent>
          <mc:Choice Requires="wps">
            <w:drawing>
              <wp:anchor distT="0" distB="0" distL="114300" distR="114300" simplePos="0" relativeHeight="251661312" behindDoc="0" locked="0" layoutInCell="1" allowOverlap="1" wp14:anchorId="3DE78A2C" wp14:editId="261A6458">
                <wp:simplePos x="0" y="0"/>
                <wp:positionH relativeFrom="margin">
                  <wp:posOffset>-635</wp:posOffset>
                </wp:positionH>
                <wp:positionV relativeFrom="paragraph">
                  <wp:posOffset>109855</wp:posOffset>
                </wp:positionV>
                <wp:extent cx="6724650" cy="1495425"/>
                <wp:effectExtent l="0" t="0" r="19050" b="28575"/>
                <wp:wrapNone/>
                <wp:docPr id="1726951152" name="Rectangle 1"/>
                <wp:cNvGraphicFramePr/>
                <a:graphic xmlns:a="http://schemas.openxmlformats.org/drawingml/2006/main">
                  <a:graphicData uri="http://schemas.microsoft.com/office/word/2010/wordprocessingShape">
                    <wps:wsp>
                      <wps:cNvSpPr/>
                      <wps:spPr>
                        <a:xfrm>
                          <a:off x="0" y="0"/>
                          <a:ext cx="6724650" cy="1495425"/>
                        </a:xfrm>
                        <a:prstGeom prst="rect">
                          <a:avLst/>
                        </a:prstGeom>
                        <a:solidFill>
                          <a:srgbClr val="003087">
                            <a:alpha val="34902"/>
                          </a:srgbClr>
                        </a:solidFill>
                        <a:ln w="12700" cap="flat" cmpd="sng" algn="ctr">
                          <a:solidFill>
                            <a:srgbClr val="00308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16539" id="Rectangle 1" o:spid="_x0000_s1026" style="position:absolute;margin-left:-.05pt;margin-top:8.65pt;width:529.5pt;height:117.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" fillcolor="#003087" strokecolor="#000e36" strokeweight="1pt">
                <v:fill opacity="22873f"/>
                <w10:wrap anchorx="margin"/>
              </v:rect>
            </w:pict>
          </mc:Fallback>
        </mc:AlternateContent>
      </w:r>
      <w:r w:rsidR="00E819C1" w:rsidRPr="00E819C1">
        <w:rPr>
          <w:rFonts w:asciiTheme="minorBidi" w:hAnsiTheme="minorBidi"/>
          <w:b/>
          <w:bCs/>
          <w:lang w:eastAsia="en-GB"/>
        </w:rPr>
        <w:t>Call to Action:</w:t>
      </w:r>
      <w:r w:rsidR="005E39FB" w:rsidRPr="005E39FB">
        <w:rPr>
          <w:b/>
          <w:bCs/>
          <w:noProof/>
          <w:color w:val="231F20" w:themeColor="background1"/>
        </w:rPr>
        <w:t xml:space="preserve"> </w:t>
      </w:r>
    </w:p>
    <w:p w14:paraId="67F15FA4" w14:textId="11E667DF" w:rsidR="00E819C1" w:rsidRPr="00E819C1" w:rsidRDefault="00E819C1" w:rsidP="00E819C1">
      <w:pPr>
        <w:pStyle w:val="ListParagraph"/>
        <w:numPr>
          <w:ilvl w:val="0"/>
          <w:numId w:val="10"/>
        </w:numPr>
        <w:spacing w:before="100" w:beforeAutospacing="1" w:after="120" w:line="240" w:lineRule="auto"/>
        <w:rPr>
          <w:rFonts w:asciiTheme="minorBidi" w:hAnsiTheme="minorBidi"/>
          <w:lang w:eastAsia="en-GB"/>
        </w:rPr>
      </w:pPr>
      <w:r w:rsidRPr="00E819C1">
        <w:rPr>
          <w:rFonts w:asciiTheme="minorBidi" w:hAnsiTheme="minorBidi"/>
          <w:b/>
          <w:bCs/>
          <w:lang w:eastAsia="en-GB"/>
        </w:rPr>
        <w:t>Before 15 April:</w:t>
      </w:r>
      <w:r w:rsidRPr="00E819C1">
        <w:rPr>
          <w:rFonts w:asciiTheme="minorBidi" w:hAnsiTheme="minorBidi"/>
          <w:lang w:eastAsia="en-GB"/>
        </w:rPr>
        <w:t xml:space="preserve"> The NHS is writing to those eligible to remind them to get vaccinated, but you will not need to wait for an invitation to come forwards if you are eligible. Online bookings will open 15th April for appointments from 22nd April.</w:t>
      </w:r>
    </w:p>
    <w:p w14:paraId="3A79A12F" w14:textId="2CF3E01D" w:rsidR="00233635" w:rsidRPr="00AD3FC1" w:rsidRDefault="0084641D" w:rsidP="0084641D">
      <w:pPr>
        <w:pStyle w:val="ListParagraph"/>
        <w:numPr>
          <w:ilvl w:val="0"/>
          <w:numId w:val="10"/>
        </w:numPr>
        <w:spacing w:before="100" w:beforeAutospacing="1" w:after="120" w:line="240" w:lineRule="auto"/>
        <w:rPr>
          <w:rFonts w:asciiTheme="minorBidi" w:hAnsiTheme="minorBidi"/>
          <w:lang w:eastAsia="en-GB"/>
        </w:rPr>
      </w:pPr>
      <w:r>
        <w:rPr>
          <w:rFonts w:asciiTheme="minorBidi" w:hAnsiTheme="minorBidi"/>
          <w:b/>
          <w:bCs/>
          <w:lang w:eastAsia="en-GB"/>
        </w:rPr>
        <w:t xml:space="preserve">From </w:t>
      </w:r>
      <w:r w:rsidR="00E819C1" w:rsidRPr="00E819C1">
        <w:rPr>
          <w:rFonts w:asciiTheme="minorBidi" w:hAnsiTheme="minorBidi"/>
          <w:b/>
          <w:bCs/>
          <w:lang w:eastAsia="en-GB"/>
        </w:rPr>
        <w:t>15 April:</w:t>
      </w:r>
      <w:r w:rsidR="00E819C1" w:rsidRPr="00E819C1">
        <w:rPr>
          <w:rFonts w:asciiTheme="minorBidi" w:hAnsiTheme="minorBidi"/>
          <w:lang w:eastAsia="en-GB"/>
        </w:rPr>
        <w:t xml:space="preserve"> If you’re aged 75 or above, or have a weakened immune system, you can now book your spring COVID-19 </w:t>
      </w:r>
      <w:proofErr w:type="gramStart"/>
      <w:r w:rsidR="00E819C1" w:rsidRPr="00E819C1">
        <w:rPr>
          <w:rFonts w:asciiTheme="minorBidi" w:hAnsiTheme="minorBidi"/>
          <w:lang w:eastAsia="en-GB"/>
        </w:rPr>
        <w:t>vaccine</w:t>
      </w:r>
      <w:proofErr w:type="gramEnd"/>
      <w:r w:rsidR="00E819C1" w:rsidRPr="00E819C1">
        <w:rPr>
          <w:rFonts w:asciiTheme="minorBidi" w:hAnsiTheme="minorBidi"/>
          <w:lang w:eastAsia="en-GB"/>
        </w:rPr>
        <w:t xml:space="preserve"> </w:t>
      </w:r>
    </w:p>
    <w:p w14:paraId="35F13D7D" w14:textId="5A6D9F00" w:rsidR="00F20D1E" w:rsidRDefault="00F829A6" w:rsidP="00420579">
      <w:pPr>
        <w:pStyle w:val="ListParagraph"/>
        <w:numPr>
          <w:ilvl w:val="0"/>
          <w:numId w:val="5"/>
        </w:numPr>
        <w:spacing w:before="100" w:beforeAutospacing="1" w:after="120" w:line="240" w:lineRule="auto"/>
        <w:rPr>
          <w:rFonts w:asciiTheme="minorBidi" w:hAnsiTheme="minorBidi"/>
          <w:b/>
          <w:bCs/>
          <w:color w:val="0070C0"/>
          <w:sz w:val="36"/>
          <w:szCs w:val="36"/>
          <w:lang w:eastAsia="en-GB"/>
        </w:rPr>
      </w:pPr>
      <w:r>
        <w:rPr>
          <w:rFonts w:asciiTheme="minorBidi" w:hAnsiTheme="minorBidi"/>
          <w:b/>
          <w:bCs/>
          <w:color w:val="0070C0"/>
          <w:sz w:val="36"/>
          <w:szCs w:val="36"/>
          <w:lang w:eastAsia="en-GB"/>
        </w:rPr>
        <w:t>Resources</w:t>
      </w:r>
    </w:p>
    <w:p w14:paraId="68261271" w14:textId="30C723C4" w:rsidR="00C81918" w:rsidRPr="0066531F" w:rsidRDefault="00C67CA8" w:rsidP="00C67CA8">
      <w:pPr>
        <w:spacing w:before="100" w:beforeAutospacing="1" w:after="120" w:line="240" w:lineRule="auto"/>
        <w:rPr>
          <w:rFonts w:asciiTheme="minorBidi" w:hAnsiTheme="minorBidi"/>
          <w:color w:val="auto"/>
          <w:lang w:eastAsia="en-GB"/>
        </w:rPr>
      </w:pPr>
      <w:r w:rsidRPr="0066531F">
        <w:rPr>
          <w:rFonts w:asciiTheme="minorBidi" w:hAnsiTheme="minorBidi"/>
          <w:color w:val="auto"/>
          <w:lang w:eastAsia="en-GB"/>
        </w:rPr>
        <w:t>More resources will be added to</w:t>
      </w:r>
      <w:r w:rsidR="0066531F" w:rsidRPr="0066531F">
        <w:rPr>
          <w:rFonts w:asciiTheme="minorBidi" w:hAnsiTheme="minorBidi"/>
          <w:color w:val="auto"/>
          <w:lang w:eastAsia="en-GB"/>
        </w:rPr>
        <w:t xml:space="preserve"> this </w:t>
      </w:r>
      <w:r w:rsidR="00C81918">
        <w:rPr>
          <w:rFonts w:asciiTheme="minorBidi" w:hAnsiTheme="minorBidi"/>
          <w:color w:val="auto"/>
          <w:lang w:eastAsia="en-GB"/>
        </w:rPr>
        <w:t>table</w:t>
      </w:r>
      <w:r w:rsidR="0066531F" w:rsidRPr="0066531F">
        <w:rPr>
          <w:rFonts w:asciiTheme="minorBidi" w:hAnsiTheme="minorBidi"/>
          <w:color w:val="auto"/>
          <w:lang w:eastAsia="en-GB"/>
        </w:rPr>
        <w:t xml:space="preserve"> throughout the campaign</w:t>
      </w:r>
      <w:r w:rsidR="0066531F">
        <w:rPr>
          <w:rFonts w:asciiTheme="minorBidi" w:hAnsiTheme="minorBidi"/>
          <w:color w:val="auto"/>
          <w:lang w:eastAsia="en-GB"/>
        </w:rPr>
        <w:t>.</w:t>
      </w:r>
    </w:p>
    <w:tbl>
      <w:tblPr>
        <w:tblStyle w:val="TableGrid2"/>
        <w:tblW w:w="0" w:type="auto"/>
        <w:tblLook w:val="04A0" w:firstRow="1" w:lastRow="0" w:firstColumn="1" w:lastColumn="0" w:noHBand="0" w:noVBand="1"/>
      </w:tblPr>
      <w:tblGrid>
        <w:gridCol w:w="3599"/>
        <w:gridCol w:w="6255"/>
      </w:tblGrid>
      <w:tr w:rsidR="00FA5CD8" w14:paraId="07BB9E0C" w14:textId="77777777" w:rsidTr="00A86415">
        <w:tc>
          <w:tcPr>
            <w:tcW w:w="9854" w:type="dxa"/>
            <w:gridSpan w:val="2"/>
          </w:tcPr>
          <w:p w14:paraId="38381581" w14:textId="77777777" w:rsidR="001477CA" w:rsidRDefault="001477CA" w:rsidP="001477CA">
            <w:pPr>
              <w:spacing w:after="0" w:line="240" w:lineRule="auto"/>
              <w:rPr>
                <w:b/>
                <w:bCs/>
                <w:shd w:val="clear" w:color="auto" w:fill="FFFFFF"/>
              </w:rPr>
            </w:pPr>
          </w:p>
          <w:p w14:paraId="4F136732" w14:textId="0A8F698D" w:rsidR="00FA5CD8" w:rsidRDefault="00FA5CD8" w:rsidP="001477CA">
            <w:pPr>
              <w:spacing w:after="0" w:line="240" w:lineRule="auto"/>
              <w:jc w:val="center"/>
              <w:rPr>
                <w:b/>
                <w:bCs/>
                <w:shd w:val="clear" w:color="auto" w:fill="FFFFFF"/>
              </w:rPr>
            </w:pPr>
            <w:r w:rsidRPr="00EB476C">
              <w:rPr>
                <w:b/>
                <w:bCs/>
                <w:shd w:val="clear" w:color="auto" w:fill="FFFFFF"/>
              </w:rPr>
              <w:t xml:space="preserve">Posters – available to download from </w:t>
            </w:r>
            <w:hyperlink r:id="rId22" w:history="1">
              <w:proofErr w:type="spellStart"/>
              <w:r w:rsidRPr="00AD3FC1">
                <w:rPr>
                  <w:rStyle w:val="Hyperlink"/>
                  <w:rFonts w:ascii="Arial" w:hAnsi="Arial"/>
                  <w:b/>
                  <w:bCs/>
                  <w:shd w:val="clear" w:color="auto" w:fill="FFFFFF"/>
                </w:rPr>
                <w:t>CommsLink</w:t>
              </w:r>
              <w:proofErr w:type="spellEnd"/>
            </w:hyperlink>
            <w:r w:rsidR="00AD3FC1">
              <w:rPr>
                <w:b/>
                <w:bCs/>
                <w:shd w:val="clear" w:color="auto" w:fill="FFFFFF"/>
              </w:rPr>
              <w:t xml:space="preserve"> </w:t>
            </w:r>
            <w:r w:rsidRPr="00EB476C">
              <w:rPr>
                <w:b/>
                <w:bCs/>
                <w:shd w:val="clear" w:color="auto" w:fill="FFFFFF"/>
              </w:rPr>
              <w:t xml:space="preserve">and </w:t>
            </w:r>
            <w:r w:rsidR="00EB476C" w:rsidRPr="00EB476C">
              <w:rPr>
                <w:b/>
                <w:bCs/>
                <w:shd w:val="clear" w:color="auto" w:fill="FFFFFF"/>
              </w:rPr>
              <w:t xml:space="preserve">the </w:t>
            </w:r>
            <w:proofErr w:type="gramStart"/>
            <w:r w:rsidR="00EB476C" w:rsidRPr="00EB476C">
              <w:rPr>
                <w:b/>
                <w:bCs/>
                <w:shd w:val="clear" w:color="auto" w:fill="FFFFFF"/>
              </w:rPr>
              <w:t>CRC</w:t>
            </w:r>
            <w:proofErr w:type="gramEnd"/>
          </w:p>
          <w:p w14:paraId="457DD75B" w14:textId="2B52AF99" w:rsidR="001477CA" w:rsidRPr="00EB476C" w:rsidRDefault="001477CA" w:rsidP="00B770E4">
            <w:pPr>
              <w:spacing w:after="0" w:line="240" w:lineRule="auto"/>
              <w:rPr>
                <w:b/>
                <w:bCs/>
                <w:shd w:val="clear" w:color="auto" w:fill="FFFFFF"/>
              </w:rPr>
            </w:pPr>
          </w:p>
        </w:tc>
      </w:tr>
      <w:tr w:rsidR="002F4954" w14:paraId="52F79027" w14:textId="77777777" w:rsidTr="00A86415">
        <w:tc>
          <w:tcPr>
            <w:tcW w:w="3599" w:type="dxa"/>
          </w:tcPr>
          <w:p w14:paraId="43AAF0A0" w14:textId="79038D6E" w:rsidR="00C67CA8" w:rsidRPr="00AD3FC1" w:rsidRDefault="00AD3FC1" w:rsidP="00B770E4">
            <w:pPr>
              <w:spacing w:after="0" w:line="240" w:lineRule="auto"/>
              <w:rPr>
                <w:shd w:val="clear" w:color="auto" w:fill="FFFFFF"/>
              </w:rPr>
            </w:pPr>
            <w:r w:rsidRPr="00AD3FC1">
              <w:rPr>
                <w:shd w:val="clear" w:color="auto" w:fill="FFFFFF"/>
              </w:rPr>
              <w:t>A variety of posters have been created that target those aged 75 and over and those with a weakened immune system. Some posters include the end date of the campaign – these should be used towards the end of campaign</w:t>
            </w:r>
            <w:r>
              <w:rPr>
                <w:shd w:val="clear" w:color="auto" w:fill="FFFFFF"/>
              </w:rPr>
              <w:t>. Poster examples are included on the right</w:t>
            </w:r>
          </w:p>
        </w:tc>
        <w:tc>
          <w:tcPr>
            <w:tcW w:w="6255" w:type="dxa"/>
          </w:tcPr>
          <w:p w14:paraId="44F2F621" w14:textId="3361D7B0" w:rsidR="008C35F3" w:rsidRDefault="008C35F3" w:rsidP="008C35F3">
            <w:pPr>
              <w:spacing w:after="0" w:line="240" w:lineRule="auto"/>
              <w:textboxTightWrap w:val="none"/>
              <w:rPr>
                <w:rFonts w:ascii="Times New Roman" w:hAnsi="Times New Roman"/>
                <w:color w:val="auto"/>
              </w:rPr>
            </w:pPr>
            <w:r w:rsidRPr="008C35F3">
              <w:rPr>
                <w:rFonts w:ascii="Times New Roman" w:hAnsi="Times New Roman"/>
                <w:noProof/>
                <w:color w:val="auto"/>
              </w:rPr>
              <w:drawing>
                <wp:inline distT="0" distB="0" distL="0" distR="0" wp14:anchorId="55875C76" wp14:editId="6B0B2664">
                  <wp:extent cx="1844623" cy="2609850"/>
                  <wp:effectExtent l="0" t="0" r="3810" b="0"/>
                  <wp:docPr id="41780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348" cy="2630683"/>
                          </a:xfrm>
                          <a:prstGeom prst="rect">
                            <a:avLst/>
                          </a:prstGeom>
                          <a:noFill/>
                          <a:ln>
                            <a:noFill/>
                          </a:ln>
                        </pic:spPr>
                      </pic:pic>
                    </a:graphicData>
                  </a:graphic>
                </wp:inline>
              </w:drawing>
            </w:r>
            <w:r w:rsidR="00AD3FC1" w:rsidRPr="00851CCC">
              <w:rPr>
                <w:rFonts w:ascii="Times New Roman" w:hAnsi="Times New Roman"/>
                <w:noProof/>
                <w:color w:val="auto"/>
              </w:rPr>
              <w:drawing>
                <wp:inline distT="0" distB="0" distL="0" distR="0" wp14:anchorId="4B9C45A4" wp14:editId="45288217">
                  <wp:extent cx="1851355" cy="2619375"/>
                  <wp:effectExtent l="0" t="0" r="0" b="0"/>
                  <wp:docPr id="636460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600" cy="2631041"/>
                          </a:xfrm>
                          <a:prstGeom prst="rect">
                            <a:avLst/>
                          </a:prstGeom>
                          <a:noFill/>
                          <a:ln>
                            <a:noFill/>
                          </a:ln>
                        </pic:spPr>
                      </pic:pic>
                    </a:graphicData>
                  </a:graphic>
                </wp:inline>
              </w:drawing>
            </w:r>
          </w:p>
          <w:p w14:paraId="70A72FFD" w14:textId="77777777" w:rsidR="00E83953" w:rsidRDefault="00AD3FC1" w:rsidP="008C35F3">
            <w:pPr>
              <w:spacing w:after="0" w:line="240" w:lineRule="auto"/>
              <w:textboxTightWrap w:val="none"/>
              <w:rPr>
                <w:rFonts w:ascii="Times New Roman" w:hAnsi="Times New Roman"/>
                <w:color w:val="auto"/>
              </w:rPr>
            </w:pPr>
            <w:r w:rsidRPr="008C7D28">
              <w:rPr>
                <w:rFonts w:ascii="Times New Roman" w:hAnsi="Times New Roman"/>
                <w:noProof/>
                <w:color w:val="auto"/>
              </w:rPr>
              <w:lastRenderedPageBreak/>
              <w:drawing>
                <wp:inline distT="0" distB="0" distL="0" distR="0" wp14:anchorId="11545933" wp14:editId="6BEEBFCF">
                  <wp:extent cx="1884965" cy="2667000"/>
                  <wp:effectExtent l="0" t="0" r="1270" b="0"/>
                  <wp:docPr id="7622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393" cy="2681754"/>
                          </a:xfrm>
                          <a:prstGeom prst="rect">
                            <a:avLst/>
                          </a:prstGeom>
                          <a:noFill/>
                          <a:ln>
                            <a:noFill/>
                          </a:ln>
                        </pic:spPr>
                      </pic:pic>
                    </a:graphicData>
                  </a:graphic>
                </wp:inline>
              </w:drawing>
            </w:r>
          </w:p>
          <w:p w14:paraId="1BF98446" w14:textId="6F21183C" w:rsidR="00AD3FC1" w:rsidRPr="00E83953" w:rsidRDefault="00E83953" w:rsidP="008C35F3">
            <w:pPr>
              <w:spacing w:after="0" w:line="240" w:lineRule="auto"/>
              <w:textboxTightWrap w:val="none"/>
              <w:rPr>
                <w:rFonts w:asciiTheme="minorHAnsi" w:hAnsiTheme="minorHAnsi" w:cstheme="minorHAnsi"/>
                <w:color w:val="auto"/>
              </w:rPr>
            </w:pPr>
            <w:r w:rsidRPr="00E83953">
              <w:rPr>
                <w:rFonts w:asciiTheme="minorHAnsi" w:hAnsiTheme="minorHAnsi" w:cstheme="minorHAnsi"/>
                <w:color w:val="auto"/>
                <w:highlight w:val="yellow"/>
              </w:rPr>
              <w:t>Other examples pending</w:t>
            </w:r>
            <w:r w:rsidRPr="00E83953">
              <w:rPr>
                <w:rFonts w:asciiTheme="minorHAnsi" w:hAnsiTheme="minorHAnsi" w:cstheme="minorHAnsi"/>
                <w:color w:val="auto"/>
              </w:rPr>
              <w:t xml:space="preserve"> </w:t>
            </w:r>
          </w:p>
          <w:p w14:paraId="0FDE01CB" w14:textId="77777777" w:rsidR="00C67CA8" w:rsidRPr="00EB476C" w:rsidRDefault="00C67CA8" w:rsidP="00B770E4">
            <w:pPr>
              <w:spacing w:after="0" w:line="240" w:lineRule="auto"/>
              <w:rPr>
                <w:b/>
                <w:bCs/>
                <w:shd w:val="clear" w:color="auto" w:fill="FFFFFF"/>
              </w:rPr>
            </w:pPr>
          </w:p>
        </w:tc>
      </w:tr>
      <w:tr w:rsidR="00EB476C" w14:paraId="78CA05ED" w14:textId="77777777" w:rsidTr="00A86415">
        <w:tc>
          <w:tcPr>
            <w:tcW w:w="9854" w:type="dxa"/>
            <w:gridSpan w:val="2"/>
          </w:tcPr>
          <w:p w14:paraId="5131B1C1" w14:textId="77777777" w:rsidR="001477CA" w:rsidRDefault="001477CA" w:rsidP="00B770E4">
            <w:pPr>
              <w:spacing w:after="0" w:line="240" w:lineRule="auto"/>
              <w:rPr>
                <w:b/>
                <w:bCs/>
                <w:shd w:val="clear" w:color="auto" w:fill="FFFFFF"/>
              </w:rPr>
            </w:pPr>
          </w:p>
          <w:p w14:paraId="2B21CE41" w14:textId="7165C304" w:rsidR="00EB476C" w:rsidRDefault="00AD3FC1" w:rsidP="001477CA">
            <w:pPr>
              <w:spacing w:after="0" w:line="240" w:lineRule="auto"/>
              <w:jc w:val="center"/>
              <w:rPr>
                <w:b/>
                <w:bCs/>
                <w:shd w:val="clear" w:color="auto" w:fill="FFFFFF"/>
              </w:rPr>
            </w:pPr>
            <w:r>
              <w:rPr>
                <w:b/>
                <w:bCs/>
                <w:shd w:val="clear" w:color="auto" w:fill="FFFFFF"/>
              </w:rPr>
              <w:t>Translated posters</w:t>
            </w:r>
            <w:r w:rsidR="00EB476C">
              <w:rPr>
                <w:b/>
                <w:bCs/>
                <w:shd w:val="clear" w:color="auto" w:fill="FFFFFF"/>
              </w:rPr>
              <w:t xml:space="preserve"> </w:t>
            </w:r>
            <w:r w:rsidR="00EB476C" w:rsidRPr="00EB476C">
              <w:rPr>
                <w:b/>
                <w:bCs/>
                <w:shd w:val="clear" w:color="auto" w:fill="FFFFFF"/>
              </w:rPr>
              <w:t xml:space="preserve">– available to download from </w:t>
            </w:r>
            <w:hyperlink r:id="rId26" w:history="1">
              <w:proofErr w:type="spellStart"/>
              <w:r w:rsidR="00EB476C" w:rsidRPr="00A86415">
                <w:rPr>
                  <w:rStyle w:val="Hyperlink"/>
                  <w:rFonts w:ascii="Arial" w:hAnsi="Arial"/>
                  <w:b/>
                  <w:bCs/>
                  <w:shd w:val="clear" w:color="auto" w:fill="FFFFFF"/>
                </w:rPr>
                <w:t>CommsLink</w:t>
              </w:r>
              <w:proofErr w:type="spellEnd"/>
            </w:hyperlink>
            <w:r w:rsidR="00EB476C" w:rsidRPr="00EB476C">
              <w:rPr>
                <w:b/>
                <w:bCs/>
                <w:shd w:val="clear" w:color="auto" w:fill="FFFFFF"/>
              </w:rPr>
              <w:t xml:space="preserve"> and the </w:t>
            </w:r>
            <w:proofErr w:type="gramStart"/>
            <w:r w:rsidR="00EB476C" w:rsidRPr="00EB476C">
              <w:rPr>
                <w:b/>
                <w:bCs/>
                <w:shd w:val="clear" w:color="auto" w:fill="FFFFFF"/>
              </w:rPr>
              <w:t>CRC</w:t>
            </w:r>
            <w:proofErr w:type="gramEnd"/>
          </w:p>
          <w:p w14:paraId="0FEC56C9" w14:textId="2BB81CB2" w:rsidR="001477CA" w:rsidRPr="00EB476C" w:rsidRDefault="001477CA" w:rsidP="00B770E4">
            <w:pPr>
              <w:spacing w:after="0" w:line="240" w:lineRule="auto"/>
              <w:rPr>
                <w:b/>
                <w:bCs/>
                <w:shd w:val="clear" w:color="auto" w:fill="FFFFFF"/>
              </w:rPr>
            </w:pPr>
          </w:p>
        </w:tc>
      </w:tr>
      <w:tr w:rsidR="002F4954" w14:paraId="4AAA7970" w14:textId="77777777" w:rsidTr="00A86415">
        <w:tc>
          <w:tcPr>
            <w:tcW w:w="3599" w:type="dxa"/>
          </w:tcPr>
          <w:p w14:paraId="79525C0A" w14:textId="7DFAA090" w:rsidR="00C67CA8" w:rsidRPr="00A86415" w:rsidRDefault="00AD3FC1" w:rsidP="00B770E4">
            <w:pPr>
              <w:spacing w:after="0" w:line="240" w:lineRule="auto"/>
              <w:rPr>
                <w:shd w:val="clear" w:color="auto" w:fill="FFFFFF"/>
              </w:rPr>
            </w:pPr>
            <w:r w:rsidRPr="00A86415">
              <w:rPr>
                <w:shd w:val="clear" w:color="auto" w:fill="FFFFFF"/>
              </w:rPr>
              <w:t>Poster outlining eligibility for the vaccine and how to book translated into 23 languages. E</w:t>
            </w:r>
            <w:r w:rsidR="0020557C">
              <w:rPr>
                <w:shd w:val="clear" w:color="auto" w:fill="FFFFFF"/>
              </w:rPr>
              <w:t>xample in English</w:t>
            </w:r>
            <w:r w:rsidRPr="00A86415">
              <w:rPr>
                <w:shd w:val="clear" w:color="auto" w:fill="FFFFFF"/>
              </w:rPr>
              <w:t xml:space="preserve"> is </w:t>
            </w:r>
            <w:r w:rsidR="00A86415" w:rsidRPr="00A86415">
              <w:rPr>
                <w:shd w:val="clear" w:color="auto" w:fill="FFFFFF"/>
              </w:rPr>
              <w:t>included on</w:t>
            </w:r>
            <w:r w:rsidRPr="00A86415">
              <w:rPr>
                <w:shd w:val="clear" w:color="auto" w:fill="FFFFFF"/>
              </w:rPr>
              <w:t xml:space="preserve"> the right. </w:t>
            </w:r>
          </w:p>
        </w:tc>
        <w:tc>
          <w:tcPr>
            <w:tcW w:w="6255" w:type="dxa"/>
          </w:tcPr>
          <w:p w14:paraId="67A1F114" w14:textId="612D8DED" w:rsidR="00C67CA8" w:rsidRPr="00EB476C" w:rsidRDefault="00A86415" w:rsidP="00B770E4">
            <w:pPr>
              <w:spacing w:after="0" w:line="240" w:lineRule="auto"/>
              <w:rPr>
                <w:b/>
                <w:bCs/>
                <w:shd w:val="clear" w:color="auto" w:fill="FFFFFF"/>
              </w:rPr>
            </w:pPr>
            <w:r>
              <w:rPr>
                <w:b/>
                <w:bCs/>
                <w:noProof/>
                <w:shd w:val="clear" w:color="auto" w:fill="FFFFFF"/>
              </w:rPr>
              <w:drawing>
                <wp:inline distT="0" distB="0" distL="0" distR="0" wp14:anchorId="2BAAA0FB" wp14:editId="4BEE7587">
                  <wp:extent cx="1871605" cy="2647950"/>
                  <wp:effectExtent l="0" t="0" r="0" b="0"/>
                  <wp:docPr id="1659815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4008" cy="2651350"/>
                          </a:xfrm>
                          <a:prstGeom prst="rect">
                            <a:avLst/>
                          </a:prstGeom>
                          <a:noFill/>
                        </pic:spPr>
                      </pic:pic>
                    </a:graphicData>
                  </a:graphic>
                </wp:inline>
              </w:drawing>
            </w:r>
          </w:p>
        </w:tc>
      </w:tr>
      <w:tr w:rsidR="00AD3FC1" w14:paraId="00417670" w14:textId="77777777" w:rsidTr="00A86415">
        <w:tc>
          <w:tcPr>
            <w:tcW w:w="9854" w:type="dxa"/>
            <w:gridSpan w:val="2"/>
          </w:tcPr>
          <w:p w14:paraId="7DC8F6A7" w14:textId="77777777" w:rsidR="00A86415" w:rsidRDefault="00A86415" w:rsidP="00B770E4">
            <w:pPr>
              <w:spacing w:after="0" w:line="240" w:lineRule="auto"/>
              <w:rPr>
                <w:b/>
                <w:bCs/>
                <w:shd w:val="clear" w:color="auto" w:fill="FFFFFF"/>
              </w:rPr>
            </w:pPr>
          </w:p>
          <w:p w14:paraId="582FA975" w14:textId="3784D415" w:rsidR="00AD3FC1" w:rsidRDefault="00AD3FC1" w:rsidP="00A86415">
            <w:pPr>
              <w:spacing w:after="0" w:line="240" w:lineRule="auto"/>
              <w:jc w:val="center"/>
              <w:rPr>
                <w:b/>
                <w:bCs/>
                <w:shd w:val="clear" w:color="auto" w:fill="FFFFFF"/>
              </w:rPr>
            </w:pPr>
            <w:r>
              <w:rPr>
                <w:b/>
                <w:bCs/>
                <w:shd w:val="clear" w:color="auto" w:fill="FFFFFF"/>
              </w:rPr>
              <w:t xml:space="preserve">Accessible posters – available to download from </w:t>
            </w:r>
            <w:proofErr w:type="spellStart"/>
            <w:r>
              <w:rPr>
                <w:b/>
                <w:bCs/>
                <w:shd w:val="clear" w:color="auto" w:fill="FFFFFF"/>
              </w:rPr>
              <w:t>CommsLink</w:t>
            </w:r>
            <w:proofErr w:type="spellEnd"/>
            <w:r>
              <w:rPr>
                <w:b/>
                <w:bCs/>
                <w:shd w:val="clear" w:color="auto" w:fill="FFFFFF"/>
              </w:rPr>
              <w:t xml:space="preserve"> and the CRC</w:t>
            </w:r>
          </w:p>
          <w:p w14:paraId="1AF9E7E2" w14:textId="575B561C" w:rsidR="00A86415" w:rsidRPr="00EB476C" w:rsidRDefault="00A86415" w:rsidP="00B770E4">
            <w:pPr>
              <w:spacing w:after="0" w:line="240" w:lineRule="auto"/>
              <w:rPr>
                <w:b/>
                <w:bCs/>
                <w:shd w:val="clear" w:color="auto" w:fill="FFFFFF"/>
              </w:rPr>
            </w:pPr>
          </w:p>
        </w:tc>
      </w:tr>
      <w:tr w:rsidR="00DB1679" w14:paraId="761EF6B2" w14:textId="77777777" w:rsidTr="00A86415">
        <w:tc>
          <w:tcPr>
            <w:tcW w:w="3599" w:type="dxa"/>
          </w:tcPr>
          <w:p w14:paraId="1052A841" w14:textId="2845D7DA" w:rsidR="00EB476C" w:rsidRPr="00AD3FC1" w:rsidRDefault="00AD3FC1" w:rsidP="00B770E4">
            <w:pPr>
              <w:spacing w:after="0" w:line="240" w:lineRule="auto"/>
              <w:rPr>
                <w:shd w:val="clear" w:color="auto" w:fill="FFFFFF"/>
              </w:rPr>
            </w:pPr>
            <w:r w:rsidRPr="00AD3FC1">
              <w:rPr>
                <w:shd w:val="clear" w:color="auto" w:fill="FFFFFF"/>
              </w:rPr>
              <w:t xml:space="preserve">These posters include </w:t>
            </w:r>
            <w:proofErr w:type="gramStart"/>
            <w:r w:rsidRPr="00AD3FC1">
              <w:rPr>
                <w:shd w:val="clear" w:color="auto" w:fill="FFFFFF"/>
              </w:rPr>
              <w:t>really clear</w:t>
            </w:r>
            <w:proofErr w:type="gramEnd"/>
            <w:r w:rsidRPr="00AD3FC1">
              <w:rPr>
                <w:shd w:val="clear" w:color="auto" w:fill="FFFFFF"/>
              </w:rPr>
              <w:t xml:space="preserve"> instructions on how to use the QR code to book </w:t>
            </w:r>
          </w:p>
        </w:tc>
        <w:tc>
          <w:tcPr>
            <w:tcW w:w="6255" w:type="dxa"/>
          </w:tcPr>
          <w:p w14:paraId="4E0D7A70" w14:textId="0D4B887B" w:rsidR="00EB476C" w:rsidRPr="00A86415" w:rsidRDefault="00A86415" w:rsidP="00B770E4">
            <w:pPr>
              <w:spacing w:after="0" w:line="240" w:lineRule="auto"/>
              <w:rPr>
                <w:shd w:val="clear" w:color="auto" w:fill="FFFFFF"/>
              </w:rPr>
            </w:pPr>
            <w:r w:rsidRPr="00A86415">
              <w:rPr>
                <w:highlight w:val="yellow"/>
                <w:shd w:val="clear" w:color="auto" w:fill="FFFFFF"/>
              </w:rPr>
              <w:t>Pending</w:t>
            </w:r>
            <w:r w:rsidRPr="00A86415">
              <w:rPr>
                <w:shd w:val="clear" w:color="auto" w:fill="FFFFFF"/>
              </w:rPr>
              <w:t xml:space="preserve"> </w:t>
            </w:r>
          </w:p>
        </w:tc>
      </w:tr>
      <w:tr w:rsidR="007604C6" w14:paraId="73CB647F" w14:textId="77777777" w:rsidTr="00A86415">
        <w:tc>
          <w:tcPr>
            <w:tcW w:w="9854" w:type="dxa"/>
            <w:gridSpan w:val="2"/>
          </w:tcPr>
          <w:p w14:paraId="29513702" w14:textId="77777777" w:rsidR="001477CA" w:rsidRDefault="001477CA" w:rsidP="00B770E4">
            <w:pPr>
              <w:spacing w:after="0" w:line="240" w:lineRule="auto"/>
              <w:rPr>
                <w:b/>
                <w:bCs/>
                <w:shd w:val="clear" w:color="auto" w:fill="FFFFFF"/>
              </w:rPr>
            </w:pPr>
          </w:p>
          <w:p w14:paraId="2B377DA3" w14:textId="1879736B" w:rsidR="007604C6" w:rsidRDefault="00A86415" w:rsidP="001477CA">
            <w:pPr>
              <w:spacing w:after="0" w:line="240" w:lineRule="auto"/>
              <w:jc w:val="center"/>
              <w:rPr>
                <w:b/>
                <w:bCs/>
                <w:shd w:val="clear" w:color="auto" w:fill="FFFFFF"/>
              </w:rPr>
            </w:pPr>
            <w:r>
              <w:rPr>
                <w:b/>
                <w:bCs/>
                <w:shd w:val="clear" w:color="auto" w:fill="FFFFFF"/>
              </w:rPr>
              <w:t>Digital screens</w:t>
            </w:r>
            <w:r w:rsidR="001477CA">
              <w:rPr>
                <w:b/>
                <w:bCs/>
                <w:shd w:val="clear" w:color="auto" w:fill="FFFFFF"/>
              </w:rPr>
              <w:t xml:space="preserve"> - </w:t>
            </w:r>
            <w:r w:rsidR="001477CA" w:rsidRPr="00EB476C">
              <w:rPr>
                <w:b/>
                <w:bCs/>
                <w:shd w:val="clear" w:color="auto" w:fill="FFFFFF"/>
              </w:rPr>
              <w:t xml:space="preserve">available to download from </w:t>
            </w:r>
            <w:hyperlink r:id="rId28" w:history="1">
              <w:proofErr w:type="spellStart"/>
              <w:r w:rsidR="001477CA" w:rsidRPr="00E83953">
                <w:rPr>
                  <w:rStyle w:val="Hyperlink"/>
                  <w:rFonts w:ascii="Arial" w:hAnsi="Arial"/>
                  <w:b/>
                  <w:bCs/>
                  <w:shd w:val="clear" w:color="auto" w:fill="FFFFFF"/>
                </w:rPr>
                <w:t>CommsLink</w:t>
              </w:r>
              <w:proofErr w:type="spellEnd"/>
            </w:hyperlink>
            <w:r>
              <w:rPr>
                <w:b/>
                <w:bCs/>
                <w:shd w:val="clear" w:color="auto" w:fill="FFFFFF"/>
              </w:rPr>
              <w:t xml:space="preserve"> </w:t>
            </w:r>
            <w:r w:rsidR="001477CA" w:rsidRPr="00EB476C">
              <w:rPr>
                <w:b/>
                <w:bCs/>
                <w:shd w:val="clear" w:color="auto" w:fill="FFFFFF"/>
              </w:rPr>
              <w:t xml:space="preserve">and the </w:t>
            </w:r>
            <w:proofErr w:type="gramStart"/>
            <w:r w:rsidR="001477CA" w:rsidRPr="00EB476C">
              <w:rPr>
                <w:b/>
                <w:bCs/>
                <w:shd w:val="clear" w:color="auto" w:fill="FFFFFF"/>
              </w:rPr>
              <w:t>CRC</w:t>
            </w:r>
            <w:proofErr w:type="gramEnd"/>
          </w:p>
          <w:p w14:paraId="253B6CD8" w14:textId="45A95B35" w:rsidR="001477CA" w:rsidRPr="00EB476C" w:rsidRDefault="001477CA" w:rsidP="00B770E4">
            <w:pPr>
              <w:spacing w:after="0" w:line="240" w:lineRule="auto"/>
              <w:rPr>
                <w:b/>
                <w:bCs/>
                <w:shd w:val="clear" w:color="auto" w:fill="FFFFFF"/>
              </w:rPr>
            </w:pPr>
          </w:p>
        </w:tc>
      </w:tr>
      <w:tr w:rsidR="00DB1679" w14:paraId="6DD5D115" w14:textId="77777777" w:rsidTr="00A86415">
        <w:tc>
          <w:tcPr>
            <w:tcW w:w="3599" w:type="dxa"/>
          </w:tcPr>
          <w:p w14:paraId="653DFE3A" w14:textId="4F807EEB" w:rsidR="00EB476C" w:rsidRPr="00EB476C" w:rsidRDefault="00E83953" w:rsidP="00B770E4">
            <w:pPr>
              <w:spacing w:after="0" w:line="240" w:lineRule="auto"/>
              <w:rPr>
                <w:b/>
                <w:bCs/>
                <w:shd w:val="clear" w:color="auto" w:fill="FFFFFF"/>
              </w:rPr>
            </w:pPr>
            <w:r w:rsidRPr="00E83953">
              <w:rPr>
                <w:color w:val="auto"/>
                <w:sz w:val="23"/>
                <w:szCs w:val="23"/>
                <w:shd w:val="clear" w:color="auto" w:fill="FFFFFF"/>
              </w:rPr>
              <w:t>Digital screens for pharmacies/GPs/hospital waiting rooms to encourage those eligible to book spring COVID-19 vaccination.</w:t>
            </w:r>
          </w:p>
        </w:tc>
        <w:tc>
          <w:tcPr>
            <w:tcW w:w="6255" w:type="dxa"/>
          </w:tcPr>
          <w:p w14:paraId="50B6C832" w14:textId="77777777" w:rsidR="00A86415" w:rsidRPr="00A86415" w:rsidRDefault="00A86415" w:rsidP="00B770E4">
            <w:pPr>
              <w:spacing w:after="0" w:line="240" w:lineRule="auto"/>
              <w:rPr>
                <w:shd w:val="clear" w:color="auto" w:fill="FFFFFF"/>
              </w:rPr>
            </w:pPr>
            <w:r w:rsidRPr="00A86415">
              <w:rPr>
                <w:highlight w:val="yellow"/>
                <w:shd w:val="clear" w:color="auto" w:fill="FFFFFF"/>
              </w:rPr>
              <w:t>Pending</w:t>
            </w:r>
            <w:r w:rsidRPr="00A86415">
              <w:rPr>
                <w:shd w:val="clear" w:color="auto" w:fill="FFFFFF"/>
              </w:rPr>
              <w:t xml:space="preserve"> </w:t>
            </w:r>
          </w:p>
          <w:p w14:paraId="164EF33B" w14:textId="397EFC9F" w:rsidR="00A86415" w:rsidRPr="00EB476C" w:rsidRDefault="00A86415" w:rsidP="00B770E4">
            <w:pPr>
              <w:spacing w:after="0" w:line="240" w:lineRule="auto"/>
              <w:rPr>
                <w:b/>
                <w:bCs/>
                <w:shd w:val="clear" w:color="auto" w:fill="FFFFFF"/>
              </w:rPr>
            </w:pPr>
          </w:p>
        </w:tc>
      </w:tr>
      <w:tr w:rsidR="00FF64B0" w14:paraId="17FA0B93" w14:textId="77777777" w:rsidTr="00A86415">
        <w:tc>
          <w:tcPr>
            <w:tcW w:w="9854" w:type="dxa"/>
            <w:gridSpan w:val="2"/>
          </w:tcPr>
          <w:p w14:paraId="7EE94C36" w14:textId="77777777" w:rsidR="001477CA" w:rsidRDefault="001477CA" w:rsidP="00B770E4">
            <w:pPr>
              <w:spacing w:after="0" w:line="240" w:lineRule="auto"/>
              <w:rPr>
                <w:b/>
                <w:bCs/>
                <w:shd w:val="clear" w:color="auto" w:fill="FFFFFF"/>
              </w:rPr>
            </w:pPr>
          </w:p>
          <w:p w14:paraId="139BC0BD" w14:textId="48EEE311" w:rsidR="00FF64B0" w:rsidRDefault="00FF64B0" w:rsidP="001477CA">
            <w:pPr>
              <w:spacing w:after="0" w:line="240" w:lineRule="auto"/>
              <w:jc w:val="center"/>
              <w:rPr>
                <w:b/>
                <w:bCs/>
                <w:shd w:val="clear" w:color="auto" w:fill="FFFFFF"/>
              </w:rPr>
            </w:pPr>
            <w:r>
              <w:rPr>
                <w:b/>
                <w:bCs/>
                <w:shd w:val="clear" w:color="auto" w:fill="FFFFFF"/>
              </w:rPr>
              <w:t>Translated and accessible digital screens</w:t>
            </w:r>
            <w:r w:rsidR="001477CA">
              <w:rPr>
                <w:b/>
                <w:bCs/>
                <w:shd w:val="clear" w:color="auto" w:fill="FFFFFF"/>
              </w:rPr>
              <w:t xml:space="preserve"> - </w:t>
            </w:r>
            <w:r w:rsidR="001477CA" w:rsidRPr="00EB476C">
              <w:rPr>
                <w:b/>
                <w:bCs/>
                <w:shd w:val="clear" w:color="auto" w:fill="FFFFFF"/>
              </w:rPr>
              <w:t xml:space="preserve">available to download from </w:t>
            </w:r>
            <w:hyperlink r:id="rId29" w:history="1">
              <w:proofErr w:type="spellStart"/>
              <w:r w:rsidR="001477CA" w:rsidRPr="0020557C">
                <w:rPr>
                  <w:rStyle w:val="Hyperlink"/>
                  <w:rFonts w:ascii="Arial" w:hAnsi="Arial"/>
                  <w:b/>
                  <w:bCs/>
                  <w:shd w:val="clear" w:color="auto" w:fill="FFFFFF"/>
                </w:rPr>
                <w:t>CommsLink</w:t>
              </w:r>
              <w:proofErr w:type="spellEnd"/>
            </w:hyperlink>
            <w:r w:rsidR="0020557C">
              <w:rPr>
                <w:b/>
                <w:bCs/>
                <w:shd w:val="clear" w:color="auto" w:fill="FFFFFF"/>
              </w:rPr>
              <w:t xml:space="preserve"> </w:t>
            </w:r>
            <w:r w:rsidR="001477CA" w:rsidRPr="00EB476C">
              <w:rPr>
                <w:b/>
                <w:bCs/>
                <w:shd w:val="clear" w:color="auto" w:fill="FFFFFF"/>
              </w:rPr>
              <w:t xml:space="preserve">and the </w:t>
            </w:r>
            <w:proofErr w:type="gramStart"/>
            <w:r w:rsidR="001477CA" w:rsidRPr="00EB476C">
              <w:rPr>
                <w:b/>
                <w:bCs/>
                <w:shd w:val="clear" w:color="auto" w:fill="FFFFFF"/>
              </w:rPr>
              <w:t>CRC</w:t>
            </w:r>
            <w:proofErr w:type="gramEnd"/>
          </w:p>
          <w:p w14:paraId="0E2AB8A3" w14:textId="043C343A" w:rsidR="001477CA" w:rsidRPr="00EB476C" w:rsidRDefault="001477CA" w:rsidP="00B770E4">
            <w:pPr>
              <w:spacing w:after="0" w:line="240" w:lineRule="auto"/>
              <w:rPr>
                <w:b/>
                <w:bCs/>
                <w:shd w:val="clear" w:color="auto" w:fill="FFFFFF"/>
              </w:rPr>
            </w:pPr>
          </w:p>
        </w:tc>
      </w:tr>
      <w:tr w:rsidR="00DB1679" w14:paraId="1D5B523B" w14:textId="77777777" w:rsidTr="00A86415">
        <w:tc>
          <w:tcPr>
            <w:tcW w:w="3599" w:type="dxa"/>
          </w:tcPr>
          <w:p w14:paraId="6E9ACF61" w14:textId="410469B8" w:rsidR="00EB476C" w:rsidRPr="00EB476C" w:rsidRDefault="00A86415" w:rsidP="00B770E4">
            <w:pPr>
              <w:spacing w:after="0" w:line="240" w:lineRule="auto"/>
              <w:rPr>
                <w:b/>
                <w:bCs/>
                <w:shd w:val="clear" w:color="auto" w:fill="FFFFFF"/>
              </w:rPr>
            </w:pPr>
            <w:r w:rsidRPr="0020557C">
              <w:rPr>
                <w:color w:val="auto"/>
                <w:sz w:val="23"/>
                <w:szCs w:val="23"/>
                <w:shd w:val="clear" w:color="auto" w:fill="FFFFFF"/>
              </w:rPr>
              <w:t xml:space="preserve">Digital screens </w:t>
            </w:r>
            <w:proofErr w:type="gramStart"/>
            <w:r w:rsidR="0020557C" w:rsidRPr="0020557C">
              <w:rPr>
                <w:color w:val="auto"/>
                <w:sz w:val="23"/>
                <w:szCs w:val="23"/>
                <w:shd w:val="clear" w:color="auto" w:fill="FFFFFF"/>
              </w:rPr>
              <w:t>slides</w:t>
            </w:r>
            <w:proofErr w:type="gramEnd"/>
            <w:r w:rsidR="0020557C" w:rsidRPr="0020557C">
              <w:rPr>
                <w:color w:val="auto"/>
                <w:sz w:val="23"/>
                <w:szCs w:val="23"/>
                <w:shd w:val="clear" w:color="auto" w:fill="FFFFFF"/>
              </w:rPr>
              <w:t xml:space="preserve"> available in 3 groups of translated languages: European, Eastern European and Asian. </w:t>
            </w:r>
            <w:r w:rsidR="0020557C">
              <w:rPr>
                <w:color w:val="auto"/>
                <w:sz w:val="23"/>
                <w:szCs w:val="23"/>
                <w:shd w:val="clear" w:color="auto" w:fill="FFFFFF"/>
              </w:rPr>
              <w:t>Example in English is included on the right</w:t>
            </w:r>
          </w:p>
        </w:tc>
        <w:tc>
          <w:tcPr>
            <w:tcW w:w="6255" w:type="dxa"/>
          </w:tcPr>
          <w:p w14:paraId="4412B94B" w14:textId="05992CC7" w:rsidR="00EB476C" w:rsidRPr="00EB476C" w:rsidRDefault="009B0C04" w:rsidP="00B770E4">
            <w:pPr>
              <w:spacing w:after="0" w:line="240" w:lineRule="auto"/>
              <w:rPr>
                <w:b/>
                <w:bCs/>
                <w:shd w:val="clear" w:color="auto" w:fill="FFFFFF"/>
              </w:rPr>
            </w:pPr>
            <w:r>
              <w:rPr>
                <w:noProof/>
              </w:rPr>
              <w:drawing>
                <wp:inline distT="0" distB="0" distL="0" distR="0" wp14:anchorId="605790D4" wp14:editId="414FCA33">
                  <wp:extent cx="3834765" cy="2170468"/>
                  <wp:effectExtent l="0" t="0" r="0" b="1270"/>
                  <wp:docPr id="52248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8669" name=""/>
                          <pic:cNvPicPr/>
                        </pic:nvPicPr>
                        <pic:blipFill>
                          <a:blip r:embed="rId30"/>
                          <a:stretch>
                            <a:fillRect/>
                          </a:stretch>
                        </pic:blipFill>
                        <pic:spPr>
                          <a:xfrm>
                            <a:off x="0" y="0"/>
                            <a:ext cx="3836924" cy="2171690"/>
                          </a:xfrm>
                          <a:prstGeom prst="rect">
                            <a:avLst/>
                          </a:prstGeom>
                        </pic:spPr>
                      </pic:pic>
                    </a:graphicData>
                  </a:graphic>
                </wp:inline>
              </w:drawing>
            </w:r>
          </w:p>
        </w:tc>
      </w:tr>
      <w:tr w:rsidR="00334189" w14:paraId="08135B6A" w14:textId="77777777" w:rsidTr="00A86415">
        <w:tc>
          <w:tcPr>
            <w:tcW w:w="9854" w:type="dxa"/>
            <w:gridSpan w:val="2"/>
          </w:tcPr>
          <w:p w14:paraId="3DD860AC" w14:textId="77777777" w:rsidR="00334189" w:rsidRDefault="00334189" w:rsidP="00334189">
            <w:pPr>
              <w:spacing w:after="0" w:line="240" w:lineRule="auto"/>
              <w:jc w:val="center"/>
              <w:rPr>
                <w:b/>
                <w:bCs/>
                <w:shd w:val="clear" w:color="auto" w:fill="FFFFFF"/>
              </w:rPr>
            </w:pPr>
          </w:p>
          <w:p w14:paraId="6D716D28" w14:textId="1ADFAD18" w:rsidR="00334189" w:rsidRDefault="00334189" w:rsidP="00334189">
            <w:pPr>
              <w:spacing w:after="0" w:line="240" w:lineRule="auto"/>
              <w:jc w:val="center"/>
              <w:rPr>
                <w:b/>
                <w:bCs/>
                <w:shd w:val="clear" w:color="auto" w:fill="FFFFFF"/>
              </w:rPr>
            </w:pPr>
            <w:r>
              <w:rPr>
                <w:b/>
                <w:bCs/>
                <w:shd w:val="clear" w:color="auto" w:fill="FFFFFF"/>
              </w:rPr>
              <w:t xml:space="preserve">Social media assets - </w:t>
            </w:r>
            <w:r w:rsidRPr="00EB476C">
              <w:rPr>
                <w:b/>
                <w:bCs/>
                <w:shd w:val="clear" w:color="auto" w:fill="FFFFFF"/>
              </w:rPr>
              <w:t xml:space="preserve">available to download from </w:t>
            </w:r>
            <w:hyperlink r:id="rId31" w:history="1">
              <w:proofErr w:type="spellStart"/>
              <w:r w:rsidRPr="0020557C">
                <w:rPr>
                  <w:rStyle w:val="Hyperlink"/>
                  <w:rFonts w:ascii="Arial" w:hAnsi="Arial"/>
                  <w:b/>
                  <w:bCs/>
                  <w:shd w:val="clear" w:color="auto" w:fill="FFFFFF"/>
                </w:rPr>
                <w:t>CommsLink</w:t>
              </w:r>
              <w:proofErr w:type="spellEnd"/>
            </w:hyperlink>
            <w:r w:rsidRPr="00EB476C">
              <w:rPr>
                <w:b/>
                <w:bCs/>
                <w:shd w:val="clear" w:color="auto" w:fill="FFFFFF"/>
              </w:rPr>
              <w:t xml:space="preserve"> and the </w:t>
            </w:r>
            <w:proofErr w:type="gramStart"/>
            <w:r w:rsidRPr="00EB476C">
              <w:rPr>
                <w:b/>
                <w:bCs/>
                <w:shd w:val="clear" w:color="auto" w:fill="FFFFFF"/>
              </w:rPr>
              <w:t>CRC</w:t>
            </w:r>
            <w:proofErr w:type="gramEnd"/>
          </w:p>
          <w:p w14:paraId="6565A90E" w14:textId="5337504D" w:rsidR="00334189" w:rsidRPr="00EB476C" w:rsidRDefault="00334189" w:rsidP="00334189">
            <w:pPr>
              <w:spacing w:after="0" w:line="240" w:lineRule="auto"/>
              <w:jc w:val="center"/>
              <w:rPr>
                <w:b/>
                <w:bCs/>
                <w:shd w:val="clear" w:color="auto" w:fill="FFFFFF"/>
              </w:rPr>
            </w:pPr>
          </w:p>
        </w:tc>
      </w:tr>
      <w:tr w:rsidR="00F61C54" w14:paraId="51CF77B6" w14:textId="77777777" w:rsidTr="00A86415">
        <w:tc>
          <w:tcPr>
            <w:tcW w:w="3599" w:type="dxa"/>
          </w:tcPr>
          <w:p w14:paraId="38DD021E" w14:textId="26B3DB8B" w:rsidR="00F61C54" w:rsidRDefault="00F61C54" w:rsidP="00F61C54">
            <w:pPr>
              <w:spacing w:after="0" w:line="240" w:lineRule="auto"/>
              <w:rPr>
                <w:b/>
                <w:bCs/>
                <w:shd w:val="clear" w:color="auto" w:fill="FFFFFF"/>
              </w:rPr>
            </w:pPr>
            <w:r>
              <w:rPr>
                <w:b/>
                <w:bCs/>
                <w:shd w:val="clear" w:color="auto" w:fill="FFFFFF"/>
              </w:rPr>
              <w:t>Caption:</w:t>
            </w:r>
            <w:r w:rsidR="00D13C77">
              <w:rPr>
                <w:b/>
                <w:bCs/>
                <w:shd w:val="clear" w:color="auto" w:fill="FFFFFF"/>
              </w:rPr>
              <w:t xml:space="preserve"> </w:t>
            </w:r>
            <w:r w:rsidR="00D13C77" w:rsidRPr="00D13C77">
              <w:rPr>
                <w:shd w:val="clear" w:color="auto" w:fill="FFFFFF"/>
              </w:rPr>
              <w:t xml:space="preserve">From today </w:t>
            </w:r>
            <w:r w:rsidR="0020557C">
              <w:rPr>
                <w:shd w:val="clear" w:color="auto" w:fill="FFFFFF"/>
              </w:rPr>
              <w:t xml:space="preserve">(15 April) </w:t>
            </w:r>
            <w:r w:rsidR="00D13C77" w:rsidRPr="00D13C77">
              <w:rPr>
                <w:shd w:val="clear" w:color="auto" w:fill="FFFFFF"/>
              </w:rPr>
              <w:t xml:space="preserve">you can book your spring COVID-19 vaccine online or </w:t>
            </w:r>
            <w:r w:rsidR="00435E2E">
              <w:rPr>
                <w:shd w:val="clear" w:color="auto" w:fill="FFFFFF"/>
              </w:rPr>
              <w:t>on</w:t>
            </w:r>
            <w:r w:rsidR="00D13C77" w:rsidRPr="00D13C77">
              <w:rPr>
                <w:shd w:val="clear" w:color="auto" w:fill="FFFFFF"/>
              </w:rPr>
              <w:t xml:space="preserve"> the NHS App if you are eligible. Appointments will start from 22 April. You don't need to wait to be invited. Find out more and book now at nhs.uk/book-</w:t>
            </w:r>
            <w:proofErr w:type="gramStart"/>
            <w:r w:rsidR="00D13C77" w:rsidRPr="00D13C77">
              <w:rPr>
                <w:shd w:val="clear" w:color="auto" w:fill="FFFFFF"/>
              </w:rPr>
              <w:t>vaccine</w:t>
            </w:r>
            <w:proofErr w:type="gramEnd"/>
          </w:p>
          <w:p w14:paraId="1DB287F9" w14:textId="77777777" w:rsidR="00F61C54" w:rsidRDefault="00F61C54" w:rsidP="00F61C54">
            <w:pPr>
              <w:spacing w:after="0" w:line="240" w:lineRule="auto"/>
              <w:rPr>
                <w:shd w:val="clear" w:color="auto" w:fill="FFFFFF"/>
              </w:rPr>
            </w:pPr>
            <w:r>
              <w:rPr>
                <w:b/>
                <w:bCs/>
                <w:shd w:val="clear" w:color="auto" w:fill="FFFFFF"/>
              </w:rPr>
              <w:t>Alt Text:</w:t>
            </w:r>
            <w:r w:rsidR="00D13C77">
              <w:rPr>
                <w:b/>
                <w:bCs/>
                <w:shd w:val="clear" w:color="auto" w:fill="FFFFFF"/>
              </w:rPr>
              <w:t xml:space="preserve"> </w:t>
            </w:r>
            <w:r w:rsidR="00D13C77" w:rsidRPr="00D13C77">
              <w:rPr>
                <w:shd w:val="clear" w:color="auto" w:fill="FFFFFF"/>
              </w:rPr>
              <w:t>An elderly couple sat at a table. One is using a mobile phone the other is also looking at whilst holding a tablet. Text in image reads; Eligible people can book their spring COVID-19 vaccine online or via the NHS App</w:t>
            </w:r>
          </w:p>
          <w:p w14:paraId="69A69AB7" w14:textId="5774D0D6" w:rsidR="0020557C" w:rsidRPr="00EB476C" w:rsidRDefault="0020557C" w:rsidP="00F61C54">
            <w:pPr>
              <w:spacing w:after="0" w:line="240" w:lineRule="auto"/>
              <w:rPr>
                <w:b/>
                <w:bCs/>
                <w:shd w:val="clear" w:color="auto" w:fill="FFFFFF"/>
              </w:rPr>
            </w:pPr>
          </w:p>
        </w:tc>
        <w:tc>
          <w:tcPr>
            <w:tcW w:w="6255" w:type="dxa"/>
          </w:tcPr>
          <w:p w14:paraId="378A5AF0" w14:textId="5BF9B095" w:rsidR="00F61C54" w:rsidRPr="00EB476C" w:rsidRDefault="00D13C77" w:rsidP="00F61C54">
            <w:pPr>
              <w:spacing w:after="0" w:line="240" w:lineRule="auto"/>
              <w:rPr>
                <w:b/>
                <w:bCs/>
                <w:shd w:val="clear" w:color="auto" w:fill="FFFFFF"/>
              </w:rPr>
            </w:pPr>
            <w:r>
              <w:rPr>
                <w:noProof/>
              </w:rPr>
              <w:drawing>
                <wp:inline distT="0" distB="0" distL="0" distR="0" wp14:anchorId="14F81CC6" wp14:editId="0D7486D7">
                  <wp:extent cx="2565400" cy="2571597"/>
                  <wp:effectExtent l="0" t="0" r="6350" b="635"/>
                  <wp:docPr id="3" name="Picture 2">
                    <a:extLst xmlns:a="http://schemas.openxmlformats.org/drawingml/2006/main">
                      <a:ext uri="{FF2B5EF4-FFF2-40B4-BE49-F238E27FC236}">
                        <a16:creationId xmlns:a16="http://schemas.microsoft.com/office/drawing/2014/main" id="{BE40F5B2-32B1-6548-A9AA-EADB2D3A0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40F5B2-32B1-6548-A9AA-EADB2D3A04F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0" cy="2571597"/>
                          </a:xfrm>
                          <a:prstGeom prst="rect">
                            <a:avLst/>
                          </a:prstGeom>
                        </pic:spPr>
                      </pic:pic>
                    </a:graphicData>
                  </a:graphic>
                </wp:inline>
              </w:drawing>
            </w:r>
          </w:p>
        </w:tc>
      </w:tr>
      <w:tr w:rsidR="00F61C54" w14:paraId="7C0772E0" w14:textId="77777777" w:rsidTr="00A86415">
        <w:tc>
          <w:tcPr>
            <w:tcW w:w="3599" w:type="dxa"/>
          </w:tcPr>
          <w:p w14:paraId="51083406" w14:textId="3DEB41B5" w:rsidR="00F61C54" w:rsidRDefault="00F61C54" w:rsidP="00F61C54">
            <w:pPr>
              <w:spacing w:after="0" w:line="240" w:lineRule="auto"/>
              <w:rPr>
                <w:b/>
                <w:bCs/>
                <w:shd w:val="clear" w:color="auto" w:fill="FFFFFF"/>
              </w:rPr>
            </w:pPr>
            <w:r>
              <w:rPr>
                <w:b/>
                <w:bCs/>
                <w:shd w:val="clear" w:color="auto" w:fill="FFFFFF"/>
              </w:rPr>
              <w:lastRenderedPageBreak/>
              <w:t>Caption:</w:t>
            </w:r>
            <w:r w:rsidR="00B36D39">
              <w:rPr>
                <w:b/>
                <w:bCs/>
                <w:shd w:val="clear" w:color="auto" w:fill="FFFFFF"/>
              </w:rPr>
              <w:t xml:space="preserve"> </w:t>
            </w:r>
            <w:r w:rsidR="00B36D39" w:rsidRPr="00B36D39">
              <w:rPr>
                <w:shd w:val="clear" w:color="auto" w:fill="FFFFFF"/>
              </w:rPr>
              <w:t xml:space="preserve">If you are aged 75 or over or have a weakened immune system, you can now book your seasonal COVID-19 vaccine online or </w:t>
            </w:r>
            <w:r w:rsidR="00435E2E">
              <w:rPr>
                <w:shd w:val="clear" w:color="auto" w:fill="FFFFFF"/>
              </w:rPr>
              <w:t>on</w:t>
            </w:r>
            <w:r w:rsidR="00B36D39" w:rsidRPr="00B36D39">
              <w:rPr>
                <w:shd w:val="clear" w:color="auto" w:fill="FFFFFF"/>
              </w:rPr>
              <w:t xml:space="preserve"> the NHS App. Visit nhs.uk/book-vaccine</w:t>
            </w:r>
          </w:p>
          <w:p w14:paraId="55866A60" w14:textId="46BE0651" w:rsidR="00F61C54" w:rsidRPr="00EB476C" w:rsidRDefault="00F61C54" w:rsidP="00F61C54">
            <w:pPr>
              <w:spacing w:after="0" w:line="240" w:lineRule="auto"/>
              <w:rPr>
                <w:b/>
                <w:bCs/>
                <w:shd w:val="clear" w:color="auto" w:fill="FFFFFF"/>
              </w:rPr>
            </w:pPr>
            <w:r>
              <w:rPr>
                <w:b/>
                <w:bCs/>
                <w:shd w:val="clear" w:color="auto" w:fill="FFFFFF"/>
              </w:rPr>
              <w:t>Alt Text:</w:t>
            </w:r>
            <w:r w:rsidR="00B36D39">
              <w:rPr>
                <w:b/>
                <w:bCs/>
                <w:shd w:val="clear" w:color="auto" w:fill="FFFFFF"/>
              </w:rPr>
              <w:t xml:space="preserve"> </w:t>
            </w:r>
            <w:r w:rsidR="00B36D39" w:rsidRPr="00D8141B">
              <w:rPr>
                <w:shd w:val="clear" w:color="auto" w:fill="FFFFFF"/>
              </w:rPr>
              <w:t>An elderly co</w:t>
            </w:r>
            <w:r w:rsidR="00356455">
              <w:rPr>
                <w:shd w:val="clear" w:color="auto" w:fill="FFFFFF"/>
              </w:rPr>
              <w:t>u</w:t>
            </w:r>
            <w:r w:rsidR="00B36D39" w:rsidRPr="00D8141B">
              <w:rPr>
                <w:shd w:val="clear" w:color="auto" w:fill="FFFFFF"/>
              </w:rPr>
              <w:t>ple stand closely together holding hands. Text in image reads; if you are aged 75 or over or have a we</w:t>
            </w:r>
            <w:r w:rsidR="00356455">
              <w:rPr>
                <w:shd w:val="clear" w:color="auto" w:fill="FFFFFF"/>
              </w:rPr>
              <w:t>a</w:t>
            </w:r>
            <w:r w:rsidR="00B36D39" w:rsidRPr="00D8141B">
              <w:rPr>
                <w:shd w:val="clear" w:color="auto" w:fill="FFFFFF"/>
              </w:rPr>
              <w:t>kened immune system, you can book your seasonal COVID-19 vaccine</w:t>
            </w:r>
          </w:p>
        </w:tc>
        <w:tc>
          <w:tcPr>
            <w:tcW w:w="6255" w:type="dxa"/>
          </w:tcPr>
          <w:p w14:paraId="20ABDB44" w14:textId="0FFB47E8" w:rsidR="00F61C54" w:rsidRPr="00EB476C" w:rsidRDefault="00B36D39" w:rsidP="00F61C54">
            <w:pPr>
              <w:spacing w:after="0" w:line="240" w:lineRule="auto"/>
              <w:rPr>
                <w:b/>
                <w:bCs/>
                <w:shd w:val="clear" w:color="auto" w:fill="FFFFFF"/>
              </w:rPr>
            </w:pPr>
            <w:r>
              <w:rPr>
                <w:noProof/>
              </w:rPr>
              <w:drawing>
                <wp:inline distT="0" distB="0" distL="0" distR="0" wp14:anchorId="36024994" wp14:editId="10CD7262">
                  <wp:extent cx="2534417" cy="2565400"/>
                  <wp:effectExtent l="0" t="0" r="0" b="6350"/>
                  <wp:docPr id="1498359519" name="Picture 4">
                    <a:extLst xmlns:a="http://schemas.openxmlformats.org/drawingml/2006/main">
                      <a:ext uri="{FF2B5EF4-FFF2-40B4-BE49-F238E27FC236}">
                        <a16:creationId xmlns:a16="http://schemas.microsoft.com/office/drawing/2014/main" id="{BF60167C-4B01-BDBE-A611-572D95CD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60167C-4B01-BDBE-A611-572D95CD5BE3}"/>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4417" cy="2565400"/>
                          </a:xfrm>
                          <a:prstGeom prst="rect">
                            <a:avLst/>
                          </a:prstGeom>
                        </pic:spPr>
                      </pic:pic>
                    </a:graphicData>
                  </a:graphic>
                </wp:inline>
              </w:drawing>
            </w:r>
          </w:p>
        </w:tc>
      </w:tr>
      <w:tr w:rsidR="00F61C54" w14:paraId="051AF360" w14:textId="77777777" w:rsidTr="00A86415">
        <w:tc>
          <w:tcPr>
            <w:tcW w:w="3599" w:type="dxa"/>
          </w:tcPr>
          <w:p w14:paraId="71BD785E" w14:textId="692C77FD" w:rsidR="00F61C54" w:rsidRDefault="00F61C54" w:rsidP="00F61C54">
            <w:pPr>
              <w:spacing w:after="0" w:line="240" w:lineRule="auto"/>
              <w:rPr>
                <w:b/>
                <w:bCs/>
                <w:shd w:val="clear" w:color="auto" w:fill="FFFFFF"/>
              </w:rPr>
            </w:pPr>
            <w:r>
              <w:rPr>
                <w:b/>
                <w:bCs/>
                <w:shd w:val="clear" w:color="auto" w:fill="FFFFFF"/>
              </w:rPr>
              <w:t>Caption:</w:t>
            </w:r>
            <w:r w:rsidR="00D8141B">
              <w:rPr>
                <w:b/>
                <w:bCs/>
                <w:shd w:val="clear" w:color="auto" w:fill="FFFFFF"/>
              </w:rPr>
              <w:t xml:space="preserve"> </w:t>
            </w:r>
            <w:r w:rsidR="00D8141B" w:rsidRPr="00356455">
              <w:rPr>
                <w:shd w:val="clear" w:color="auto" w:fill="FFFFFF"/>
              </w:rPr>
              <w:t xml:space="preserve">Anyone aged 75 or over can now book their seasonal COVID-19 vaccine online or </w:t>
            </w:r>
            <w:r w:rsidR="00435E2E">
              <w:rPr>
                <w:shd w:val="clear" w:color="auto" w:fill="FFFFFF"/>
              </w:rPr>
              <w:t>on</w:t>
            </w:r>
            <w:r w:rsidR="00D8141B" w:rsidRPr="00356455">
              <w:rPr>
                <w:shd w:val="clear" w:color="auto" w:fill="FFFFFF"/>
              </w:rPr>
              <w:t xml:space="preserve"> the NHS App. You don't need to wait to be invited. Find out more at nhs.uk/book-</w:t>
            </w:r>
            <w:proofErr w:type="gramStart"/>
            <w:r w:rsidR="00D8141B" w:rsidRPr="00356455">
              <w:rPr>
                <w:shd w:val="clear" w:color="auto" w:fill="FFFFFF"/>
              </w:rPr>
              <w:t>va</w:t>
            </w:r>
            <w:r w:rsidR="00356455" w:rsidRPr="00356455">
              <w:rPr>
                <w:shd w:val="clear" w:color="auto" w:fill="FFFFFF"/>
              </w:rPr>
              <w:t>c</w:t>
            </w:r>
            <w:r w:rsidR="00D8141B" w:rsidRPr="00356455">
              <w:rPr>
                <w:shd w:val="clear" w:color="auto" w:fill="FFFFFF"/>
              </w:rPr>
              <w:t>cine</w:t>
            </w:r>
            <w:proofErr w:type="gramEnd"/>
          </w:p>
          <w:p w14:paraId="1E0CEA6E" w14:textId="6AA4D422" w:rsidR="00F61C54" w:rsidRPr="00EB476C" w:rsidRDefault="00F61C54" w:rsidP="00F61C54">
            <w:pPr>
              <w:spacing w:after="0" w:line="240" w:lineRule="auto"/>
              <w:rPr>
                <w:b/>
                <w:bCs/>
                <w:shd w:val="clear" w:color="auto" w:fill="FFFFFF"/>
              </w:rPr>
            </w:pPr>
            <w:r>
              <w:rPr>
                <w:b/>
                <w:bCs/>
                <w:shd w:val="clear" w:color="auto" w:fill="FFFFFF"/>
              </w:rPr>
              <w:t>Alt Text:</w:t>
            </w:r>
            <w:r w:rsidR="00356455">
              <w:rPr>
                <w:b/>
                <w:bCs/>
                <w:shd w:val="clear" w:color="auto" w:fill="FFFFFF"/>
              </w:rPr>
              <w:t xml:space="preserve"> </w:t>
            </w:r>
            <w:r w:rsidR="00356455" w:rsidRPr="00356455">
              <w:rPr>
                <w:shd w:val="clear" w:color="auto" w:fill="FFFFFF"/>
              </w:rPr>
              <w:t>A nurse sits facing a patient who has their back to camera. Text image reads; people aged 75 and over can now book their spring COVID-19 vaccine online or via the NHS App.</w:t>
            </w:r>
          </w:p>
        </w:tc>
        <w:tc>
          <w:tcPr>
            <w:tcW w:w="6255" w:type="dxa"/>
          </w:tcPr>
          <w:p w14:paraId="708A4F8E" w14:textId="7AF8B5B8" w:rsidR="00F61C54" w:rsidRPr="00EB476C" w:rsidRDefault="00D8141B" w:rsidP="00F61C54">
            <w:pPr>
              <w:spacing w:after="0" w:line="240" w:lineRule="auto"/>
              <w:rPr>
                <w:b/>
                <w:bCs/>
                <w:shd w:val="clear" w:color="auto" w:fill="FFFFFF"/>
              </w:rPr>
            </w:pPr>
            <w:r>
              <w:rPr>
                <w:noProof/>
              </w:rPr>
              <w:drawing>
                <wp:inline distT="0" distB="0" distL="0" distR="0" wp14:anchorId="3260565F" wp14:editId="34DE3E2C">
                  <wp:extent cx="2546765" cy="2565400"/>
                  <wp:effectExtent l="0" t="0" r="6350" b="6350"/>
                  <wp:docPr id="1587649626" name="Picture 6">
                    <a:extLst xmlns:a="http://schemas.openxmlformats.org/drawingml/2006/main">
                      <a:ext uri="{FF2B5EF4-FFF2-40B4-BE49-F238E27FC236}">
                        <a16:creationId xmlns:a16="http://schemas.microsoft.com/office/drawing/2014/main" id="{482319D2-C59A-2F77-3433-77A6618CB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82319D2-C59A-2F77-3433-77A6618CB86D}"/>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6765" cy="2565400"/>
                          </a:xfrm>
                          <a:prstGeom prst="rect">
                            <a:avLst/>
                          </a:prstGeom>
                        </pic:spPr>
                      </pic:pic>
                    </a:graphicData>
                  </a:graphic>
                </wp:inline>
              </w:drawing>
            </w:r>
          </w:p>
        </w:tc>
      </w:tr>
      <w:tr w:rsidR="00F14222" w14:paraId="699CED9F" w14:textId="77777777" w:rsidTr="00A86415">
        <w:tc>
          <w:tcPr>
            <w:tcW w:w="3599" w:type="dxa"/>
          </w:tcPr>
          <w:p w14:paraId="2EAD9A2C" w14:textId="34C638B2" w:rsidR="00F14222" w:rsidRDefault="00F14222" w:rsidP="00F14222">
            <w:pPr>
              <w:spacing w:after="0" w:line="240" w:lineRule="auto"/>
              <w:rPr>
                <w:b/>
                <w:bCs/>
                <w:shd w:val="clear" w:color="auto" w:fill="FFFFFF"/>
              </w:rPr>
            </w:pPr>
            <w:r>
              <w:rPr>
                <w:b/>
                <w:bCs/>
                <w:shd w:val="clear" w:color="auto" w:fill="FFFFFF"/>
              </w:rPr>
              <w:t xml:space="preserve">Caption: </w:t>
            </w:r>
            <w:r w:rsidRPr="0060357F">
              <w:rPr>
                <w:shd w:val="clear" w:color="auto" w:fill="FFFFFF"/>
              </w:rPr>
              <w:t xml:space="preserve">If you are aged 75 or over or have a weakened immune system, you can now book your seasonal COVID-19 vaccine online or </w:t>
            </w:r>
            <w:r w:rsidR="00435E2E">
              <w:rPr>
                <w:shd w:val="clear" w:color="auto" w:fill="FFFFFF"/>
              </w:rPr>
              <w:t>on</w:t>
            </w:r>
            <w:r w:rsidRPr="0060357F">
              <w:rPr>
                <w:shd w:val="clear" w:color="auto" w:fill="FFFFFF"/>
              </w:rPr>
              <w:t xml:space="preserve"> the NHS App. Visit nhs.uk/book-vaccine</w:t>
            </w:r>
          </w:p>
          <w:p w14:paraId="75F755DB" w14:textId="18FE7019" w:rsidR="00F14222" w:rsidRPr="00EB476C" w:rsidRDefault="00F14222" w:rsidP="00F14222">
            <w:pPr>
              <w:spacing w:after="0" w:line="240" w:lineRule="auto"/>
              <w:rPr>
                <w:b/>
                <w:bCs/>
                <w:shd w:val="clear" w:color="auto" w:fill="FFFFFF"/>
              </w:rPr>
            </w:pPr>
            <w:r>
              <w:rPr>
                <w:b/>
                <w:bCs/>
                <w:shd w:val="clear" w:color="auto" w:fill="FFFFFF"/>
              </w:rPr>
              <w:t xml:space="preserve">Alt Text: </w:t>
            </w:r>
            <w:r w:rsidRPr="0060357F">
              <w:rPr>
                <w:shd w:val="clear" w:color="auto" w:fill="FFFFFF"/>
              </w:rPr>
              <w:t>A woman wearing a head scarf smiles with her eyes closed. Text in image reads; if you are eligible, you can book your spring COVID-19 vaccination online or via the NHS App.</w:t>
            </w:r>
          </w:p>
        </w:tc>
        <w:tc>
          <w:tcPr>
            <w:tcW w:w="6255" w:type="dxa"/>
          </w:tcPr>
          <w:p w14:paraId="2CA5A44D" w14:textId="43CEC045" w:rsidR="00F14222" w:rsidRPr="00EB476C" w:rsidRDefault="00F14222" w:rsidP="00F14222">
            <w:pPr>
              <w:spacing w:after="0" w:line="240" w:lineRule="auto"/>
              <w:rPr>
                <w:b/>
                <w:bCs/>
                <w:shd w:val="clear" w:color="auto" w:fill="FFFFFF"/>
              </w:rPr>
            </w:pPr>
            <w:r>
              <w:rPr>
                <w:noProof/>
              </w:rPr>
              <w:drawing>
                <wp:inline distT="0" distB="0" distL="0" distR="0" wp14:anchorId="6DB2E284" wp14:editId="02A8DECA">
                  <wp:extent cx="2540000" cy="2540000"/>
                  <wp:effectExtent l="0" t="0" r="0" b="0"/>
                  <wp:docPr id="9" name="Picture 8">
                    <a:extLst xmlns:a="http://schemas.openxmlformats.org/drawingml/2006/main">
                      <a:ext uri="{FF2B5EF4-FFF2-40B4-BE49-F238E27FC236}">
                        <a16:creationId xmlns:a16="http://schemas.microsoft.com/office/drawing/2014/main" id="{BDD666F0-9547-5CAD-993D-27E988E22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DD666F0-9547-5CAD-993D-27E988E22B8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tc>
      </w:tr>
      <w:tr w:rsidR="00F14222" w14:paraId="32B6954B" w14:textId="77777777" w:rsidTr="00A86415">
        <w:tc>
          <w:tcPr>
            <w:tcW w:w="3599" w:type="dxa"/>
          </w:tcPr>
          <w:p w14:paraId="0681BB30" w14:textId="754A55AC" w:rsidR="00F14222" w:rsidRDefault="00F14222" w:rsidP="00F14222">
            <w:pPr>
              <w:spacing w:after="0" w:line="240" w:lineRule="auto"/>
              <w:rPr>
                <w:b/>
                <w:bCs/>
                <w:shd w:val="clear" w:color="auto" w:fill="FFFFFF"/>
              </w:rPr>
            </w:pPr>
            <w:r>
              <w:rPr>
                <w:b/>
                <w:bCs/>
                <w:shd w:val="clear" w:color="auto" w:fill="FFFFFF"/>
              </w:rPr>
              <w:lastRenderedPageBreak/>
              <w:t xml:space="preserve">Caption: </w:t>
            </w:r>
            <w:r w:rsidRPr="00E62C58">
              <w:rPr>
                <w:shd w:val="clear" w:color="auto" w:fill="FFFFFF"/>
              </w:rPr>
              <w:t xml:space="preserve">Anyone aged 75 or over, or who has a weakened immune system, can now book their seasonal COVID-19 vaccine online or </w:t>
            </w:r>
            <w:r w:rsidR="00435E2E">
              <w:rPr>
                <w:shd w:val="clear" w:color="auto" w:fill="FFFFFF"/>
              </w:rPr>
              <w:t>on</w:t>
            </w:r>
            <w:r w:rsidRPr="00E62C58">
              <w:rPr>
                <w:shd w:val="clear" w:color="auto" w:fill="FFFFFF"/>
              </w:rPr>
              <w:t xml:space="preserve"> the NHS App. You don't need to wait to be invited. Find out more at nhs.uk/book-</w:t>
            </w:r>
            <w:proofErr w:type="gramStart"/>
            <w:r w:rsidRPr="00E62C58">
              <w:rPr>
                <w:shd w:val="clear" w:color="auto" w:fill="FFFFFF"/>
              </w:rPr>
              <w:t>vaccine</w:t>
            </w:r>
            <w:proofErr w:type="gramEnd"/>
          </w:p>
          <w:p w14:paraId="47BDF716" w14:textId="6D0B3F19" w:rsidR="00F14222" w:rsidRPr="00EB476C" w:rsidRDefault="00F14222" w:rsidP="00F14222">
            <w:pPr>
              <w:spacing w:after="0" w:line="240" w:lineRule="auto"/>
              <w:rPr>
                <w:b/>
                <w:bCs/>
                <w:shd w:val="clear" w:color="auto" w:fill="FFFFFF"/>
              </w:rPr>
            </w:pPr>
            <w:r>
              <w:rPr>
                <w:b/>
                <w:bCs/>
                <w:shd w:val="clear" w:color="auto" w:fill="FFFFFF"/>
              </w:rPr>
              <w:t xml:space="preserve">Alt Text: </w:t>
            </w:r>
            <w:r w:rsidRPr="00E62C58">
              <w:rPr>
                <w:shd w:val="clear" w:color="auto" w:fill="FFFFFF"/>
              </w:rPr>
              <w:t>A woman sits facing a nurse who has their back to the camera. Text in image reads; get your seasonal COVID-19 vaccination against COVID-19 to top up your protection.</w:t>
            </w:r>
          </w:p>
        </w:tc>
        <w:tc>
          <w:tcPr>
            <w:tcW w:w="6255" w:type="dxa"/>
          </w:tcPr>
          <w:p w14:paraId="5DBCE553" w14:textId="60FBDDA3" w:rsidR="00F14222" w:rsidRPr="00EB476C" w:rsidRDefault="00F14222" w:rsidP="00F14222">
            <w:pPr>
              <w:spacing w:after="0" w:line="240" w:lineRule="auto"/>
              <w:rPr>
                <w:b/>
                <w:bCs/>
                <w:shd w:val="clear" w:color="auto" w:fill="FFFFFF"/>
              </w:rPr>
            </w:pPr>
            <w:r>
              <w:rPr>
                <w:noProof/>
              </w:rPr>
              <w:drawing>
                <wp:inline distT="0" distB="0" distL="0" distR="0" wp14:anchorId="3972B19F" wp14:editId="001500D3">
                  <wp:extent cx="2565400" cy="2565400"/>
                  <wp:effectExtent l="0" t="0" r="6350" b="6350"/>
                  <wp:docPr id="11" name="Picture 10">
                    <a:extLst xmlns:a="http://schemas.openxmlformats.org/drawingml/2006/main">
                      <a:ext uri="{FF2B5EF4-FFF2-40B4-BE49-F238E27FC236}">
                        <a16:creationId xmlns:a16="http://schemas.microsoft.com/office/drawing/2014/main" id="{CD4296F4-63D4-7317-A852-4AEFCFD8E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D4296F4-63D4-7317-A852-4AEFCFD8E9C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tc>
      </w:tr>
      <w:tr w:rsidR="00F14222" w14:paraId="30D009BC" w14:textId="77777777" w:rsidTr="00A86415">
        <w:tc>
          <w:tcPr>
            <w:tcW w:w="3599" w:type="dxa"/>
          </w:tcPr>
          <w:p w14:paraId="4D8B6569" w14:textId="5B38532F" w:rsidR="00F14222" w:rsidRDefault="00F14222" w:rsidP="00F14222">
            <w:pPr>
              <w:spacing w:after="0" w:line="240" w:lineRule="auto"/>
              <w:rPr>
                <w:b/>
                <w:bCs/>
                <w:shd w:val="clear" w:color="auto" w:fill="FFFFFF"/>
              </w:rPr>
            </w:pPr>
            <w:r>
              <w:rPr>
                <w:b/>
                <w:bCs/>
                <w:shd w:val="clear" w:color="auto" w:fill="FFFFFF"/>
              </w:rPr>
              <w:t xml:space="preserve">Caption: </w:t>
            </w:r>
            <w:r w:rsidRPr="00F14222">
              <w:rPr>
                <w:shd w:val="clear" w:color="auto" w:fill="FFFFFF"/>
              </w:rPr>
              <w:t xml:space="preserve">Anyone aged 75 or over, or who has a weakened immune system, can now book their seasonal COVID-19 vaccine online or </w:t>
            </w:r>
            <w:r w:rsidR="00435E2E">
              <w:rPr>
                <w:shd w:val="clear" w:color="auto" w:fill="FFFFFF"/>
              </w:rPr>
              <w:t>on</w:t>
            </w:r>
            <w:r w:rsidRPr="00F14222">
              <w:rPr>
                <w:shd w:val="clear" w:color="auto" w:fill="FFFFFF"/>
              </w:rPr>
              <w:t xml:space="preserve"> the NHS App. You don't need to wait to be invited. Find out more at nhs.uk/book-</w:t>
            </w:r>
            <w:proofErr w:type="gramStart"/>
            <w:r w:rsidRPr="00F14222">
              <w:rPr>
                <w:shd w:val="clear" w:color="auto" w:fill="FFFFFF"/>
              </w:rPr>
              <w:t>vaccine</w:t>
            </w:r>
            <w:proofErr w:type="gramEnd"/>
          </w:p>
          <w:p w14:paraId="218A268E" w14:textId="3D168F28" w:rsidR="00F14222" w:rsidRPr="00EB476C" w:rsidRDefault="00F14222" w:rsidP="00F14222">
            <w:pPr>
              <w:spacing w:after="0" w:line="240" w:lineRule="auto"/>
              <w:rPr>
                <w:b/>
                <w:bCs/>
                <w:shd w:val="clear" w:color="auto" w:fill="FFFFFF"/>
              </w:rPr>
            </w:pPr>
            <w:r>
              <w:rPr>
                <w:b/>
                <w:bCs/>
                <w:shd w:val="clear" w:color="auto" w:fill="FFFFFF"/>
              </w:rPr>
              <w:t xml:space="preserve">Alt Text: </w:t>
            </w:r>
            <w:r w:rsidRPr="00F14222">
              <w:rPr>
                <w:shd w:val="clear" w:color="auto" w:fill="FFFFFF"/>
              </w:rPr>
              <w:t>A view over someone's shoulder as they sit at a laptop. The laptop screen shows the book your COVID vaccination page on the NHS website. Text image reads; who is eligible for the seasonal COVID-19 vaccine this spring?</w:t>
            </w:r>
          </w:p>
        </w:tc>
        <w:tc>
          <w:tcPr>
            <w:tcW w:w="6255" w:type="dxa"/>
          </w:tcPr>
          <w:p w14:paraId="4BF5D3ED" w14:textId="5D1E1C87" w:rsidR="00F14222" w:rsidRPr="00EB476C" w:rsidRDefault="00F14222" w:rsidP="00F14222">
            <w:pPr>
              <w:spacing w:after="0" w:line="240" w:lineRule="auto"/>
              <w:rPr>
                <w:b/>
                <w:bCs/>
                <w:shd w:val="clear" w:color="auto" w:fill="FFFFFF"/>
              </w:rPr>
            </w:pPr>
            <w:r>
              <w:rPr>
                <w:noProof/>
              </w:rPr>
              <w:drawing>
                <wp:inline distT="0" distB="0" distL="0" distR="0" wp14:anchorId="67395004" wp14:editId="1CBF95A7">
                  <wp:extent cx="2565400" cy="2565400"/>
                  <wp:effectExtent l="0" t="0" r="6350" b="6350"/>
                  <wp:docPr id="13" name="Picture 12">
                    <a:extLst xmlns:a="http://schemas.openxmlformats.org/drawingml/2006/main">
                      <a:ext uri="{FF2B5EF4-FFF2-40B4-BE49-F238E27FC236}">
                        <a16:creationId xmlns:a16="http://schemas.microsoft.com/office/drawing/2014/main" id="{520A971E-A753-2B57-81CB-15E9DFE62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20A971E-A753-2B57-81CB-15E9DFE628A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tc>
      </w:tr>
      <w:tr w:rsidR="00F14222" w14:paraId="2021EF9D" w14:textId="77777777" w:rsidTr="00A86415">
        <w:tc>
          <w:tcPr>
            <w:tcW w:w="9854" w:type="dxa"/>
            <w:gridSpan w:val="2"/>
          </w:tcPr>
          <w:p w14:paraId="1140A087" w14:textId="77777777" w:rsidR="00F14222" w:rsidRDefault="00F14222" w:rsidP="00F14222">
            <w:pPr>
              <w:spacing w:after="0" w:line="240" w:lineRule="auto"/>
              <w:jc w:val="center"/>
              <w:rPr>
                <w:b/>
                <w:bCs/>
                <w:color w:val="auto"/>
                <w:shd w:val="clear" w:color="auto" w:fill="FFFFFF"/>
              </w:rPr>
            </w:pPr>
          </w:p>
          <w:p w14:paraId="316E43D2" w14:textId="44C51ECB" w:rsidR="00F14222" w:rsidRPr="001477CA" w:rsidRDefault="00F14222" w:rsidP="00F14222">
            <w:pPr>
              <w:spacing w:after="0" w:line="240" w:lineRule="auto"/>
              <w:jc w:val="center"/>
              <w:rPr>
                <w:b/>
                <w:bCs/>
                <w:color w:val="auto"/>
                <w:shd w:val="clear" w:color="auto" w:fill="FFFFFF"/>
              </w:rPr>
            </w:pPr>
            <w:r w:rsidRPr="001477CA">
              <w:rPr>
                <w:b/>
                <w:bCs/>
                <w:color w:val="auto"/>
                <w:shd w:val="clear" w:color="auto" w:fill="FFFFFF"/>
              </w:rPr>
              <w:t>Spokespeople videos and scripts</w:t>
            </w:r>
            <w:r w:rsidR="00E83953">
              <w:rPr>
                <w:b/>
                <w:bCs/>
                <w:color w:val="auto"/>
                <w:shd w:val="clear" w:color="auto" w:fill="FFFFFF"/>
              </w:rPr>
              <w:t xml:space="preserve"> – available to download from </w:t>
            </w:r>
            <w:hyperlink r:id="rId38" w:history="1">
              <w:proofErr w:type="spellStart"/>
              <w:r w:rsidR="00E83953" w:rsidRPr="00E83953">
                <w:rPr>
                  <w:rStyle w:val="Hyperlink"/>
                  <w:rFonts w:ascii="Arial" w:hAnsi="Arial"/>
                  <w:b/>
                  <w:bCs/>
                  <w:shd w:val="clear" w:color="auto" w:fill="FFFFFF"/>
                </w:rPr>
                <w:t>CommsLink</w:t>
              </w:r>
              <w:proofErr w:type="spellEnd"/>
            </w:hyperlink>
            <w:r w:rsidR="00E83953">
              <w:rPr>
                <w:b/>
                <w:bCs/>
                <w:color w:val="auto"/>
                <w:shd w:val="clear" w:color="auto" w:fill="FFFFFF"/>
              </w:rPr>
              <w:t xml:space="preserve"> and the </w:t>
            </w:r>
            <w:proofErr w:type="gramStart"/>
            <w:r w:rsidR="00E83953">
              <w:rPr>
                <w:b/>
                <w:bCs/>
                <w:color w:val="auto"/>
                <w:shd w:val="clear" w:color="auto" w:fill="FFFFFF"/>
              </w:rPr>
              <w:t>CRC</w:t>
            </w:r>
            <w:proofErr w:type="gramEnd"/>
          </w:p>
          <w:p w14:paraId="0BF70FB3" w14:textId="6E32C9D6" w:rsidR="00F14222" w:rsidRPr="001477CA" w:rsidRDefault="00F14222" w:rsidP="00F14222">
            <w:pPr>
              <w:spacing w:after="0" w:line="240" w:lineRule="auto"/>
              <w:jc w:val="center"/>
              <w:rPr>
                <w:b/>
                <w:bCs/>
                <w:color w:val="auto"/>
                <w:shd w:val="clear" w:color="auto" w:fill="FFFFFF"/>
              </w:rPr>
            </w:pPr>
          </w:p>
        </w:tc>
      </w:tr>
      <w:tr w:rsidR="00F14222" w14:paraId="7FBD885A" w14:textId="77777777" w:rsidTr="00A86415">
        <w:tc>
          <w:tcPr>
            <w:tcW w:w="3599" w:type="dxa"/>
          </w:tcPr>
          <w:p w14:paraId="50F22C9B" w14:textId="2CCCC7D2" w:rsidR="00F14222" w:rsidRPr="0020557C" w:rsidRDefault="00F14222" w:rsidP="00F14222">
            <w:pPr>
              <w:spacing w:after="0" w:line="240" w:lineRule="auto"/>
              <w:rPr>
                <w:shd w:val="clear" w:color="auto" w:fill="FFFFFF"/>
              </w:rPr>
            </w:pPr>
            <w:r w:rsidRPr="0020557C">
              <w:rPr>
                <w:shd w:val="clear" w:color="auto" w:fill="FFFFFF"/>
              </w:rPr>
              <w:t>Script for offer opening</w:t>
            </w:r>
          </w:p>
        </w:tc>
        <w:tc>
          <w:tcPr>
            <w:tcW w:w="6255" w:type="dxa"/>
          </w:tcPr>
          <w:p w14:paraId="3FE88925" w14:textId="28573ECA" w:rsidR="00F14222" w:rsidRDefault="0020557C" w:rsidP="00F14222">
            <w:pPr>
              <w:pStyle w:val="xxmsonormal"/>
              <w:ind w:left="360"/>
            </w:pPr>
            <w:r>
              <w:rPr>
                <w:rFonts w:ascii="Arial" w:hAnsi="Arial" w:cs="Arial"/>
                <w:color w:val="000000"/>
                <w:shd w:val="clear" w:color="auto" w:fill="FFFFFF"/>
              </w:rPr>
              <w:t>“</w:t>
            </w:r>
            <w:r w:rsidR="00F14222">
              <w:rPr>
                <w:rFonts w:ascii="Arial" w:hAnsi="Arial" w:cs="Arial"/>
                <w:color w:val="000000"/>
                <w:shd w:val="clear" w:color="auto" w:fill="FFFFFF"/>
              </w:rPr>
              <w:t>This spring, the NHS is once again offering the COVID-19 vaccine to those that are at highest risk of getting seriously unwell if they catch the virus. If you are aged 75 or over or if you or your child have a weakened immune system, then you can now top up your protection and book your vaccine. Search ‘NHS COVID-19 vaccine’ for more details on how to book, or book through the NHS App to get protected this spring.</w:t>
            </w:r>
            <w:r>
              <w:rPr>
                <w:rFonts w:ascii="Arial" w:hAnsi="Arial" w:cs="Arial"/>
                <w:color w:val="000000"/>
                <w:shd w:val="clear" w:color="auto" w:fill="FFFFFF"/>
              </w:rPr>
              <w:t>”</w:t>
            </w:r>
          </w:p>
          <w:p w14:paraId="75A61697" w14:textId="77777777" w:rsidR="00F14222" w:rsidRPr="00EB476C" w:rsidRDefault="00F14222" w:rsidP="00F14222">
            <w:pPr>
              <w:spacing w:after="0" w:line="240" w:lineRule="auto"/>
              <w:rPr>
                <w:b/>
                <w:bCs/>
                <w:shd w:val="clear" w:color="auto" w:fill="FFFFFF"/>
              </w:rPr>
            </w:pPr>
          </w:p>
        </w:tc>
      </w:tr>
      <w:tr w:rsidR="00F14222" w14:paraId="5F320153" w14:textId="77777777" w:rsidTr="00A86415">
        <w:tc>
          <w:tcPr>
            <w:tcW w:w="3599" w:type="dxa"/>
          </w:tcPr>
          <w:p w14:paraId="2524DB4F" w14:textId="64427399" w:rsidR="00F14222" w:rsidRPr="0020557C" w:rsidRDefault="00F14222" w:rsidP="00F14222">
            <w:pPr>
              <w:spacing w:after="0" w:line="240" w:lineRule="auto"/>
              <w:rPr>
                <w:shd w:val="clear" w:color="auto" w:fill="FFFFFF"/>
              </w:rPr>
            </w:pPr>
            <w:r w:rsidRPr="0020557C">
              <w:rPr>
                <w:shd w:val="clear" w:color="auto" w:fill="FFFFFF"/>
              </w:rPr>
              <w:t xml:space="preserve">Script on how to book </w:t>
            </w:r>
          </w:p>
        </w:tc>
        <w:tc>
          <w:tcPr>
            <w:tcW w:w="6255" w:type="dxa"/>
          </w:tcPr>
          <w:p w14:paraId="6AE0B35F" w14:textId="4FB392C7" w:rsidR="00F14222" w:rsidRDefault="0020557C" w:rsidP="00F14222">
            <w:pPr>
              <w:pStyle w:val="xxmsonormal"/>
              <w:ind w:left="360"/>
            </w:pPr>
            <w:r>
              <w:rPr>
                <w:rFonts w:ascii="Arial" w:hAnsi="Arial" w:cs="Arial"/>
                <w:color w:val="000000"/>
                <w:shd w:val="clear" w:color="auto" w:fill="FFFFFF"/>
              </w:rPr>
              <w:t>“</w:t>
            </w:r>
            <w:r w:rsidR="00F14222">
              <w:rPr>
                <w:rFonts w:ascii="Arial" w:hAnsi="Arial" w:cs="Arial"/>
                <w:color w:val="000000"/>
                <w:shd w:val="clear" w:color="auto" w:fill="FFFFFF"/>
              </w:rPr>
              <w:t>If you are aged 75 and over or have a weakened immune system, there are lots of convenient ways to book your COVID-19 vaccine this spring. You can book your COVID-19 vaccine through the NHS App or on the NHS website, which also lists walk-in sites across the country that you can visit without an appointment. </w:t>
            </w:r>
          </w:p>
          <w:p w14:paraId="494E40A4" w14:textId="77777777" w:rsidR="00F14222" w:rsidRDefault="00F14222" w:rsidP="00F14222">
            <w:pPr>
              <w:pStyle w:val="xxmsonormal"/>
              <w:ind w:left="360"/>
            </w:pPr>
            <w:r>
              <w:rPr>
                <w:rFonts w:ascii="Arial" w:hAnsi="Arial" w:cs="Arial"/>
                <w:color w:val="000000"/>
                <w:shd w:val="clear" w:color="auto" w:fill="FFFFFF"/>
              </w:rPr>
              <w:t> </w:t>
            </w:r>
          </w:p>
          <w:p w14:paraId="5A12BA9A" w14:textId="36109B08" w:rsidR="00F14222" w:rsidRDefault="00F14222" w:rsidP="00F14222">
            <w:pPr>
              <w:pStyle w:val="xxmsonormal"/>
              <w:ind w:left="360"/>
            </w:pPr>
            <w:r>
              <w:rPr>
                <w:rFonts w:ascii="Arial" w:hAnsi="Arial" w:cs="Arial"/>
                <w:color w:val="000000"/>
                <w:shd w:val="clear" w:color="auto" w:fill="FFFFFF"/>
              </w:rPr>
              <w:lastRenderedPageBreak/>
              <w:t xml:space="preserve">Alternatively, if you </w:t>
            </w:r>
            <w:proofErr w:type="gramStart"/>
            <w:r>
              <w:rPr>
                <w:rFonts w:ascii="Arial" w:hAnsi="Arial" w:cs="Arial"/>
                <w:color w:val="000000"/>
                <w:shd w:val="clear" w:color="auto" w:fill="FFFFFF"/>
              </w:rPr>
              <w:t>aren’t able to</w:t>
            </w:r>
            <w:proofErr w:type="gramEnd"/>
            <w:r>
              <w:rPr>
                <w:rFonts w:ascii="Arial" w:hAnsi="Arial" w:cs="Arial"/>
                <w:color w:val="000000"/>
                <w:shd w:val="clear" w:color="auto" w:fill="FFFFFF"/>
              </w:rPr>
              <w:t xml:space="preserve"> book online, you can call 119 where translators will also be available to support you if you need. Get the extra protection you need this spring, search ‘NHS COVID-19 vaccine</w:t>
            </w:r>
            <w:proofErr w:type="gramStart"/>
            <w:r>
              <w:rPr>
                <w:rFonts w:ascii="Arial" w:hAnsi="Arial" w:cs="Arial"/>
                <w:color w:val="000000"/>
                <w:shd w:val="clear" w:color="auto" w:fill="FFFFFF"/>
              </w:rPr>
              <w:t>’.</w:t>
            </w:r>
            <w:r w:rsidR="0020557C">
              <w:rPr>
                <w:rFonts w:ascii="Arial" w:hAnsi="Arial" w:cs="Arial"/>
                <w:color w:val="000000"/>
                <w:shd w:val="clear" w:color="auto" w:fill="FFFFFF"/>
              </w:rPr>
              <w:t>“</w:t>
            </w:r>
            <w:proofErr w:type="gramEnd"/>
          </w:p>
          <w:p w14:paraId="11FE2DDC" w14:textId="77777777" w:rsidR="00F14222" w:rsidRPr="00EB476C" w:rsidRDefault="00F14222" w:rsidP="00F14222">
            <w:pPr>
              <w:spacing w:after="0" w:line="240" w:lineRule="auto"/>
              <w:rPr>
                <w:b/>
                <w:bCs/>
                <w:shd w:val="clear" w:color="auto" w:fill="FFFFFF"/>
              </w:rPr>
            </w:pPr>
          </w:p>
        </w:tc>
      </w:tr>
      <w:tr w:rsidR="00F14222" w14:paraId="26702948" w14:textId="77777777" w:rsidTr="00A86415">
        <w:tc>
          <w:tcPr>
            <w:tcW w:w="3599" w:type="dxa"/>
          </w:tcPr>
          <w:p w14:paraId="1C69B408" w14:textId="67CA72CE" w:rsidR="00F14222" w:rsidRPr="0020557C" w:rsidRDefault="00F14222" w:rsidP="00F14222">
            <w:pPr>
              <w:spacing w:after="0" w:line="240" w:lineRule="auto"/>
              <w:rPr>
                <w:shd w:val="clear" w:color="auto" w:fill="FFFFFF"/>
              </w:rPr>
            </w:pPr>
            <w:r w:rsidRPr="0020557C">
              <w:rPr>
                <w:shd w:val="clear" w:color="auto" w:fill="FFFFFF"/>
              </w:rPr>
              <w:lastRenderedPageBreak/>
              <w:t xml:space="preserve">Script for those with a weakened immune system </w:t>
            </w:r>
          </w:p>
        </w:tc>
        <w:tc>
          <w:tcPr>
            <w:tcW w:w="6255" w:type="dxa"/>
          </w:tcPr>
          <w:p w14:paraId="4E8AB29D" w14:textId="652633FB" w:rsidR="00F14222" w:rsidRDefault="0020557C" w:rsidP="00F14222">
            <w:pPr>
              <w:pStyle w:val="xxmsonormal"/>
              <w:ind w:left="360"/>
            </w:pPr>
            <w:r>
              <w:rPr>
                <w:rFonts w:ascii="Arial" w:hAnsi="Arial" w:cs="Arial"/>
                <w:color w:val="000000"/>
                <w:shd w:val="clear" w:color="auto" w:fill="FFFFFF"/>
              </w:rPr>
              <w:t>“</w:t>
            </w:r>
            <w:r w:rsidR="00F14222">
              <w:rPr>
                <w:rFonts w:ascii="Arial" w:hAnsi="Arial" w:cs="Arial"/>
                <w:color w:val="000000"/>
                <w:shd w:val="clear" w:color="auto" w:fill="FFFFFF"/>
              </w:rPr>
              <w:t>If you have a weakened immune system, your protection against COVID-19 may fade more quickly than other peoples. You can get the extra protection you need by getting the spring COVID-19 vaccine. </w:t>
            </w:r>
          </w:p>
          <w:p w14:paraId="39F319A3" w14:textId="77777777" w:rsidR="00F14222" w:rsidRDefault="00F14222" w:rsidP="00F14222">
            <w:pPr>
              <w:pStyle w:val="xxmsonormal"/>
              <w:ind w:left="360"/>
            </w:pPr>
            <w:r>
              <w:rPr>
                <w:rFonts w:ascii="Arial" w:hAnsi="Arial" w:cs="Arial"/>
                <w:color w:val="000000"/>
                <w:shd w:val="clear" w:color="auto" w:fill="FFFFFF"/>
              </w:rPr>
              <w:t> </w:t>
            </w:r>
          </w:p>
          <w:p w14:paraId="3E2B4B92" w14:textId="77777777" w:rsidR="00F14222" w:rsidRDefault="00F14222" w:rsidP="00F14222">
            <w:pPr>
              <w:pStyle w:val="xxmsonormal"/>
              <w:ind w:left="360"/>
            </w:pPr>
            <w:r>
              <w:rPr>
                <w:rFonts w:ascii="Arial" w:hAnsi="Arial" w:cs="Arial"/>
                <w:color w:val="000000"/>
                <w:shd w:val="clear" w:color="auto" w:fill="FFFFFF"/>
              </w:rPr>
              <w:t>You may be eligible for the vaccine if you have a disorder affecting your immune system, are undergoing immunosuppressive treatment, such as for cancer, or are taking medications that increase your risk of infection. You can check the summary of health conditions, treatments and medications that can cause a weakened immune system on the NHS website. </w:t>
            </w:r>
          </w:p>
          <w:p w14:paraId="1DFEF336" w14:textId="77777777" w:rsidR="00F14222" w:rsidRDefault="00F14222" w:rsidP="00F14222">
            <w:pPr>
              <w:pStyle w:val="xxmsonormal"/>
            </w:pPr>
            <w:r>
              <w:rPr>
                <w:rFonts w:ascii="Arial" w:hAnsi="Arial" w:cs="Arial"/>
                <w:color w:val="000000"/>
                <w:shd w:val="clear" w:color="auto" w:fill="FFFFFF"/>
              </w:rPr>
              <w:t> </w:t>
            </w:r>
          </w:p>
          <w:p w14:paraId="58C529EB" w14:textId="7BDE771D" w:rsidR="00F14222" w:rsidRDefault="00F14222" w:rsidP="00F14222">
            <w:pPr>
              <w:pStyle w:val="xxmsonormal"/>
              <w:ind w:left="360"/>
            </w:pPr>
            <w:r>
              <w:rPr>
                <w:rFonts w:ascii="Arial" w:hAnsi="Arial" w:cs="Arial"/>
                <w:color w:val="000000"/>
                <w:shd w:val="clear" w:color="auto" w:fill="FFFFFF"/>
              </w:rPr>
              <w:t>Search ‘NHS COVID-19 vaccine’ for more details on how to book and get protected this spring.</w:t>
            </w:r>
            <w:r w:rsidR="0020557C">
              <w:rPr>
                <w:rFonts w:ascii="Arial" w:hAnsi="Arial" w:cs="Arial"/>
                <w:color w:val="000000"/>
                <w:shd w:val="clear" w:color="auto" w:fill="FFFFFF"/>
              </w:rPr>
              <w:t>”</w:t>
            </w:r>
          </w:p>
          <w:p w14:paraId="1E2C5972" w14:textId="77777777" w:rsidR="00F14222" w:rsidRPr="00EB476C" w:rsidRDefault="00F14222" w:rsidP="00F14222">
            <w:pPr>
              <w:spacing w:after="0" w:line="240" w:lineRule="auto"/>
              <w:rPr>
                <w:b/>
                <w:bCs/>
                <w:shd w:val="clear" w:color="auto" w:fill="FFFFFF"/>
              </w:rPr>
            </w:pPr>
          </w:p>
        </w:tc>
      </w:tr>
      <w:tr w:rsidR="00F14222" w14:paraId="59886A24" w14:textId="77777777" w:rsidTr="00A86415">
        <w:tc>
          <w:tcPr>
            <w:tcW w:w="3599" w:type="dxa"/>
          </w:tcPr>
          <w:p w14:paraId="2C9FA800" w14:textId="21B357C4" w:rsidR="00F14222" w:rsidRDefault="00F14222" w:rsidP="00F14222">
            <w:pPr>
              <w:spacing w:after="0" w:line="240" w:lineRule="auto"/>
              <w:rPr>
                <w:rStyle w:val="ui-provider"/>
              </w:rPr>
            </w:pPr>
            <w:r w:rsidRPr="0020557C">
              <w:rPr>
                <w:shd w:val="clear" w:color="auto" w:fill="FFFFFF"/>
              </w:rPr>
              <w:t xml:space="preserve">Video of Dr Jeeves Wijesuriya, </w:t>
            </w:r>
            <w:r w:rsidRPr="0020557C">
              <w:rPr>
                <w:rStyle w:val="ui-provider"/>
              </w:rPr>
              <w:t xml:space="preserve">GP and Clinical Advisor for Vaccination and Screening </w:t>
            </w:r>
            <w:r w:rsidR="0020557C">
              <w:rPr>
                <w:rStyle w:val="ui-provider"/>
              </w:rPr>
              <w:t>on offering opening, how to book and who is eligible. Screenshot to the right.</w:t>
            </w:r>
          </w:p>
          <w:p w14:paraId="7D910D1B" w14:textId="626CAC6F" w:rsidR="0020557C" w:rsidRPr="0020557C" w:rsidRDefault="0020557C" w:rsidP="00F14222">
            <w:pPr>
              <w:spacing w:after="0" w:line="240" w:lineRule="auto"/>
              <w:rPr>
                <w:shd w:val="clear" w:color="auto" w:fill="FFFFFF"/>
              </w:rPr>
            </w:pPr>
          </w:p>
        </w:tc>
        <w:tc>
          <w:tcPr>
            <w:tcW w:w="6255" w:type="dxa"/>
          </w:tcPr>
          <w:p w14:paraId="40B0CBD4" w14:textId="326F876E" w:rsidR="00F14222" w:rsidRPr="008A663F" w:rsidRDefault="0020557C" w:rsidP="00F14222">
            <w:pPr>
              <w:spacing w:after="0" w:line="240" w:lineRule="auto"/>
              <w:rPr>
                <w:color w:val="FF0000"/>
                <w:shd w:val="clear" w:color="auto" w:fill="FFFFFF"/>
              </w:rPr>
            </w:pPr>
            <w:r w:rsidRPr="0020557C">
              <w:rPr>
                <w:color w:val="auto"/>
                <w:highlight w:val="yellow"/>
                <w:shd w:val="clear" w:color="auto" w:fill="FFFFFF"/>
              </w:rPr>
              <w:t>Pending</w:t>
            </w:r>
            <w:r w:rsidRPr="0020557C">
              <w:rPr>
                <w:color w:val="auto"/>
                <w:shd w:val="clear" w:color="auto" w:fill="FFFFFF"/>
              </w:rPr>
              <w:t xml:space="preserve"> </w:t>
            </w:r>
          </w:p>
        </w:tc>
      </w:tr>
      <w:tr w:rsidR="00F14222" w14:paraId="56783BF6" w14:textId="77777777" w:rsidTr="00A86415">
        <w:tc>
          <w:tcPr>
            <w:tcW w:w="9854" w:type="dxa"/>
            <w:gridSpan w:val="2"/>
          </w:tcPr>
          <w:p w14:paraId="49F838F7" w14:textId="77777777" w:rsidR="00F14222" w:rsidRDefault="00F14222" w:rsidP="00F14222">
            <w:pPr>
              <w:spacing w:after="0" w:line="240" w:lineRule="auto"/>
              <w:rPr>
                <w:b/>
                <w:bCs/>
                <w:shd w:val="clear" w:color="auto" w:fill="FFFFFF"/>
              </w:rPr>
            </w:pPr>
          </w:p>
          <w:p w14:paraId="55734B7C" w14:textId="6D66D069" w:rsidR="00F14222" w:rsidRDefault="00F14222" w:rsidP="00F14222">
            <w:pPr>
              <w:spacing w:after="0" w:line="240" w:lineRule="auto"/>
              <w:jc w:val="center"/>
              <w:rPr>
                <w:b/>
                <w:bCs/>
                <w:shd w:val="clear" w:color="auto" w:fill="FFFFFF"/>
              </w:rPr>
            </w:pPr>
            <w:r>
              <w:rPr>
                <w:b/>
                <w:bCs/>
                <w:shd w:val="clear" w:color="auto" w:fill="FFFFFF"/>
              </w:rPr>
              <w:t>Other useful assets and resources</w:t>
            </w:r>
          </w:p>
          <w:p w14:paraId="2CE48969" w14:textId="60535CD8" w:rsidR="00F14222" w:rsidRPr="00EB476C" w:rsidRDefault="00F14222" w:rsidP="00F14222">
            <w:pPr>
              <w:spacing w:after="0" w:line="240" w:lineRule="auto"/>
              <w:rPr>
                <w:b/>
                <w:bCs/>
                <w:shd w:val="clear" w:color="auto" w:fill="FFFFFF"/>
              </w:rPr>
            </w:pPr>
          </w:p>
        </w:tc>
      </w:tr>
      <w:tr w:rsidR="00F14222" w14:paraId="0B810D0A" w14:textId="77777777" w:rsidTr="00A86415">
        <w:tc>
          <w:tcPr>
            <w:tcW w:w="3599" w:type="dxa"/>
          </w:tcPr>
          <w:p w14:paraId="05E62E95" w14:textId="4A42C6A8" w:rsidR="00F14222" w:rsidRPr="0020557C" w:rsidRDefault="00F14222" w:rsidP="00F14222">
            <w:pPr>
              <w:spacing w:after="0" w:line="240" w:lineRule="auto"/>
              <w:rPr>
                <w:shd w:val="clear" w:color="auto" w:fill="FFFFFF"/>
              </w:rPr>
            </w:pPr>
            <w:r w:rsidRPr="0020557C">
              <w:rPr>
                <w:shd w:val="clear" w:color="auto" w:fill="FFFFFF"/>
              </w:rPr>
              <w:t xml:space="preserve">Bulletin copy for offer opening </w:t>
            </w:r>
          </w:p>
        </w:tc>
        <w:tc>
          <w:tcPr>
            <w:tcW w:w="6255" w:type="dxa"/>
          </w:tcPr>
          <w:p w14:paraId="38866E7C" w14:textId="7F7C9D23" w:rsidR="00F14222" w:rsidRPr="00165D72" w:rsidRDefault="00F14222" w:rsidP="00F14222">
            <w:pPr>
              <w:spacing w:after="0" w:line="240" w:lineRule="auto"/>
              <w:rPr>
                <w:shd w:val="clear" w:color="auto" w:fill="FFFFFF"/>
              </w:rPr>
            </w:pPr>
            <w:bookmarkStart w:id="4" w:name="_Hlk163122888"/>
            <w:r w:rsidRPr="00165D72">
              <w:rPr>
                <w:shd w:val="clear" w:color="auto" w:fill="FFFFFF"/>
              </w:rPr>
              <w:t>From 15</w:t>
            </w:r>
            <w:r w:rsidRPr="00165D72">
              <w:rPr>
                <w:shd w:val="clear" w:color="auto" w:fill="FFFFFF"/>
                <w:vertAlign w:val="superscript"/>
              </w:rPr>
              <w:t>th</w:t>
            </w:r>
            <w:r w:rsidRPr="00165D72">
              <w:rPr>
                <w:shd w:val="clear" w:color="auto" w:fill="FFFFFF"/>
              </w:rPr>
              <w:t xml:space="preserve"> April, those aged 75 and over and those with a weakened immune system will be able to book their spring COVID-19 vaccination</w:t>
            </w:r>
            <w:r w:rsidR="00425067">
              <w:rPr>
                <w:shd w:val="clear" w:color="auto" w:fill="FFFFFF"/>
              </w:rPr>
              <w:t xml:space="preserve"> with appointments available from 22 April</w:t>
            </w:r>
            <w:r w:rsidRPr="00165D72">
              <w:rPr>
                <w:shd w:val="clear" w:color="auto" w:fill="FFFFFF"/>
              </w:rPr>
              <w:t xml:space="preserve">. The vaccine provides protection to those at the highest risk of serious illness from COVID-19. Getting a COVID-19 vaccine is more convenient than ever with thousands of appointments available across the country every day at more sites (usually pharmacies and GP practices) than ever before for a spring campaign. Bookings can be made online via the NHS App or by visiting </w:t>
            </w:r>
            <w:hyperlink r:id="rId39" w:history="1">
              <w:r w:rsidRPr="00165D72">
                <w:rPr>
                  <w:rStyle w:val="Hyperlink"/>
                  <w:rFonts w:ascii="Arial" w:hAnsi="Arial"/>
                  <w:shd w:val="clear" w:color="auto" w:fill="FFFFFF"/>
                </w:rPr>
                <w:t>www.nhs.uk/get-vaccine</w:t>
              </w:r>
            </w:hyperlink>
            <w:r w:rsidRPr="00165D72">
              <w:rPr>
                <w:shd w:val="clear" w:color="auto" w:fill="FFFFFF"/>
              </w:rPr>
              <w:t xml:space="preserve">. Those that can’t get online can call 119 for free where translators will also be available. There are also </w:t>
            </w:r>
            <w:hyperlink r:id="rId40" w:history="1">
              <w:r w:rsidRPr="00165D72">
                <w:rPr>
                  <w:rStyle w:val="Hyperlink"/>
                  <w:rFonts w:ascii="Arial" w:hAnsi="Arial"/>
                  <w:shd w:val="clear" w:color="auto" w:fill="FFFFFF"/>
                </w:rPr>
                <w:t>walk-in sites</w:t>
              </w:r>
            </w:hyperlink>
            <w:r w:rsidRPr="00165D72">
              <w:rPr>
                <w:shd w:val="clear" w:color="auto" w:fill="FFFFFF"/>
              </w:rPr>
              <w:t xml:space="preserve"> available across the country. If you or your child are eligible, make sure you get any extra protection you need this spring. Get vaccinated against COVID-19.</w:t>
            </w:r>
          </w:p>
          <w:bookmarkEnd w:id="4"/>
          <w:p w14:paraId="6A95AFAA" w14:textId="77777777" w:rsidR="00F14222" w:rsidRPr="00EB476C" w:rsidRDefault="00F14222" w:rsidP="00F14222">
            <w:pPr>
              <w:spacing w:after="0" w:line="240" w:lineRule="auto"/>
              <w:rPr>
                <w:b/>
                <w:bCs/>
                <w:shd w:val="clear" w:color="auto" w:fill="FFFFFF"/>
              </w:rPr>
            </w:pPr>
          </w:p>
        </w:tc>
      </w:tr>
      <w:tr w:rsidR="00F14222" w14:paraId="1BE0FCC3" w14:textId="77777777" w:rsidTr="00A86415">
        <w:tc>
          <w:tcPr>
            <w:tcW w:w="3599" w:type="dxa"/>
          </w:tcPr>
          <w:p w14:paraId="70DDEAE8" w14:textId="419B77BB" w:rsidR="00F14222" w:rsidRPr="0020557C" w:rsidRDefault="00F14222" w:rsidP="00F14222">
            <w:pPr>
              <w:spacing w:after="0" w:line="240" w:lineRule="auto"/>
              <w:rPr>
                <w:shd w:val="clear" w:color="auto" w:fill="FFFFFF"/>
              </w:rPr>
            </w:pPr>
            <w:r w:rsidRPr="0020557C">
              <w:rPr>
                <w:shd w:val="clear" w:color="auto" w:fill="FFFFFF"/>
              </w:rPr>
              <w:lastRenderedPageBreak/>
              <w:t>Business cards for prescription bags</w:t>
            </w:r>
            <w:r w:rsidR="0020557C" w:rsidRPr="0020557C">
              <w:rPr>
                <w:shd w:val="clear" w:color="auto" w:fill="FFFFFF"/>
              </w:rPr>
              <w:t xml:space="preserve"> – available to download on </w:t>
            </w:r>
            <w:hyperlink r:id="rId41" w:history="1">
              <w:proofErr w:type="spellStart"/>
              <w:r w:rsidR="0020557C" w:rsidRPr="0020557C">
                <w:rPr>
                  <w:rStyle w:val="Hyperlink"/>
                  <w:rFonts w:ascii="Arial" w:hAnsi="Arial"/>
                  <w:shd w:val="clear" w:color="auto" w:fill="FFFFFF"/>
                </w:rPr>
                <w:t>CommsLink</w:t>
              </w:r>
              <w:proofErr w:type="spellEnd"/>
            </w:hyperlink>
            <w:r w:rsidR="0020557C" w:rsidRPr="0020557C">
              <w:rPr>
                <w:shd w:val="clear" w:color="auto" w:fill="FFFFFF"/>
              </w:rPr>
              <w:t xml:space="preserve"> and the CRC</w:t>
            </w:r>
          </w:p>
        </w:tc>
        <w:tc>
          <w:tcPr>
            <w:tcW w:w="6255" w:type="dxa"/>
          </w:tcPr>
          <w:p w14:paraId="7F76D899" w14:textId="421D27E1" w:rsidR="00F14222" w:rsidRPr="008C35F3" w:rsidRDefault="00F14222" w:rsidP="00F14222">
            <w:pPr>
              <w:spacing w:after="0" w:line="240" w:lineRule="auto"/>
              <w:textboxTightWrap w:val="none"/>
              <w:rPr>
                <w:rFonts w:ascii="Times New Roman" w:hAnsi="Times New Roman"/>
                <w:color w:val="auto"/>
              </w:rPr>
            </w:pPr>
            <w:r w:rsidRPr="008C35F3">
              <w:rPr>
                <w:rFonts w:ascii="Times New Roman" w:hAnsi="Times New Roman"/>
                <w:noProof/>
                <w:color w:val="auto"/>
              </w:rPr>
              <w:drawing>
                <wp:inline distT="0" distB="0" distL="0" distR="0" wp14:anchorId="120C5DCA" wp14:editId="29A17A44">
                  <wp:extent cx="3332440" cy="4714875"/>
                  <wp:effectExtent l="0" t="0" r="1905" b="0"/>
                  <wp:docPr id="1763984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7205" cy="4721617"/>
                          </a:xfrm>
                          <a:prstGeom prst="rect">
                            <a:avLst/>
                          </a:prstGeom>
                          <a:noFill/>
                          <a:ln>
                            <a:noFill/>
                          </a:ln>
                        </pic:spPr>
                      </pic:pic>
                    </a:graphicData>
                  </a:graphic>
                </wp:inline>
              </w:drawing>
            </w:r>
          </w:p>
          <w:p w14:paraId="0C89C1EB" w14:textId="77777777" w:rsidR="00F14222" w:rsidRPr="00EB476C" w:rsidRDefault="00F14222" w:rsidP="00F14222">
            <w:pPr>
              <w:spacing w:after="0" w:line="240" w:lineRule="auto"/>
              <w:rPr>
                <w:b/>
                <w:bCs/>
                <w:shd w:val="clear" w:color="auto" w:fill="FFFFFF"/>
              </w:rPr>
            </w:pPr>
          </w:p>
        </w:tc>
      </w:tr>
      <w:tr w:rsidR="00F14222" w14:paraId="6B708CD4" w14:textId="77777777" w:rsidTr="00A86415">
        <w:tc>
          <w:tcPr>
            <w:tcW w:w="3599" w:type="dxa"/>
          </w:tcPr>
          <w:p w14:paraId="214D74A5" w14:textId="2A1A362C" w:rsidR="00F14222" w:rsidRPr="0020557C" w:rsidRDefault="00F14222" w:rsidP="00F14222">
            <w:pPr>
              <w:spacing w:after="0" w:line="240" w:lineRule="auto"/>
              <w:rPr>
                <w:shd w:val="clear" w:color="auto" w:fill="FFFFFF"/>
              </w:rPr>
            </w:pPr>
            <w:r w:rsidRPr="0020557C">
              <w:rPr>
                <w:shd w:val="clear" w:color="auto" w:fill="FFFFFF"/>
              </w:rPr>
              <w:t xml:space="preserve">Stickers </w:t>
            </w:r>
            <w:r w:rsidR="00E83953">
              <w:rPr>
                <w:shd w:val="clear" w:color="auto" w:fill="FFFFFF"/>
              </w:rPr>
              <w:t xml:space="preserve">– available to download on </w:t>
            </w:r>
            <w:proofErr w:type="spellStart"/>
            <w:r w:rsidR="00E83953">
              <w:rPr>
                <w:shd w:val="clear" w:color="auto" w:fill="FFFFFF"/>
              </w:rPr>
              <w:t>CommsLink</w:t>
            </w:r>
            <w:proofErr w:type="spellEnd"/>
            <w:r w:rsidR="00E83953">
              <w:rPr>
                <w:shd w:val="clear" w:color="auto" w:fill="FFFFFF"/>
              </w:rPr>
              <w:t xml:space="preserve"> and the CRC</w:t>
            </w:r>
          </w:p>
        </w:tc>
        <w:tc>
          <w:tcPr>
            <w:tcW w:w="6255" w:type="dxa"/>
          </w:tcPr>
          <w:p w14:paraId="3380B370" w14:textId="35426AB5" w:rsidR="00F14222" w:rsidRPr="00B40886" w:rsidRDefault="0020557C" w:rsidP="00F14222">
            <w:pPr>
              <w:spacing w:after="0" w:line="240" w:lineRule="auto"/>
              <w:rPr>
                <w:shd w:val="clear" w:color="auto" w:fill="FFFFFF"/>
              </w:rPr>
            </w:pPr>
            <w:r w:rsidRPr="0020557C">
              <w:rPr>
                <w:color w:val="auto"/>
                <w:highlight w:val="yellow"/>
                <w:shd w:val="clear" w:color="auto" w:fill="FFFFFF"/>
              </w:rPr>
              <w:t>Pending</w:t>
            </w:r>
            <w:r w:rsidRPr="0020557C">
              <w:rPr>
                <w:color w:val="auto"/>
                <w:shd w:val="clear" w:color="auto" w:fill="FFFFFF"/>
              </w:rPr>
              <w:t xml:space="preserve"> </w:t>
            </w:r>
            <w:r w:rsidR="00F14222" w:rsidRPr="0020557C">
              <w:rPr>
                <w:color w:val="auto"/>
                <w:shd w:val="clear" w:color="auto" w:fill="FFFFFF"/>
              </w:rPr>
              <w:t xml:space="preserve"> </w:t>
            </w:r>
          </w:p>
        </w:tc>
      </w:tr>
      <w:tr w:rsidR="0020557C" w14:paraId="1B6AE70A" w14:textId="77777777" w:rsidTr="00A86415">
        <w:tc>
          <w:tcPr>
            <w:tcW w:w="3599" w:type="dxa"/>
          </w:tcPr>
          <w:p w14:paraId="4B741576" w14:textId="3D7ED3A0" w:rsidR="0020557C" w:rsidRPr="0020557C" w:rsidRDefault="0020557C" w:rsidP="0020557C">
            <w:pPr>
              <w:spacing w:after="0" w:line="240" w:lineRule="auto"/>
              <w:rPr>
                <w:shd w:val="clear" w:color="auto" w:fill="FFFFFF"/>
              </w:rPr>
            </w:pPr>
            <w:r w:rsidRPr="0020557C">
              <w:rPr>
                <w:shd w:val="clear" w:color="auto" w:fill="FFFFFF"/>
              </w:rPr>
              <w:t xml:space="preserve">UKHSA COVID-19 leaflet </w:t>
            </w:r>
          </w:p>
        </w:tc>
        <w:tc>
          <w:tcPr>
            <w:tcW w:w="6255" w:type="dxa"/>
          </w:tcPr>
          <w:p w14:paraId="4589829B" w14:textId="77777777" w:rsidR="0020557C" w:rsidRDefault="007C7FF2" w:rsidP="0020557C">
            <w:pPr>
              <w:pStyle w:val="NoSpacing"/>
              <w:rPr>
                <w:sz w:val="24"/>
                <w:szCs w:val="24"/>
              </w:rPr>
            </w:pPr>
            <w:hyperlink r:id="rId43" w:history="1">
              <w:r w:rsidR="0020557C" w:rsidRPr="00DC5F2C">
                <w:rPr>
                  <w:rStyle w:val="Hyperlink"/>
                  <w:rFonts w:ascii="Arial" w:hAnsi="Arial"/>
                  <w:sz w:val="24"/>
                  <w:szCs w:val="24"/>
                </w:rPr>
                <w:t>https://www.gov.uk/government/publications/covid-19-vaccination-spring-booster-resources</w:t>
              </w:r>
            </w:hyperlink>
            <w:r w:rsidR="0020557C" w:rsidRPr="00DC5F2C">
              <w:rPr>
                <w:sz w:val="24"/>
                <w:szCs w:val="24"/>
              </w:rPr>
              <w:t xml:space="preserve"> </w:t>
            </w:r>
          </w:p>
          <w:p w14:paraId="47645A36" w14:textId="77777777" w:rsidR="0020557C" w:rsidRPr="00DC5F2C" w:rsidRDefault="0020557C" w:rsidP="0020557C">
            <w:pPr>
              <w:pStyle w:val="NoSpacing"/>
              <w:rPr>
                <w:sz w:val="24"/>
                <w:szCs w:val="24"/>
              </w:rPr>
            </w:pPr>
          </w:p>
          <w:p w14:paraId="6FE5A4A7" w14:textId="77777777" w:rsidR="0020557C" w:rsidRPr="00DC5F2C" w:rsidRDefault="0020557C" w:rsidP="0020557C">
            <w:pPr>
              <w:pStyle w:val="NoSpacing"/>
              <w:rPr>
                <w:rFonts w:ascii="Arial" w:hAnsi="Arial"/>
                <w:color w:val="000000"/>
                <w:sz w:val="24"/>
                <w:szCs w:val="24"/>
              </w:rPr>
            </w:pPr>
            <w:r w:rsidRPr="00DC5F2C">
              <w:rPr>
                <w:sz w:val="24"/>
                <w:szCs w:val="24"/>
              </w:rPr>
              <w:t xml:space="preserve">Free paper copies are available </w:t>
            </w:r>
            <w:hyperlink r:id="rId44" w:history="1">
              <w:r w:rsidRPr="00DC5F2C">
                <w:rPr>
                  <w:rStyle w:val="Hyperlink"/>
                  <w:rFonts w:ascii="Arial" w:hAnsi="Arial"/>
                  <w:sz w:val="24"/>
                  <w:szCs w:val="24"/>
                </w:rPr>
                <w:t>to order for free</w:t>
              </w:r>
            </w:hyperlink>
            <w:r w:rsidRPr="00DC5F2C">
              <w:rPr>
                <w:sz w:val="24"/>
                <w:szCs w:val="24"/>
              </w:rPr>
              <w:t xml:space="preserve"> and </w:t>
            </w:r>
            <w:hyperlink r:id="rId45" w:history="1">
              <w:r w:rsidRPr="00DC5F2C">
                <w:rPr>
                  <w:rStyle w:val="Hyperlink"/>
                  <w:rFonts w:ascii="Arial" w:hAnsi="Arial"/>
                  <w:sz w:val="24"/>
                  <w:szCs w:val="24"/>
                </w:rPr>
                <w:t>translated versions</w:t>
              </w:r>
            </w:hyperlink>
            <w:r w:rsidRPr="00DC5F2C">
              <w:rPr>
                <w:sz w:val="24"/>
                <w:szCs w:val="24"/>
              </w:rPr>
              <w:t xml:space="preserve"> can be downloaded. Please register/login using your work email address) at </w:t>
            </w:r>
            <w:hyperlink r:id="rId46" w:history="1">
              <w:r w:rsidRPr="00DC5F2C">
                <w:rPr>
                  <w:rStyle w:val="Hyperlink"/>
                  <w:sz w:val="24"/>
                  <w:szCs w:val="24"/>
                </w:rPr>
                <w:t>www.healthpublications.gov.uk</w:t>
              </w:r>
            </w:hyperlink>
            <w:r w:rsidRPr="00DC5F2C">
              <w:rPr>
                <w:sz w:val="24"/>
                <w:szCs w:val="24"/>
              </w:rPr>
              <w:t xml:space="preserve"> or call 0300 123 1002 to place orders. You can find all COVID-19 resources by clicking ‘View Campaigns’ and then ‘COVID-19’ from the </w:t>
            </w:r>
            <w:proofErr w:type="gramStart"/>
            <w:r w:rsidRPr="00DC5F2C">
              <w:rPr>
                <w:sz w:val="24"/>
                <w:szCs w:val="24"/>
              </w:rPr>
              <w:t>drop down</w:t>
            </w:r>
            <w:proofErr w:type="gramEnd"/>
            <w:r w:rsidRPr="00DC5F2C">
              <w:rPr>
                <w:sz w:val="24"/>
                <w:szCs w:val="24"/>
              </w:rPr>
              <w:t xml:space="preserve"> menu at the top of the page.</w:t>
            </w:r>
          </w:p>
          <w:p w14:paraId="3F68329F" w14:textId="77777777" w:rsidR="0020557C" w:rsidRPr="0020557C" w:rsidRDefault="0020557C" w:rsidP="0020557C">
            <w:pPr>
              <w:spacing w:after="0" w:line="240" w:lineRule="auto"/>
              <w:rPr>
                <w:color w:val="auto"/>
                <w:highlight w:val="yellow"/>
                <w:shd w:val="clear" w:color="auto" w:fill="FFFFFF"/>
              </w:rPr>
            </w:pPr>
          </w:p>
        </w:tc>
      </w:tr>
      <w:tr w:rsidR="0020557C" w14:paraId="3CE42C32" w14:textId="77777777" w:rsidTr="00A86415">
        <w:tc>
          <w:tcPr>
            <w:tcW w:w="3599" w:type="dxa"/>
          </w:tcPr>
          <w:p w14:paraId="01F15751" w14:textId="77777777" w:rsidR="0020557C" w:rsidRDefault="0020557C" w:rsidP="0020557C">
            <w:pPr>
              <w:spacing w:after="0" w:line="240" w:lineRule="auto"/>
              <w:rPr>
                <w:shd w:val="clear" w:color="auto" w:fill="FFFFFF"/>
              </w:rPr>
            </w:pPr>
            <w:r w:rsidRPr="0020557C">
              <w:rPr>
                <w:shd w:val="clear" w:color="auto" w:fill="FFFFFF"/>
              </w:rPr>
              <w:t xml:space="preserve">Key messages </w:t>
            </w:r>
            <w:r>
              <w:rPr>
                <w:shd w:val="clear" w:color="auto" w:fill="FFFFFF"/>
              </w:rPr>
              <w:t xml:space="preserve">for 2024 campaign </w:t>
            </w:r>
          </w:p>
          <w:p w14:paraId="666AB481" w14:textId="20EF5515" w:rsidR="00E83953" w:rsidRPr="0020557C" w:rsidRDefault="00E83953" w:rsidP="0020557C">
            <w:pPr>
              <w:spacing w:after="0" w:line="240" w:lineRule="auto"/>
              <w:rPr>
                <w:shd w:val="clear" w:color="auto" w:fill="FFFFFF"/>
              </w:rPr>
            </w:pPr>
          </w:p>
        </w:tc>
        <w:tc>
          <w:tcPr>
            <w:tcW w:w="6255" w:type="dxa"/>
          </w:tcPr>
          <w:p w14:paraId="269BAA62" w14:textId="1BC58D74" w:rsidR="0020557C" w:rsidRPr="0020557C" w:rsidRDefault="0020557C" w:rsidP="0020557C">
            <w:pPr>
              <w:spacing w:after="0" w:line="240" w:lineRule="auto"/>
              <w:rPr>
                <w:color w:val="auto"/>
                <w:highlight w:val="yellow"/>
                <w:shd w:val="clear" w:color="auto" w:fill="FFFFFF"/>
              </w:rPr>
            </w:pPr>
            <w:r w:rsidRPr="00906F48">
              <w:rPr>
                <w:color w:val="auto"/>
                <w:shd w:val="clear" w:color="auto" w:fill="FFFFFF"/>
              </w:rPr>
              <w:t xml:space="preserve">Available on </w:t>
            </w:r>
            <w:hyperlink r:id="rId47" w:history="1">
              <w:proofErr w:type="spellStart"/>
              <w:r w:rsidRPr="00906F48">
                <w:rPr>
                  <w:rStyle w:val="Hyperlink"/>
                  <w:rFonts w:ascii="Arial" w:hAnsi="Arial"/>
                  <w:shd w:val="clear" w:color="auto" w:fill="FFFFFF"/>
                </w:rPr>
                <w:t>CommsLink</w:t>
              </w:r>
              <w:proofErr w:type="spellEnd"/>
            </w:hyperlink>
          </w:p>
        </w:tc>
      </w:tr>
      <w:tr w:rsidR="0020557C" w14:paraId="151EBDF0" w14:textId="77777777" w:rsidTr="00A86415">
        <w:tc>
          <w:tcPr>
            <w:tcW w:w="3599" w:type="dxa"/>
          </w:tcPr>
          <w:p w14:paraId="276C64E6" w14:textId="43FCE878" w:rsidR="0020557C" w:rsidRPr="0020557C" w:rsidRDefault="0020557C" w:rsidP="0020557C">
            <w:pPr>
              <w:spacing w:after="0" w:line="240" w:lineRule="auto"/>
              <w:rPr>
                <w:shd w:val="clear" w:color="auto" w:fill="FFFFFF"/>
              </w:rPr>
            </w:pPr>
            <w:r w:rsidRPr="0020557C">
              <w:rPr>
                <w:shd w:val="clear" w:color="auto" w:fill="FFFFFF"/>
              </w:rPr>
              <w:lastRenderedPageBreak/>
              <w:t xml:space="preserve">System letter </w:t>
            </w:r>
          </w:p>
        </w:tc>
        <w:tc>
          <w:tcPr>
            <w:tcW w:w="6255" w:type="dxa"/>
          </w:tcPr>
          <w:p w14:paraId="04679729" w14:textId="619AF4A5" w:rsidR="0020557C" w:rsidRPr="00F03B11" w:rsidRDefault="007C7FF2" w:rsidP="0020557C">
            <w:pPr>
              <w:spacing w:after="0" w:line="240" w:lineRule="auto"/>
              <w:rPr>
                <w:shd w:val="clear" w:color="auto" w:fill="FFFFFF"/>
              </w:rPr>
            </w:pPr>
            <w:hyperlink r:id="rId48" w:history="1">
              <w:r w:rsidR="0020557C" w:rsidRPr="00F03B11">
                <w:rPr>
                  <w:rStyle w:val="Hyperlink"/>
                  <w:rFonts w:ascii="Arial" w:hAnsi="Arial"/>
                  <w:shd w:val="clear" w:color="auto" w:fill="FFFFFF"/>
                </w:rPr>
                <w:t>https://www.gov.uk/government/publications/covid-19-vaccination-spring-booster-resources/a-guide-to-the-covid-19-spring-booster-2023</w:t>
              </w:r>
            </w:hyperlink>
            <w:r w:rsidR="0020557C" w:rsidRPr="00F03B11">
              <w:rPr>
                <w:shd w:val="clear" w:color="auto" w:fill="FFFFFF"/>
              </w:rPr>
              <w:t xml:space="preserve"> </w:t>
            </w:r>
          </w:p>
        </w:tc>
      </w:tr>
      <w:tr w:rsidR="0020557C" w14:paraId="583E210B" w14:textId="77777777" w:rsidTr="00A86415">
        <w:tc>
          <w:tcPr>
            <w:tcW w:w="3599" w:type="dxa"/>
          </w:tcPr>
          <w:p w14:paraId="576962F3" w14:textId="6BAD5E0A" w:rsidR="0020557C" w:rsidRPr="0020557C" w:rsidRDefault="0020557C" w:rsidP="0020557C">
            <w:pPr>
              <w:spacing w:after="0" w:line="240" w:lineRule="auto"/>
              <w:rPr>
                <w:shd w:val="clear" w:color="auto" w:fill="FFFFFF"/>
              </w:rPr>
            </w:pPr>
            <w:r w:rsidRPr="0020557C">
              <w:rPr>
                <w:shd w:val="clear" w:color="auto" w:fill="FFFFFF"/>
              </w:rPr>
              <w:t>JCVI advice</w:t>
            </w:r>
          </w:p>
        </w:tc>
        <w:tc>
          <w:tcPr>
            <w:tcW w:w="6255" w:type="dxa"/>
          </w:tcPr>
          <w:p w14:paraId="0105D80D" w14:textId="5EE00198" w:rsidR="0020557C" w:rsidRPr="003B4805" w:rsidRDefault="007C7FF2" w:rsidP="0020557C">
            <w:pPr>
              <w:spacing w:after="0" w:line="240" w:lineRule="auto"/>
              <w:rPr>
                <w:shd w:val="clear" w:color="auto" w:fill="FFFFFF"/>
              </w:rPr>
            </w:pPr>
            <w:hyperlink r:id="rId49" w:history="1">
              <w:r w:rsidR="0020557C" w:rsidRPr="003B4805">
                <w:rPr>
                  <w:rStyle w:val="Hyperlink"/>
                  <w:rFonts w:ascii="Arial" w:hAnsi="Arial"/>
                  <w:shd w:val="clear" w:color="auto" w:fill="FFFFFF"/>
                </w:rPr>
                <w:t>https://www.gov.uk/government/news/jcvi-advises-on-eligible-groups-for-2024-spring-covid-19-vaccine</w:t>
              </w:r>
            </w:hyperlink>
            <w:r w:rsidR="0020557C" w:rsidRPr="003B4805">
              <w:rPr>
                <w:shd w:val="clear" w:color="auto" w:fill="FFFFFF"/>
              </w:rPr>
              <w:t xml:space="preserve"> </w:t>
            </w:r>
          </w:p>
        </w:tc>
      </w:tr>
    </w:tbl>
    <w:p w14:paraId="384F6693" w14:textId="77777777" w:rsidR="00C67CA8" w:rsidRDefault="00C67CA8" w:rsidP="00B770E4">
      <w:pPr>
        <w:spacing w:after="0" w:line="240" w:lineRule="auto"/>
        <w:rPr>
          <w:rFonts w:cs="Arial"/>
          <w:b/>
          <w:bCs/>
          <w:u w:val="single"/>
          <w:shd w:val="clear" w:color="auto" w:fill="FFFFFF"/>
          <w:lang w:eastAsia="en-GB"/>
        </w:rPr>
      </w:pPr>
    </w:p>
    <w:p w14:paraId="13BA0BED" w14:textId="72879190" w:rsidR="00F829A6" w:rsidRDefault="00F829A6" w:rsidP="00420579">
      <w:pPr>
        <w:pStyle w:val="ListParagraph"/>
        <w:numPr>
          <w:ilvl w:val="0"/>
          <w:numId w:val="5"/>
        </w:numPr>
        <w:spacing w:before="100" w:beforeAutospacing="1" w:after="120" w:line="240" w:lineRule="auto"/>
        <w:rPr>
          <w:rFonts w:asciiTheme="minorBidi" w:hAnsiTheme="minorBidi"/>
          <w:b/>
          <w:bCs/>
          <w:color w:val="0070C0"/>
          <w:sz w:val="36"/>
          <w:szCs w:val="36"/>
          <w:lang w:eastAsia="en-GB"/>
        </w:rPr>
      </w:pPr>
      <w:r>
        <w:rPr>
          <w:rFonts w:asciiTheme="minorBidi" w:hAnsiTheme="minorBidi"/>
          <w:b/>
          <w:bCs/>
          <w:color w:val="0070C0"/>
          <w:sz w:val="36"/>
          <w:szCs w:val="36"/>
          <w:lang w:eastAsia="en-GB"/>
        </w:rPr>
        <w:t>FAQ</w:t>
      </w:r>
    </w:p>
    <w:p w14:paraId="4812031E" w14:textId="3B1E19D3" w:rsidR="00E5630B" w:rsidRPr="005E39FB" w:rsidRDefault="00375596" w:rsidP="005E39FB">
      <w:pPr>
        <w:pStyle w:val="NoSpacing"/>
        <w:rPr>
          <w:rStyle w:val="normaltextrun"/>
          <w:rFonts w:ascii="Arial" w:eastAsia="Times New Roman" w:hAnsi="Arial" w:cs="Times New Roman"/>
          <w:color w:val="000000"/>
          <w:sz w:val="24"/>
          <w:szCs w:val="24"/>
        </w:rPr>
      </w:pPr>
      <w:r w:rsidRPr="005E39FB">
        <w:rPr>
          <w:rStyle w:val="normaltextrun"/>
          <w:rFonts w:ascii="Arial" w:eastAsia="Times New Roman" w:hAnsi="Arial" w:cs="Times New Roman"/>
          <w:color w:val="000000"/>
          <w:sz w:val="24"/>
          <w:szCs w:val="24"/>
        </w:rPr>
        <w:t>For an in</w:t>
      </w:r>
      <w:r w:rsidR="00C67CA8">
        <w:rPr>
          <w:rStyle w:val="normaltextrun"/>
          <w:rFonts w:ascii="Arial" w:eastAsia="Times New Roman" w:hAnsi="Arial" w:cs="Times New Roman"/>
          <w:color w:val="000000"/>
          <w:sz w:val="24"/>
          <w:szCs w:val="24"/>
        </w:rPr>
        <w:t>-</w:t>
      </w:r>
      <w:r w:rsidRPr="005E39FB">
        <w:rPr>
          <w:rStyle w:val="normaltextrun"/>
          <w:rFonts w:ascii="Arial" w:eastAsia="Times New Roman" w:hAnsi="Arial" w:cs="Times New Roman"/>
          <w:color w:val="000000"/>
          <w:sz w:val="24"/>
          <w:szCs w:val="24"/>
        </w:rPr>
        <w:t xml:space="preserve">depth </w:t>
      </w:r>
      <w:r w:rsidR="00CD3ABA" w:rsidRPr="005E39FB">
        <w:rPr>
          <w:rStyle w:val="normaltextrun"/>
          <w:rFonts w:ascii="Arial" w:eastAsia="Times New Roman" w:hAnsi="Arial" w:cs="Times New Roman"/>
          <w:color w:val="000000"/>
          <w:sz w:val="24"/>
          <w:szCs w:val="24"/>
        </w:rPr>
        <w:t xml:space="preserve">Q&amp;A that is designed to </w:t>
      </w:r>
      <w:r w:rsidR="005557A6" w:rsidRPr="005E39FB">
        <w:rPr>
          <w:rStyle w:val="normaltextrun"/>
          <w:rFonts w:ascii="Arial" w:eastAsia="Times New Roman" w:hAnsi="Arial" w:cs="Times New Roman"/>
          <w:color w:val="000000"/>
          <w:sz w:val="24"/>
          <w:szCs w:val="24"/>
        </w:rPr>
        <w:t>be</w:t>
      </w:r>
      <w:r w:rsidR="00CD3ABA" w:rsidRPr="005E39FB">
        <w:rPr>
          <w:rStyle w:val="normaltextrun"/>
          <w:rFonts w:ascii="Arial" w:eastAsia="Times New Roman" w:hAnsi="Arial" w:cs="Times New Roman"/>
          <w:color w:val="000000"/>
          <w:sz w:val="24"/>
          <w:szCs w:val="24"/>
        </w:rPr>
        <w:t xml:space="preserve"> used for conversations with the pubic and </w:t>
      </w:r>
      <w:r w:rsidR="005557A6" w:rsidRPr="005E39FB">
        <w:rPr>
          <w:rStyle w:val="normaltextrun"/>
          <w:rFonts w:ascii="Arial" w:eastAsia="Times New Roman" w:hAnsi="Arial" w:cs="Times New Roman"/>
          <w:color w:val="000000"/>
          <w:sz w:val="24"/>
          <w:szCs w:val="24"/>
        </w:rPr>
        <w:t xml:space="preserve">help address any </w:t>
      </w:r>
      <w:r w:rsidR="00CD3ABA" w:rsidRPr="005E39FB">
        <w:rPr>
          <w:rStyle w:val="normaltextrun"/>
          <w:rFonts w:ascii="Arial" w:eastAsia="Times New Roman" w:hAnsi="Arial" w:cs="Times New Roman"/>
          <w:color w:val="000000"/>
          <w:sz w:val="24"/>
          <w:szCs w:val="24"/>
        </w:rPr>
        <w:t>operational</w:t>
      </w:r>
      <w:r w:rsidR="005557A6" w:rsidRPr="005E39FB">
        <w:rPr>
          <w:rStyle w:val="normaltextrun"/>
          <w:rFonts w:ascii="Arial" w:eastAsia="Times New Roman" w:hAnsi="Arial" w:cs="Times New Roman"/>
          <w:color w:val="000000"/>
          <w:sz w:val="24"/>
          <w:szCs w:val="24"/>
        </w:rPr>
        <w:t xml:space="preserve"> questions</w:t>
      </w:r>
      <w:r w:rsidR="00CD3ABA" w:rsidRPr="005E39FB">
        <w:rPr>
          <w:rStyle w:val="normaltextrun"/>
          <w:rFonts w:ascii="Arial" w:eastAsia="Times New Roman" w:hAnsi="Arial" w:cs="Times New Roman"/>
          <w:color w:val="000000"/>
          <w:sz w:val="24"/>
          <w:szCs w:val="24"/>
        </w:rPr>
        <w:t xml:space="preserve"> </w:t>
      </w:r>
      <w:r w:rsidR="005557A6" w:rsidRPr="005E39FB">
        <w:rPr>
          <w:rStyle w:val="normaltextrun"/>
          <w:rFonts w:ascii="Arial" w:eastAsia="Times New Roman" w:hAnsi="Arial" w:cs="Times New Roman"/>
          <w:color w:val="000000"/>
          <w:sz w:val="24"/>
          <w:szCs w:val="24"/>
        </w:rPr>
        <w:t xml:space="preserve">please view the </w:t>
      </w:r>
      <w:r w:rsidR="005E39FB" w:rsidRPr="005E39FB">
        <w:rPr>
          <w:rStyle w:val="normaltextrun"/>
          <w:rFonts w:ascii="Arial" w:eastAsia="Times New Roman" w:hAnsi="Arial" w:cs="Times New Roman"/>
          <w:color w:val="000000"/>
          <w:sz w:val="24"/>
          <w:szCs w:val="24"/>
        </w:rPr>
        <w:t xml:space="preserve">fuller </w:t>
      </w:r>
      <w:hyperlink r:id="rId50" w:history="1">
        <w:r w:rsidR="005E39FB" w:rsidRPr="00E83953">
          <w:rPr>
            <w:rStyle w:val="Hyperlink"/>
            <w:rFonts w:ascii="Arial" w:eastAsia="Times New Roman" w:hAnsi="Arial" w:cs="Times New Roman"/>
            <w:sz w:val="24"/>
            <w:szCs w:val="24"/>
          </w:rPr>
          <w:t>NHS COVID-19 vaccination Q&amp;A</w:t>
        </w:r>
        <w:r w:rsidR="00C67CA8" w:rsidRPr="00E83953">
          <w:rPr>
            <w:rStyle w:val="Hyperlink"/>
            <w:rFonts w:ascii="Arial" w:eastAsia="Times New Roman" w:hAnsi="Arial" w:cs="Times New Roman"/>
            <w:sz w:val="24"/>
            <w:szCs w:val="24"/>
          </w:rPr>
          <w:t xml:space="preserve"> 119 script</w:t>
        </w:r>
      </w:hyperlink>
      <w:r w:rsidR="00C67CA8">
        <w:rPr>
          <w:rStyle w:val="normaltextrun"/>
          <w:rFonts w:ascii="Arial" w:eastAsia="Times New Roman" w:hAnsi="Arial" w:cs="Times New Roman"/>
          <w:color w:val="000000"/>
          <w:sz w:val="24"/>
          <w:szCs w:val="24"/>
        </w:rPr>
        <w:t xml:space="preserve">. </w:t>
      </w:r>
      <w:r w:rsidR="005E39FB" w:rsidRPr="005E39FB">
        <w:rPr>
          <w:rStyle w:val="normaltextrun"/>
          <w:rFonts w:ascii="Arial" w:eastAsia="Times New Roman" w:hAnsi="Arial" w:cs="Times New Roman"/>
          <w:color w:val="000000"/>
          <w:sz w:val="24"/>
          <w:szCs w:val="24"/>
        </w:rPr>
        <w:t xml:space="preserve"> </w:t>
      </w:r>
    </w:p>
    <w:p w14:paraId="016006C2" w14:textId="77777777" w:rsidR="004F76F0" w:rsidRPr="00CF240B" w:rsidRDefault="004F76F0" w:rsidP="00CF240B">
      <w:pPr>
        <w:spacing w:before="100" w:beforeAutospacing="1" w:after="120" w:line="240" w:lineRule="auto"/>
        <w:rPr>
          <w:rStyle w:val="normaltextrun"/>
          <w:b/>
          <w:bCs/>
        </w:rPr>
      </w:pPr>
      <w:r w:rsidRPr="00CF240B">
        <w:rPr>
          <w:rStyle w:val="normaltextrun"/>
          <w:b/>
          <w:bCs/>
        </w:rPr>
        <w:t>What is COVID-19?</w:t>
      </w:r>
    </w:p>
    <w:p w14:paraId="5BEFF3A7" w14:textId="0C70C558" w:rsidR="004F76F0" w:rsidRPr="00CF240B" w:rsidRDefault="004F76F0" w:rsidP="00CF240B">
      <w:pPr>
        <w:spacing w:before="100" w:beforeAutospacing="1" w:after="120" w:line="240" w:lineRule="auto"/>
        <w:rPr>
          <w:rStyle w:val="normaltextrun"/>
        </w:rPr>
      </w:pPr>
      <w:r w:rsidRPr="00CF240B">
        <w:rPr>
          <w:rStyle w:val="normaltextrun"/>
        </w:rPr>
        <w:t xml:space="preserve">COVID-19 is an infectious disease that is caused by a particular type of coronavirus that infects the windpipe and lungs which are part of the respiratory system. There are a range of </w:t>
      </w:r>
      <w:hyperlink r:id="rId51" w:history="1">
        <w:r w:rsidRPr="00CF240B">
          <w:rPr>
            <w:rStyle w:val="normaltextrun"/>
          </w:rPr>
          <w:t>symptoms</w:t>
        </w:r>
      </w:hyperlink>
      <w:r w:rsidRPr="00CF240B">
        <w:rPr>
          <w:rStyle w:val="normaltextrun"/>
        </w:rPr>
        <w:t xml:space="preserve"> of COVID-19 including a new continuous cough, shortness of breath and an aching body. The symptoms are very similar to symptoms of other illnesses including flu and a full list of symptoms is available on the </w:t>
      </w:r>
      <w:hyperlink r:id="rId52" w:history="1">
        <w:r w:rsidRPr="00CF240B">
          <w:rPr>
            <w:rStyle w:val="normaltextrun"/>
          </w:rPr>
          <w:t>NHS website</w:t>
        </w:r>
      </w:hyperlink>
      <w:r w:rsidRPr="00CF240B">
        <w:rPr>
          <w:rStyle w:val="normaltextrun"/>
        </w:rPr>
        <w:t xml:space="preserve">. COVID-19 often gets better on its own but can lead to serious illness. It is important to get the COVID-19 vaccine ahead of winter if you are eligible to protect yourself.  </w:t>
      </w:r>
    </w:p>
    <w:p w14:paraId="19E02F37" w14:textId="77777777" w:rsidR="008C45F3" w:rsidRPr="00CF240B" w:rsidRDefault="008C45F3" w:rsidP="00011BCA">
      <w:pPr>
        <w:spacing w:before="100" w:beforeAutospacing="1" w:after="120" w:line="240" w:lineRule="auto"/>
        <w:rPr>
          <w:rStyle w:val="normaltextrun"/>
          <w:rFonts w:cs="Arial"/>
          <w:b/>
          <w:bCs/>
        </w:rPr>
      </w:pPr>
      <w:r w:rsidRPr="00CF240B">
        <w:rPr>
          <w:rStyle w:val="normaltextrun"/>
          <w:rFonts w:cs="Arial"/>
          <w:b/>
          <w:bCs/>
        </w:rPr>
        <w:t>Why should I get the COVID-19 vaccine this spring?</w:t>
      </w:r>
    </w:p>
    <w:p w14:paraId="487FFE76" w14:textId="77777777" w:rsidR="008C45F3" w:rsidRPr="00CF240B" w:rsidRDefault="008C45F3" w:rsidP="000B5F12">
      <w:pPr>
        <w:pStyle w:val="NoSpacing"/>
        <w:rPr>
          <w:sz w:val="24"/>
          <w:szCs w:val="24"/>
          <w:lang w:eastAsia="en-GB"/>
        </w:rPr>
      </w:pPr>
      <w:r w:rsidRPr="00CF240B">
        <w:rPr>
          <w:sz w:val="24"/>
          <w:szCs w:val="24"/>
          <w:lang w:eastAsia="en-GB"/>
        </w:rPr>
        <w:t>If you're at increased risk of illness from COVID-19, getting a COVID-19 vaccine gives you good protection and helps to:</w:t>
      </w:r>
    </w:p>
    <w:p w14:paraId="7151D885" w14:textId="77777777" w:rsidR="008C45F3" w:rsidRPr="00CF240B" w:rsidRDefault="008C45F3" w:rsidP="00420579">
      <w:pPr>
        <w:pStyle w:val="NoSpacing"/>
        <w:numPr>
          <w:ilvl w:val="0"/>
          <w:numId w:val="11"/>
        </w:numPr>
        <w:rPr>
          <w:sz w:val="24"/>
          <w:szCs w:val="24"/>
          <w:lang w:eastAsia="en-GB"/>
        </w:rPr>
      </w:pPr>
      <w:r w:rsidRPr="00CF240B">
        <w:rPr>
          <w:sz w:val="24"/>
          <w:szCs w:val="24"/>
          <w:lang w:eastAsia="en-GB"/>
        </w:rPr>
        <w:t>reduce your risk of getting seriously ill or dying from COVID-19</w:t>
      </w:r>
    </w:p>
    <w:p w14:paraId="6BEC567B" w14:textId="77777777" w:rsidR="008C45F3" w:rsidRPr="00CF240B" w:rsidRDefault="008C45F3" w:rsidP="00420579">
      <w:pPr>
        <w:pStyle w:val="NoSpacing"/>
        <w:numPr>
          <w:ilvl w:val="0"/>
          <w:numId w:val="11"/>
        </w:numPr>
        <w:rPr>
          <w:sz w:val="24"/>
          <w:szCs w:val="24"/>
          <w:lang w:eastAsia="en-GB"/>
        </w:rPr>
      </w:pPr>
      <w:r w:rsidRPr="00CF240B">
        <w:rPr>
          <w:sz w:val="24"/>
          <w:szCs w:val="24"/>
          <w:lang w:eastAsia="en-GB"/>
        </w:rPr>
        <w:t>reduce your risk of needing to go to hospital if you catch COVID-19</w:t>
      </w:r>
    </w:p>
    <w:p w14:paraId="64BEA9BD" w14:textId="77777777" w:rsidR="008C45F3" w:rsidRPr="00CF240B" w:rsidRDefault="008C45F3" w:rsidP="00420579">
      <w:pPr>
        <w:pStyle w:val="NoSpacing"/>
        <w:numPr>
          <w:ilvl w:val="0"/>
          <w:numId w:val="11"/>
        </w:numPr>
        <w:rPr>
          <w:sz w:val="24"/>
          <w:szCs w:val="24"/>
          <w:lang w:eastAsia="en-GB"/>
        </w:rPr>
      </w:pPr>
      <w:r w:rsidRPr="00CF240B">
        <w:rPr>
          <w:sz w:val="24"/>
          <w:szCs w:val="24"/>
          <w:lang w:eastAsia="en-GB"/>
        </w:rPr>
        <w:t>reduce your risk of catching and spreading COVID-19</w:t>
      </w:r>
    </w:p>
    <w:p w14:paraId="018297A6" w14:textId="77777777" w:rsidR="008C45F3" w:rsidRPr="00CF240B" w:rsidRDefault="008C45F3" w:rsidP="00420579">
      <w:pPr>
        <w:pStyle w:val="NoSpacing"/>
        <w:numPr>
          <w:ilvl w:val="0"/>
          <w:numId w:val="11"/>
        </w:numPr>
        <w:rPr>
          <w:sz w:val="24"/>
          <w:szCs w:val="24"/>
          <w:lang w:eastAsia="en-GB"/>
        </w:rPr>
      </w:pPr>
      <w:r w:rsidRPr="00CF240B">
        <w:rPr>
          <w:sz w:val="24"/>
          <w:szCs w:val="24"/>
          <w:lang w:eastAsia="en-GB"/>
        </w:rPr>
        <w:t>protect against different strains (variants) of COVID-19</w:t>
      </w:r>
    </w:p>
    <w:p w14:paraId="100741A4" w14:textId="77777777" w:rsidR="00435E2E" w:rsidRDefault="00435E2E" w:rsidP="000B5F12">
      <w:pPr>
        <w:pStyle w:val="NoSpacing"/>
        <w:rPr>
          <w:sz w:val="24"/>
          <w:szCs w:val="24"/>
          <w:lang w:eastAsia="en-GB"/>
        </w:rPr>
      </w:pPr>
    </w:p>
    <w:p w14:paraId="27A87EEC" w14:textId="6756AFAB" w:rsidR="00E83953" w:rsidRPr="003F76C7" w:rsidRDefault="008C45F3" w:rsidP="003F76C7">
      <w:pPr>
        <w:pStyle w:val="NoSpacing"/>
        <w:rPr>
          <w:rStyle w:val="normaltextrun"/>
          <w:rFonts w:ascii="Arial" w:hAnsi="Arial" w:cs="Arial"/>
          <w:color w:val="000000"/>
          <w:sz w:val="24"/>
          <w:szCs w:val="24"/>
        </w:rPr>
      </w:pPr>
      <w:r w:rsidRPr="00CF240B">
        <w:rPr>
          <w:sz w:val="24"/>
          <w:szCs w:val="24"/>
          <w:lang w:eastAsia="en-GB"/>
        </w:rPr>
        <w:t>COVID-19 vaccines are offered</w:t>
      </w:r>
      <w:r w:rsidR="00435E2E">
        <w:rPr>
          <w:sz w:val="24"/>
          <w:szCs w:val="24"/>
          <w:lang w:eastAsia="en-GB"/>
        </w:rPr>
        <w:t xml:space="preserve"> to those who have had previous doses,</w:t>
      </w:r>
      <w:r w:rsidRPr="00CF240B">
        <w:rPr>
          <w:sz w:val="24"/>
          <w:szCs w:val="24"/>
          <w:lang w:eastAsia="en-GB"/>
        </w:rPr>
        <w:t xml:space="preserve"> because </w:t>
      </w:r>
      <w:r w:rsidR="00435E2E">
        <w:rPr>
          <w:sz w:val="24"/>
          <w:szCs w:val="24"/>
          <w:lang w:eastAsia="en-GB"/>
        </w:rPr>
        <w:t xml:space="preserve">the </w:t>
      </w:r>
      <w:r w:rsidRPr="00CF240B">
        <w:rPr>
          <w:sz w:val="24"/>
          <w:szCs w:val="24"/>
          <w:lang w:eastAsia="en-GB"/>
        </w:rPr>
        <w:t>virus change</w:t>
      </w:r>
      <w:r w:rsidR="00435E2E">
        <w:rPr>
          <w:sz w:val="24"/>
          <w:szCs w:val="24"/>
          <w:lang w:eastAsia="en-GB"/>
        </w:rPr>
        <w:t>s</w:t>
      </w:r>
      <w:r w:rsidRPr="00CF240B">
        <w:rPr>
          <w:sz w:val="24"/>
          <w:szCs w:val="24"/>
          <w:lang w:eastAsia="en-GB"/>
        </w:rPr>
        <w:t>, and protection fades</w:t>
      </w:r>
      <w:r w:rsidR="00435E2E">
        <w:rPr>
          <w:sz w:val="24"/>
          <w:szCs w:val="24"/>
          <w:lang w:eastAsia="en-GB"/>
        </w:rPr>
        <w:t>,</w:t>
      </w:r>
      <w:r w:rsidRPr="00CF240B">
        <w:rPr>
          <w:sz w:val="24"/>
          <w:szCs w:val="24"/>
          <w:lang w:eastAsia="en-GB"/>
        </w:rPr>
        <w:t xml:space="preserve"> over</w:t>
      </w:r>
      <w:r w:rsidRPr="00CF240B">
        <w:rPr>
          <w:rStyle w:val="normaltextrun"/>
          <w:rFonts w:ascii="Arial" w:hAnsi="Arial" w:cs="Arial"/>
          <w:color w:val="000000"/>
          <w:sz w:val="24"/>
          <w:szCs w:val="24"/>
        </w:rPr>
        <w:t xml:space="preserve"> time.</w:t>
      </w:r>
    </w:p>
    <w:p w14:paraId="5DAAF578" w14:textId="66D839B9" w:rsidR="00B23C1A" w:rsidRPr="00CF240B" w:rsidRDefault="00B23C1A" w:rsidP="00011BCA">
      <w:pPr>
        <w:spacing w:before="100" w:beforeAutospacing="1" w:after="120" w:line="240" w:lineRule="auto"/>
        <w:rPr>
          <w:rStyle w:val="normaltextrun"/>
          <w:rFonts w:cs="Arial"/>
          <w:b/>
          <w:bCs/>
        </w:rPr>
      </w:pPr>
      <w:r w:rsidRPr="00CF240B">
        <w:rPr>
          <w:rStyle w:val="normaltextrun"/>
          <w:rFonts w:cs="Arial"/>
          <w:b/>
          <w:bCs/>
        </w:rPr>
        <w:t>Why do I need another dose of the COVID-19 vaccine</w:t>
      </w:r>
      <w:r w:rsidR="007D13B3" w:rsidRPr="00CF240B">
        <w:rPr>
          <w:rStyle w:val="normaltextrun"/>
          <w:rFonts w:cs="Arial"/>
          <w:b/>
          <w:bCs/>
        </w:rPr>
        <w:t xml:space="preserve"> when I had one in A</w:t>
      </w:r>
      <w:r w:rsidR="00026629">
        <w:rPr>
          <w:rStyle w:val="normaltextrun"/>
          <w:rFonts w:cs="Arial"/>
          <w:b/>
          <w:bCs/>
        </w:rPr>
        <w:t>utumn/</w:t>
      </w:r>
      <w:r w:rsidR="007D13B3" w:rsidRPr="00CF240B">
        <w:rPr>
          <w:rStyle w:val="normaltextrun"/>
          <w:rFonts w:cs="Arial"/>
          <w:b/>
          <w:bCs/>
        </w:rPr>
        <w:t>W</w:t>
      </w:r>
      <w:r w:rsidR="00026629">
        <w:rPr>
          <w:rStyle w:val="normaltextrun"/>
          <w:rFonts w:cs="Arial"/>
          <w:b/>
          <w:bCs/>
        </w:rPr>
        <w:t>inter</w:t>
      </w:r>
      <w:r w:rsidRPr="00CF240B">
        <w:rPr>
          <w:rStyle w:val="normaltextrun"/>
          <w:rFonts w:cs="Arial"/>
          <w:b/>
          <w:bCs/>
        </w:rPr>
        <w:t>?</w:t>
      </w:r>
    </w:p>
    <w:p w14:paraId="04872BF1" w14:textId="6599FA8A" w:rsidR="003F76C7" w:rsidRDefault="00B23C1A" w:rsidP="000B5F12">
      <w:pPr>
        <w:pStyle w:val="NoSpacing"/>
        <w:rPr>
          <w:rStyle w:val="normaltextrun"/>
          <w:rFonts w:ascii="Arial" w:hAnsi="Arial" w:cs="Arial"/>
          <w:color w:val="000000"/>
          <w:sz w:val="24"/>
          <w:szCs w:val="24"/>
        </w:rPr>
      </w:pPr>
      <w:r w:rsidRPr="00CF240B">
        <w:rPr>
          <w:rStyle w:val="normaltextrun"/>
          <w:rFonts w:ascii="Arial" w:hAnsi="Arial" w:cs="Arial"/>
          <w:color w:val="000000"/>
          <w:sz w:val="24"/>
          <w:szCs w:val="24"/>
        </w:rPr>
        <w:t>Like some other vaccines, levels of protection may decline over time.</w:t>
      </w:r>
      <w:r w:rsidR="00435E2E">
        <w:rPr>
          <w:rStyle w:val="normaltextrun"/>
          <w:rFonts w:ascii="Arial" w:hAnsi="Arial" w:cs="Arial"/>
          <w:color w:val="000000"/>
          <w:sz w:val="24"/>
          <w:szCs w:val="24"/>
        </w:rPr>
        <w:t xml:space="preserve"> Th</w:t>
      </w:r>
      <w:r w:rsidR="003F76C7">
        <w:rPr>
          <w:rStyle w:val="normaltextrun"/>
          <w:rFonts w:ascii="Arial" w:hAnsi="Arial" w:cs="Arial"/>
          <w:color w:val="000000"/>
          <w:sz w:val="24"/>
          <w:szCs w:val="24"/>
        </w:rPr>
        <w:t>e</w:t>
      </w:r>
      <w:r w:rsidR="00435E2E">
        <w:rPr>
          <w:rStyle w:val="normaltextrun"/>
          <w:rFonts w:ascii="Arial" w:hAnsi="Arial" w:cs="Arial"/>
          <w:color w:val="000000"/>
          <w:sz w:val="24"/>
          <w:szCs w:val="24"/>
        </w:rPr>
        <w:t xml:space="preserve"> virus can also change each year.</w:t>
      </w:r>
      <w:r w:rsidRPr="00CF240B">
        <w:rPr>
          <w:rStyle w:val="normaltextrun"/>
          <w:rFonts w:ascii="Arial" w:hAnsi="Arial" w:cs="Arial"/>
          <w:color w:val="000000"/>
          <w:sz w:val="24"/>
          <w:szCs w:val="24"/>
        </w:rPr>
        <w:t xml:space="preserve"> Vaccinations are being</w:t>
      </w:r>
      <w:r w:rsidR="003F76C7">
        <w:rPr>
          <w:rStyle w:val="normaltextrun"/>
          <w:rFonts w:ascii="Arial" w:hAnsi="Arial" w:cs="Arial"/>
          <w:color w:val="000000"/>
          <w:sz w:val="24"/>
          <w:szCs w:val="24"/>
        </w:rPr>
        <w:t xml:space="preserve"> </w:t>
      </w:r>
      <w:r w:rsidRPr="00CF240B">
        <w:rPr>
          <w:rStyle w:val="normaltextrun"/>
          <w:rFonts w:ascii="Arial" w:hAnsi="Arial" w:cs="Arial"/>
          <w:color w:val="000000"/>
          <w:sz w:val="24"/>
          <w:szCs w:val="24"/>
        </w:rPr>
        <w:t>offer</w:t>
      </w:r>
      <w:r w:rsidR="008C45F3" w:rsidRPr="00CF240B">
        <w:rPr>
          <w:rStyle w:val="normaltextrun"/>
          <w:rFonts w:ascii="Arial" w:hAnsi="Arial" w:cs="Arial"/>
          <w:color w:val="000000"/>
          <w:sz w:val="24"/>
          <w:szCs w:val="24"/>
        </w:rPr>
        <w:t>ed</w:t>
      </w:r>
      <w:r w:rsidRPr="00CF240B">
        <w:rPr>
          <w:rStyle w:val="normaltextrun"/>
          <w:rFonts w:ascii="Arial" w:hAnsi="Arial" w:cs="Arial"/>
          <w:color w:val="000000"/>
          <w:sz w:val="24"/>
          <w:szCs w:val="24"/>
        </w:rPr>
        <w:t xml:space="preserve"> to those a</w:t>
      </w:r>
      <w:r w:rsidR="003F76C7">
        <w:rPr>
          <w:rStyle w:val="normaltextrun"/>
          <w:rFonts w:ascii="Arial" w:hAnsi="Arial" w:cs="Arial"/>
          <w:color w:val="000000"/>
          <w:sz w:val="24"/>
          <w:szCs w:val="24"/>
        </w:rPr>
        <w:t>t</w:t>
      </w:r>
      <w:r w:rsidRPr="00CF240B">
        <w:rPr>
          <w:rStyle w:val="normaltextrun"/>
          <w:rFonts w:ascii="Arial" w:hAnsi="Arial" w:cs="Arial"/>
          <w:color w:val="000000"/>
          <w:sz w:val="24"/>
          <w:szCs w:val="24"/>
        </w:rPr>
        <w:t xml:space="preserve"> </w:t>
      </w:r>
      <w:r w:rsidR="00435E2E">
        <w:rPr>
          <w:rStyle w:val="normaltextrun"/>
          <w:rFonts w:ascii="Arial" w:hAnsi="Arial" w:cs="Arial"/>
          <w:color w:val="000000"/>
          <w:sz w:val="24"/>
          <w:szCs w:val="24"/>
        </w:rPr>
        <w:t>increased</w:t>
      </w:r>
      <w:r w:rsidRPr="00CF240B">
        <w:rPr>
          <w:rStyle w:val="normaltextrun"/>
          <w:rFonts w:ascii="Arial" w:hAnsi="Arial" w:cs="Arial"/>
          <w:color w:val="000000"/>
          <w:sz w:val="24"/>
          <w:szCs w:val="24"/>
        </w:rPr>
        <w:t xml:space="preserve"> risk this spring to help them to maintain strong protection from</w:t>
      </w:r>
      <w:r w:rsidR="003F76C7">
        <w:rPr>
          <w:rStyle w:val="normaltextrun"/>
          <w:rFonts w:ascii="Arial" w:hAnsi="Arial" w:cs="Arial"/>
          <w:color w:val="000000"/>
          <w:sz w:val="24"/>
          <w:szCs w:val="24"/>
        </w:rPr>
        <w:t xml:space="preserve"> </w:t>
      </w:r>
      <w:r w:rsidRPr="00CF240B">
        <w:rPr>
          <w:rStyle w:val="normaltextrun"/>
          <w:rFonts w:ascii="Arial" w:hAnsi="Arial" w:cs="Arial"/>
          <w:color w:val="000000"/>
          <w:sz w:val="24"/>
          <w:szCs w:val="24"/>
        </w:rPr>
        <w:t>becoming seriously ill or needing to go to hospital if they catch COVID-19.</w:t>
      </w:r>
    </w:p>
    <w:p w14:paraId="335EE6D0" w14:textId="77777777" w:rsidR="003F76C7" w:rsidRDefault="003F76C7" w:rsidP="003F76C7">
      <w:pPr>
        <w:spacing w:before="100" w:beforeAutospacing="1" w:after="120" w:line="240" w:lineRule="auto"/>
        <w:rPr>
          <w:rStyle w:val="normaltextrun"/>
          <w:rFonts w:cs="Arial"/>
          <w:b/>
          <w:bCs/>
        </w:rPr>
      </w:pPr>
      <w:r w:rsidRPr="003F76C7">
        <w:rPr>
          <w:rStyle w:val="normaltextrun"/>
          <w:rFonts w:cs="Arial"/>
          <w:b/>
          <w:bCs/>
        </w:rPr>
        <w:t>I got the COVID-19 vaccine previously and still got COVID-19, why should I get it again?</w:t>
      </w:r>
    </w:p>
    <w:p w14:paraId="28E34BE4" w14:textId="127D9374" w:rsidR="003F76C7" w:rsidRPr="003F76C7" w:rsidRDefault="003F76C7" w:rsidP="003F76C7">
      <w:pPr>
        <w:spacing w:before="100" w:beforeAutospacing="1" w:after="120" w:line="240" w:lineRule="auto"/>
        <w:rPr>
          <w:rStyle w:val="normaltextrun"/>
          <w:rFonts w:cs="Arial"/>
          <w:b/>
          <w:bCs/>
        </w:rPr>
      </w:pPr>
      <w:r>
        <w:rPr>
          <w:rStyle w:val="normaltextrun"/>
          <w:rFonts w:cs="Arial"/>
        </w:rPr>
        <w:t xml:space="preserve">Topping up your protection with a spring COVID-19 vaccination </w:t>
      </w:r>
      <w:r>
        <w:t xml:space="preserve">will mean that if you do get COVID-19 you are less likely to experience serious symptoms or hospitalisation. </w:t>
      </w:r>
      <w:r w:rsidRPr="00711B5F">
        <w:rPr>
          <w:rFonts w:cs="Arial"/>
        </w:rPr>
        <w:t>UKHSA surveillance data on last spring’s programme showed that those who received a vaccine were around 50% less likely to be admitted to hospital with COVID-19 from two weeks following vaccination, compared to those who did not receive one.</w:t>
      </w:r>
    </w:p>
    <w:p w14:paraId="15985C0C" w14:textId="4BCFE82E" w:rsidR="00B23C1A" w:rsidRPr="00CF240B" w:rsidRDefault="00B23C1A" w:rsidP="00011BCA">
      <w:pPr>
        <w:spacing w:before="100" w:beforeAutospacing="1" w:after="120" w:line="240" w:lineRule="auto"/>
        <w:rPr>
          <w:rStyle w:val="normaltextrun"/>
          <w:rFonts w:cs="Arial"/>
          <w:b/>
          <w:bCs/>
        </w:rPr>
      </w:pPr>
      <w:r w:rsidRPr="00CF240B">
        <w:rPr>
          <w:rStyle w:val="normaltextrun"/>
          <w:rFonts w:cs="Arial"/>
          <w:b/>
          <w:bCs/>
        </w:rPr>
        <w:lastRenderedPageBreak/>
        <w:t>Who can get a COVID vaccination this spring?</w:t>
      </w:r>
    </w:p>
    <w:p w14:paraId="160B0576" w14:textId="432482CA" w:rsidR="00E83953" w:rsidRPr="00E83953" w:rsidRDefault="00E83953" w:rsidP="00E83953">
      <w:pPr>
        <w:spacing w:before="120" w:after="0" w:line="320" w:lineRule="atLeast"/>
        <w:textboxTightWrap w:val="none"/>
        <w:rPr>
          <w:rFonts w:cs="Arial"/>
        </w:rPr>
      </w:pPr>
      <w:r w:rsidRPr="00E83953">
        <w:rPr>
          <w:rFonts w:cs="Arial"/>
          <w:lang w:eastAsia="en-GB"/>
        </w:rPr>
        <w:t xml:space="preserve">Eligibility for a spring vaccination is </w:t>
      </w:r>
      <w:proofErr w:type="gramStart"/>
      <w:r w:rsidRPr="00E83953">
        <w:rPr>
          <w:rFonts w:cs="Arial"/>
          <w:lang w:eastAsia="en-GB"/>
        </w:rPr>
        <w:t>similar to</w:t>
      </w:r>
      <w:proofErr w:type="gramEnd"/>
      <w:r w:rsidRPr="00E83953">
        <w:rPr>
          <w:rFonts w:cs="Arial"/>
          <w:lang w:eastAsia="en-GB"/>
        </w:rPr>
        <w:t xml:space="preserve"> previous years but those with a weakened immune system are now eligible from 6 months instead of 5 years. </w:t>
      </w:r>
      <w:r w:rsidRPr="00C4593D">
        <w:rPr>
          <w:rFonts w:cs="Arial"/>
        </w:rPr>
        <w:t>This follows </w:t>
      </w:r>
      <w:hyperlink r:id="rId53" w:anchor=":~:text=Regarding%20children%20aged%206%20months,the%20first%20and%20second%20doses" w:history="1">
        <w:r w:rsidRPr="00C4593D">
          <w:rPr>
            <w:rStyle w:val="Hyperlink"/>
            <w:rFonts w:eastAsia="MS Mincho" w:cs="Arial"/>
          </w:rPr>
          <w:t>updated advice</w:t>
        </w:r>
      </w:hyperlink>
      <w:r w:rsidRPr="00C4593D">
        <w:rPr>
          <w:rFonts w:cs="Arial"/>
        </w:rPr>
        <w:t> last April on COVID-19 vaccination of children aged 6 months to 4 years in a clinical risk group.</w:t>
      </w:r>
    </w:p>
    <w:p w14:paraId="782DF488" w14:textId="77777777" w:rsidR="00E83953" w:rsidRDefault="00E83953" w:rsidP="000B5F12">
      <w:pPr>
        <w:pStyle w:val="NoSpacing"/>
        <w:rPr>
          <w:rStyle w:val="normaltextrun"/>
          <w:rFonts w:ascii="Arial" w:hAnsi="Arial" w:cs="Arial"/>
          <w:color w:val="000000"/>
          <w:sz w:val="24"/>
          <w:szCs w:val="24"/>
        </w:rPr>
      </w:pPr>
    </w:p>
    <w:p w14:paraId="110FEF49" w14:textId="13B3EA3D" w:rsidR="00B23C1A" w:rsidRPr="00CF240B" w:rsidRDefault="00B23C1A" w:rsidP="000B5F12">
      <w:pPr>
        <w:pStyle w:val="NoSpacing"/>
        <w:rPr>
          <w:rStyle w:val="normaltextrun"/>
          <w:rFonts w:ascii="Arial" w:hAnsi="Arial" w:cs="Arial"/>
          <w:color w:val="000000"/>
          <w:sz w:val="24"/>
          <w:szCs w:val="24"/>
        </w:rPr>
      </w:pPr>
      <w:r w:rsidRPr="00CF240B">
        <w:rPr>
          <w:rStyle w:val="normaltextrun"/>
          <w:rFonts w:ascii="Arial" w:hAnsi="Arial" w:cs="Arial"/>
          <w:color w:val="000000"/>
          <w:sz w:val="24"/>
          <w:szCs w:val="24"/>
        </w:rPr>
        <w:t xml:space="preserve">Following JCVI advice, the following groups of people can get a further vaccination </w:t>
      </w:r>
      <w:proofErr w:type="gramStart"/>
      <w:r w:rsidRPr="00CF240B">
        <w:rPr>
          <w:rStyle w:val="normaltextrun"/>
          <w:rFonts w:ascii="Arial" w:hAnsi="Arial" w:cs="Arial"/>
          <w:color w:val="000000"/>
          <w:sz w:val="24"/>
          <w:szCs w:val="24"/>
        </w:rPr>
        <w:t>this</w:t>
      </w:r>
      <w:proofErr w:type="gramEnd"/>
    </w:p>
    <w:p w14:paraId="2B5B7C77" w14:textId="77777777" w:rsidR="00B23C1A" w:rsidRPr="00CF240B" w:rsidRDefault="00B23C1A" w:rsidP="000B5F12">
      <w:pPr>
        <w:pStyle w:val="NoSpacing"/>
        <w:rPr>
          <w:rStyle w:val="normaltextrun"/>
          <w:rFonts w:ascii="Arial" w:hAnsi="Arial" w:cs="Arial"/>
          <w:color w:val="000000"/>
          <w:sz w:val="24"/>
          <w:szCs w:val="24"/>
        </w:rPr>
      </w:pPr>
      <w:r w:rsidRPr="00CF240B">
        <w:rPr>
          <w:rStyle w:val="normaltextrun"/>
          <w:rFonts w:ascii="Arial" w:hAnsi="Arial" w:cs="Arial"/>
          <w:color w:val="000000"/>
          <w:sz w:val="24"/>
          <w:szCs w:val="24"/>
        </w:rPr>
        <w:t>spring:</w:t>
      </w:r>
    </w:p>
    <w:p w14:paraId="6FC2BCDD" w14:textId="3A6BB568" w:rsidR="00B23C1A" w:rsidRPr="00CF240B" w:rsidRDefault="00B23C1A" w:rsidP="00420579">
      <w:pPr>
        <w:pStyle w:val="NoSpacing"/>
        <w:numPr>
          <w:ilvl w:val="0"/>
          <w:numId w:val="12"/>
        </w:numPr>
        <w:rPr>
          <w:rStyle w:val="normaltextrun"/>
          <w:rFonts w:ascii="Arial" w:hAnsi="Arial" w:cs="Arial"/>
          <w:color w:val="000000"/>
          <w:sz w:val="24"/>
          <w:szCs w:val="24"/>
        </w:rPr>
      </w:pPr>
      <w:r w:rsidRPr="00CF240B">
        <w:rPr>
          <w:rStyle w:val="normaltextrun"/>
          <w:rFonts w:ascii="Arial" w:hAnsi="Arial" w:cs="Arial"/>
          <w:color w:val="000000"/>
          <w:sz w:val="24"/>
          <w:szCs w:val="24"/>
        </w:rPr>
        <w:t xml:space="preserve">adults aged 75 and </w:t>
      </w:r>
      <w:proofErr w:type="gramStart"/>
      <w:r w:rsidRPr="00CF240B">
        <w:rPr>
          <w:rStyle w:val="normaltextrun"/>
          <w:rFonts w:ascii="Arial" w:hAnsi="Arial" w:cs="Arial"/>
          <w:color w:val="000000"/>
          <w:sz w:val="24"/>
          <w:szCs w:val="24"/>
        </w:rPr>
        <w:t>over</w:t>
      </w:r>
      <w:proofErr w:type="gramEnd"/>
    </w:p>
    <w:p w14:paraId="1CD4701C" w14:textId="1961C9BE" w:rsidR="00B23C1A" w:rsidRPr="00CF240B" w:rsidRDefault="00B23C1A" w:rsidP="00420579">
      <w:pPr>
        <w:pStyle w:val="NoSpacing"/>
        <w:numPr>
          <w:ilvl w:val="0"/>
          <w:numId w:val="12"/>
        </w:numPr>
        <w:rPr>
          <w:rStyle w:val="normaltextrun"/>
          <w:rFonts w:ascii="Arial" w:hAnsi="Arial" w:cs="Arial"/>
          <w:color w:val="000000"/>
          <w:sz w:val="24"/>
          <w:szCs w:val="24"/>
        </w:rPr>
      </w:pPr>
      <w:r w:rsidRPr="00CF240B">
        <w:rPr>
          <w:rStyle w:val="normaltextrun"/>
          <w:rFonts w:ascii="Arial" w:hAnsi="Arial" w:cs="Arial"/>
          <w:color w:val="000000"/>
          <w:sz w:val="24"/>
          <w:szCs w:val="24"/>
        </w:rPr>
        <w:t>residents in a care home for older adults</w:t>
      </w:r>
    </w:p>
    <w:p w14:paraId="274DBD4A" w14:textId="0F5C59CE" w:rsidR="00E83953" w:rsidRPr="00E83953" w:rsidRDefault="00B23C1A" w:rsidP="00E819C1">
      <w:pPr>
        <w:pStyle w:val="NoSpacing"/>
        <w:numPr>
          <w:ilvl w:val="0"/>
          <w:numId w:val="12"/>
        </w:numPr>
        <w:rPr>
          <w:rStyle w:val="normaltextrun"/>
          <w:rFonts w:asciiTheme="minorBidi" w:hAnsiTheme="minorBidi"/>
          <w:color w:val="202A30"/>
          <w:sz w:val="24"/>
          <w:szCs w:val="24"/>
          <w:shd w:val="clear" w:color="auto" w:fill="FFFFFF"/>
        </w:rPr>
      </w:pPr>
      <w:r w:rsidRPr="00CF240B">
        <w:rPr>
          <w:rStyle w:val="normaltextrun"/>
          <w:rFonts w:ascii="Arial" w:hAnsi="Arial" w:cs="Arial"/>
          <w:color w:val="000000"/>
          <w:sz w:val="24"/>
          <w:szCs w:val="24"/>
        </w:rPr>
        <w:t xml:space="preserve">people aged </w:t>
      </w:r>
      <w:r w:rsidR="007D13B3" w:rsidRPr="00CF240B">
        <w:rPr>
          <w:rStyle w:val="normaltextrun"/>
          <w:rFonts w:ascii="Arial" w:hAnsi="Arial" w:cs="Arial"/>
          <w:color w:val="000000"/>
          <w:sz w:val="24"/>
          <w:szCs w:val="24"/>
        </w:rPr>
        <w:t>6 months</w:t>
      </w:r>
      <w:r w:rsidRPr="00CF240B">
        <w:rPr>
          <w:rStyle w:val="normaltextrun"/>
          <w:rFonts w:ascii="Arial" w:hAnsi="Arial" w:cs="Arial"/>
          <w:color w:val="000000"/>
          <w:sz w:val="24"/>
          <w:szCs w:val="24"/>
        </w:rPr>
        <w:t xml:space="preserve"> and over who have a weakened immune system.</w:t>
      </w:r>
    </w:p>
    <w:p w14:paraId="17DAE233" w14:textId="77777777" w:rsidR="00E83953" w:rsidRPr="00E83953" w:rsidRDefault="00E83953" w:rsidP="00E83953">
      <w:pPr>
        <w:pStyle w:val="NoSpacing"/>
        <w:ind w:left="720"/>
        <w:rPr>
          <w:rFonts w:asciiTheme="minorBidi" w:hAnsiTheme="minorBidi"/>
          <w:color w:val="202A30"/>
          <w:sz w:val="24"/>
          <w:szCs w:val="24"/>
          <w:shd w:val="clear" w:color="auto" w:fill="FFFFFF"/>
        </w:rPr>
      </w:pPr>
    </w:p>
    <w:p w14:paraId="79324066" w14:textId="6F9E4F1B" w:rsidR="00277040" w:rsidRPr="00D85D82" w:rsidRDefault="00277040" w:rsidP="00E819C1">
      <w:pPr>
        <w:rPr>
          <w:b/>
          <w:bCs/>
          <w:color w:val="0B0C0C"/>
          <w:lang w:eastAsia="en-GB"/>
        </w:rPr>
      </w:pPr>
      <w:r w:rsidRPr="00D85D82">
        <w:rPr>
          <w:b/>
          <w:bCs/>
          <w:color w:val="0B0C0C"/>
          <w:lang w:eastAsia="en-GB"/>
        </w:rPr>
        <w:t>How is it decided who is eligible to get th</w:t>
      </w:r>
      <w:r>
        <w:rPr>
          <w:b/>
          <w:bCs/>
          <w:color w:val="0B0C0C"/>
          <w:lang w:eastAsia="en-GB"/>
        </w:rPr>
        <w:t>e</w:t>
      </w:r>
      <w:r w:rsidRPr="00D85D82">
        <w:rPr>
          <w:b/>
          <w:bCs/>
          <w:color w:val="0B0C0C"/>
          <w:lang w:eastAsia="en-GB"/>
        </w:rPr>
        <w:t xml:space="preserve"> COVID-19 vaccines for free on the NHS each year?</w:t>
      </w:r>
    </w:p>
    <w:p w14:paraId="1DA411B1" w14:textId="47A173A4" w:rsidR="00DD643D" w:rsidRDefault="00277040" w:rsidP="00DD643D">
      <w:pPr>
        <w:spacing w:after="0" w:line="240" w:lineRule="auto"/>
        <w:rPr>
          <w:rFonts w:eastAsia="Calibri" w:cs="Arial"/>
          <w:color w:val="231F20"/>
        </w:rPr>
      </w:pPr>
      <w:r w:rsidRPr="00D85D82">
        <w:rPr>
          <w:rFonts w:eastAsia="Calibri" w:cs="Arial"/>
          <w:color w:val="231F20"/>
        </w:rPr>
        <w:t>The COVID-19 vaccine programme aim</w:t>
      </w:r>
      <w:r>
        <w:rPr>
          <w:rFonts w:eastAsia="Calibri" w:cs="Arial"/>
          <w:color w:val="231F20"/>
        </w:rPr>
        <w:t>s</w:t>
      </w:r>
      <w:r w:rsidRPr="00D85D82">
        <w:rPr>
          <w:rFonts w:eastAsia="Calibri" w:cs="Arial"/>
          <w:color w:val="231F20"/>
        </w:rPr>
        <w:t xml:space="preserve"> to reduce the number of people that get seriously ill and reduce the spread of the virus. The government decide which groups will be eligible for free vaccines on the NHS. Their decision is based on the independent advice of clinical experts in the Joint Committee on Vaccination and Immunisation (JCVI) who review the latest clinical evidence and data.</w:t>
      </w:r>
      <w:r w:rsidR="00906F48">
        <w:rPr>
          <w:rFonts w:eastAsia="Calibri" w:cs="Arial"/>
          <w:color w:val="231F20"/>
        </w:rPr>
        <w:t xml:space="preserve"> Eligibility differs to the autumn campaign as over winter, the threat of COVID-19 is at its </w:t>
      </w:r>
      <w:proofErr w:type="gramStart"/>
      <w:r w:rsidR="00906F48">
        <w:rPr>
          <w:rFonts w:eastAsia="Calibri" w:cs="Arial"/>
          <w:color w:val="231F20"/>
        </w:rPr>
        <w:t>greatest</w:t>
      </w:r>
      <w:proofErr w:type="gramEnd"/>
      <w:r w:rsidR="00906F48">
        <w:rPr>
          <w:rFonts w:eastAsia="Calibri" w:cs="Arial"/>
          <w:color w:val="231F20"/>
        </w:rPr>
        <w:t xml:space="preserve"> so a larger group of people are eligible.</w:t>
      </w:r>
    </w:p>
    <w:p w14:paraId="6491602C" w14:textId="41CFF0F0" w:rsidR="00DD643D" w:rsidRPr="00DD643D" w:rsidRDefault="00DD643D" w:rsidP="00DD643D">
      <w:pPr>
        <w:spacing w:before="100" w:beforeAutospacing="1" w:after="120" w:line="240" w:lineRule="auto"/>
        <w:rPr>
          <w:rStyle w:val="normaltextrun"/>
          <w:b/>
          <w:bCs/>
        </w:rPr>
      </w:pPr>
      <w:r w:rsidRPr="00DD643D">
        <w:rPr>
          <w:rStyle w:val="normaltextrun"/>
          <w:b/>
          <w:bCs/>
        </w:rPr>
        <w:t xml:space="preserve">I haven’t had a COVID-19 vaccination yet, can I get a spring COVID-19 vaccination? </w:t>
      </w:r>
    </w:p>
    <w:p w14:paraId="4B3D2D3A" w14:textId="72FAA087" w:rsidR="00DD643D" w:rsidRPr="00DD643D" w:rsidRDefault="006C6AAD" w:rsidP="009365C7">
      <w:pPr>
        <w:autoSpaceDE w:val="0"/>
        <w:autoSpaceDN w:val="0"/>
        <w:adjustRightInd w:val="0"/>
        <w:spacing w:after="0" w:line="240" w:lineRule="auto"/>
      </w:pPr>
      <w:r>
        <w:rPr>
          <w:rStyle w:val="normaltextrun"/>
        </w:rPr>
        <w:t>If you are one of the people who is eligible for a vaccine this spring, y</w:t>
      </w:r>
      <w:r w:rsidR="00DD643D" w:rsidRPr="00DD643D">
        <w:rPr>
          <w:rStyle w:val="normaltextrun"/>
        </w:rPr>
        <w:t xml:space="preserve">es. Even if you haven’t received </w:t>
      </w:r>
      <w:r w:rsidR="007B7244">
        <w:rPr>
          <w:rStyle w:val="normaltextrun"/>
        </w:rPr>
        <w:t>any</w:t>
      </w:r>
      <w:r w:rsidR="00D951AA">
        <w:rPr>
          <w:rStyle w:val="normaltextrun"/>
        </w:rPr>
        <w:t xml:space="preserve"> previous doses</w:t>
      </w:r>
      <w:r w:rsidR="007B649A">
        <w:rPr>
          <w:rStyle w:val="normaltextrun"/>
        </w:rPr>
        <w:t xml:space="preserve">, you should have a dose during </w:t>
      </w:r>
      <w:r w:rsidR="00DD643D" w:rsidRPr="00DD643D">
        <w:rPr>
          <w:rStyle w:val="normaltextrun"/>
        </w:rPr>
        <w:t xml:space="preserve">this year’s </w:t>
      </w:r>
      <w:r w:rsidR="007B649A">
        <w:rPr>
          <w:rStyle w:val="normaltextrun"/>
        </w:rPr>
        <w:t>spring</w:t>
      </w:r>
      <w:r w:rsidR="00DD643D" w:rsidRPr="00DD643D">
        <w:rPr>
          <w:rStyle w:val="normaltextrun"/>
        </w:rPr>
        <w:t xml:space="preserve"> offer if you are eligible to help protect you against serious illness. </w:t>
      </w:r>
      <w:r w:rsidR="00026629">
        <w:t xml:space="preserve">Most people do not need extra doses to make up for those you have missed. </w:t>
      </w:r>
      <w:r w:rsidR="00E83953" w:rsidRPr="003F76C7">
        <w:rPr>
          <w:highlight w:val="yellow"/>
        </w:rPr>
        <w:t>Add in</w:t>
      </w:r>
      <w:r w:rsidR="003F76C7" w:rsidRPr="003F76C7">
        <w:rPr>
          <w:highlight w:val="yellow"/>
        </w:rPr>
        <w:t xml:space="preserve"> clinical</w:t>
      </w:r>
      <w:r w:rsidR="00E83953" w:rsidRPr="003F76C7">
        <w:rPr>
          <w:highlight w:val="yellow"/>
        </w:rPr>
        <w:t xml:space="preserve"> line on under 5</w:t>
      </w:r>
      <w:r w:rsidR="003F76C7" w:rsidRPr="003F76C7">
        <w:rPr>
          <w:highlight w:val="yellow"/>
        </w:rPr>
        <w:t>s.</w:t>
      </w:r>
    </w:p>
    <w:p w14:paraId="27859691" w14:textId="71FA85FD" w:rsidR="0053170A" w:rsidRPr="00DD643D" w:rsidRDefault="0053170A" w:rsidP="00DD643D">
      <w:pPr>
        <w:spacing w:before="100" w:beforeAutospacing="1" w:after="120" w:line="240" w:lineRule="auto"/>
        <w:rPr>
          <w:rStyle w:val="normaltextrun"/>
          <w:b/>
          <w:bCs/>
        </w:rPr>
      </w:pPr>
      <w:r w:rsidRPr="00DD643D">
        <w:rPr>
          <w:rStyle w:val="normaltextrun"/>
          <w:b/>
          <w:bCs/>
        </w:rPr>
        <w:t>Will I need to wait until I am 75 to get the vaccine?</w:t>
      </w:r>
    </w:p>
    <w:p w14:paraId="1C73B1DD" w14:textId="1ECB9C46" w:rsidR="0053170A" w:rsidRPr="00DD643D" w:rsidRDefault="001D73DE" w:rsidP="00DD643D">
      <w:pPr>
        <w:spacing w:before="100" w:beforeAutospacing="1" w:after="120" w:line="240" w:lineRule="auto"/>
        <w:rPr>
          <w:rStyle w:val="normaltextrun"/>
        </w:rPr>
      </w:pPr>
      <w:r w:rsidRPr="00DD643D">
        <w:rPr>
          <w:rStyle w:val="normaltextrun"/>
        </w:rPr>
        <w:t xml:space="preserve">If you are turning 75 years of age between April and </w:t>
      </w:r>
      <w:r w:rsidR="005B137C" w:rsidRPr="00DD643D">
        <w:rPr>
          <w:rStyle w:val="normaltextrun"/>
        </w:rPr>
        <w:t xml:space="preserve">30 </w:t>
      </w:r>
      <w:r w:rsidRPr="00DD643D">
        <w:rPr>
          <w:rStyle w:val="normaltextrun"/>
        </w:rPr>
        <w:t>June</w:t>
      </w:r>
      <w:r w:rsidR="005B137C" w:rsidRPr="00DD643D">
        <w:rPr>
          <w:rStyle w:val="normaltextrun"/>
        </w:rPr>
        <w:t xml:space="preserve"> 2024</w:t>
      </w:r>
      <w:r w:rsidRPr="00DD643D">
        <w:rPr>
          <w:rStyle w:val="normaltextrun"/>
        </w:rPr>
        <w:t xml:space="preserve">, you do not have to wait until your birthday, you can </w:t>
      </w:r>
      <w:r w:rsidR="005B137C" w:rsidRPr="00DD643D">
        <w:rPr>
          <w:rStyle w:val="normaltextrun"/>
        </w:rPr>
        <w:t>book in to get your vaccine at any time during the spring campaign</w:t>
      </w:r>
      <w:r w:rsidR="000B5F12" w:rsidRPr="00DD643D">
        <w:rPr>
          <w:rStyle w:val="normaltextrun"/>
        </w:rPr>
        <w:t xml:space="preserve"> </w:t>
      </w:r>
      <w:proofErr w:type="gramStart"/>
      <w:r w:rsidR="000B5F12" w:rsidRPr="00DD643D">
        <w:rPr>
          <w:rStyle w:val="normaltextrun"/>
        </w:rPr>
        <w:t>as long as</w:t>
      </w:r>
      <w:proofErr w:type="gramEnd"/>
      <w:r w:rsidR="000B5F12" w:rsidRPr="00DD643D">
        <w:rPr>
          <w:rStyle w:val="normaltextrun"/>
        </w:rPr>
        <w:t xml:space="preserve"> you are 75 by 30 June 2024.</w:t>
      </w:r>
    </w:p>
    <w:p w14:paraId="7721E5C7" w14:textId="55548BD7" w:rsidR="007D13B3" w:rsidRPr="00DD643D" w:rsidRDefault="007D13B3" w:rsidP="00DD643D">
      <w:pPr>
        <w:spacing w:before="100" w:beforeAutospacing="1" w:after="120" w:line="240" w:lineRule="auto"/>
        <w:rPr>
          <w:rStyle w:val="normaltextrun"/>
          <w:b/>
          <w:bCs/>
        </w:rPr>
      </w:pPr>
      <w:r w:rsidRPr="00DD643D">
        <w:rPr>
          <w:rStyle w:val="normaltextrun"/>
          <w:b/>
          <w:bCs/>
        </w:rPr>
        <w:t>What conditions mean I have a weakened immune system and can get the COVID-19 vaccine?</w:t>
      </w:r>
    </w:p>
    <w:p w14:paraId="67E00FE7" w14:textId="77777777" w:rsidR="00011BCA" w:rsidRPr="00DD643D" w:rsidRDefault="00011BCA" w:rsidP="00011BCA">
      <w:pPr>
        <w:spacing w:before="100" w:beforeAutospacing="1" w:after="120" w:line="240" w:lineRule="auto"/>
        <w:rPr>
          <w:rStyle w:val="normaltextrun"/>
        </w:rPr>
      </w:pPr>
      <w:r w:rsidRPr="00DD643D">
        <w:rPr>
          <w:rStyle w:val="normaltextrun"/>
        </w:rPr>
        <w:t>You can check the summary of health conditions, treatments and medications that can cause a weakened immune system at www.nhs.uk/get-covid-vaccine. </w:t>
      </w:r>
    </w:p>
    <w:p w14:paraId="1EE81487" w14:textId="48683C56" w:rsidR="00011BCA" w:rsidRPr="00CF240B" w:rsidRDefault="00011BCA" w:rsidP="00011BCA">
      <w:pPr>
        <w:shd w:val="clear" w:color="auto" w:fill="FFFFFF"/>
        <w:spacing w:after="360" w:line="240" w:lineRule="auto"/>
        <w:rPr>
          <w:rFonts w:cs="Arial"/>
          <w:color w:val="212B32"/>
          <w:lang w:eastAsia="en-GB"/>
        </w:rPr>
      </w:pPr>
      <w:r w:rsidRPr="00CF240B">
        <w:rPr>
          <w:rFonts w:cs="Arial"/>
          <w:color w:val="212B32"/>
          <w:lang w:eastAsia="en-GB"/>
        </w:rPr>
        <w:t>This list is a summary and does not cover everything. For a full definition of immunosuppression, please see Chapter 14a (table 3) of the </w:t>
      </w:r>
      <w:hyperlink r:id="rId54" w:history="1">
        <w:r w:rsidRPr="00CF240B">
          <w:rPr>
            <w:rStyle w:val="Hyperlink"/>
            <w:lang w:eastAsia="en-GB"/>
          </w:rPr>
          <w:t>Green Book</w:t>
        </w:r>
      </w:hyperlink>
    </w:p>
    <w:p w14:paraId="19CF097B" w14:textId="3A991C86" w:rsidR="00011BCA" w:rsidRPr="00CF240B" w:rsidRDefault="00011BCA" w:rsidP="00275ADE">
      <w:pPr>
        <w:pStyle w:val="NoSpacing"/>
        <w:rPr>
          <w:sz w:val="24"/>
          <w:szCs w:val="24"/>
          <w:lang w:eastAsia="en-GB"/>
        </w:rPr>
      </w:pPr>
      <w:r w:rsidRPr="00CF240B">
        <w:rPr>
          <w:sz w:val="24"/>
          <w:szCs w:val="24"/>
          <w:lang w:eastAsia="en-GB"/>
        </w:rPr>
        <w:t>People who have a weakened immune system can include:</w:t>
      </w:r>
    </w:p>
    <w:p w14:paraId="36AB7120"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t xml:space="preserve">those who have or previously had a blood cancer, such as leukaemia, lymphoma or </w:t>
      </w:r>
      <w:proofErr w:type="gramStart"/>
      <w:r w:rsidRPr="00CF240B">
        <w:rPr>
          <w:sz w:val="24"/>
          <w:szCs w:val="24"/>
          <w:lang w:eastAsia="en-GB"/>
        </w:rPr>
        <w:t>myeloma</w:t>
      </w:r>
      <w:proofErr w:type="gramEnd"/>
    </w:p>
    <w:p w14:paraId="6A1FB05D"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t>organ, bone marrow or stem cell transplant recipients</w:t>
      </w:r>
    </w:p>
    <w:p w14:paraId="5CBDD486"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t>people who have HIV infection at all stages</w:t>
      </w:r>
    </w:p>
    <w:p w14:paraId="798EF25E"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lastRenderedPageBreak/>
        <w:t>people who have a genetic disorder affecting the immune system</w:t>
      </w:r>
    </w:p>
    <w:p w14:paraId="7BF4EA3E"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t xml:space="preserve">those undergoing a treatment such as steroid medicine, biological therapy, </w:t>
      </w:r>
      <w:proofErr w:type="gramStart"/>
      <w:r w:rsidRPr="00CF240B">
        <w:rPr>
          <w:sz w:val="24"/>
          <w:szCs w:val="24"/>
          <w:lang w:eastAsia="en-GB"/>
        </w:rPr>
        <w:t>chemotherapy</w:t>
      </w:r>
      <w:proofErr w:type="gramEnd"/>
      <w:r w:rsidRPr="00CF240B">
        <w:rPr>
          <w:sz w:val="24"/>
          <w:szCs w:val="24"/>
          <w:lang w:eastAsia="en-GB"/>
        </w:rPr>
        <w:t xml:space="preserve"> or radiotherapy (including those whose treatment ended up to 6 months ago)</w:t>
      </w:r>
    </w:p>
    <w:p w14:paraId="7DCB5484" w14:textId="77777777" w:rsidR="00011BCA" w:rsidRPr="00CF240B" w:rsidRDefault="00011BCA" w:rsidP="00420579">
      <w:pPr>
        <w:pStyle w:val="NoSpacing"/>
        <w:numPr>
          <w:ilvl w:val="0"/>
          <w:numId w:val="13"/>
        </w:numPr>
        <w:rPr>
          <w:sz w:val="24"/>
          <w:szCs w:val="24"/>
          <w:lang w:eastAsia="en-GB"/>
        </w:rPr>
      </w:pPr>
      <w:r w:rsidRPr="00CF240B">
        <w:rPr>
          <w:sz w:val="24"/>
          <w:szCs w:val="24"/>
          <w:lang w:eastAsia="en-GB"/>
        </w:rPr>
        <w:t>people who take certain medicines that increase your risk of infection, such as azathioprine, dexamethasone, prednisolone, ciclosporin or mycophenolate (depending on your dosage)</w:t>
      </w:r>
    </w:p>
    <w:p w14:paraId="49DE112D" w14:textId="1BDFB109" w:rsidR="00277040" w:rsidRPr="00026629" w:rsidRDefault="00011BCA" w:rsidP="00026629">
      <w:pPr>
        <w:pStyle w:val="NoSpacing"/>
        <w:numPr>
          <w:ilvl w:val="0"/>
          <w:numId w:val="13"/>
        </w:numPr>
        <w:rPr>
          <w:sz w:val="24"/>
          <w:szCs w:val="24"/>
          <w:lang w:eastAsia="en-GB"/>
        </w:rPr>
      </w:pPr>
      <w:r w:rsidRPr="00CF240B">
        <w:rPr>
          <w:sz w:val="24"/>
          <w:szCs w:val="24"/>
          <w:lang w:eastAsia="en-GB"/>
        </w:rPr>
        <w:t xml:space="preserve">recipients of long-term immunosuppressive treatment for conditions such as lupus, rheumatoid arthritis, inflammatory bowel disease, </w:t>
      </w:r>
      <w:proofErr w:type="gramStart"/>
      <w:r w:rsidRPr="00CF240B">
        <w:rPr>
          <w:sz w:val="24"/>
          <w:szCs w:val="24"/>
          <w:lang w:eastAsia="en-GB"/>
        </w:rPr>
        <w:t>scleroderma</w:t>
      </w:r>
      <w:proofErr w:type="gramEnd"/>
      <w:r w:rsidRPr="00CF240B">
        <w:rPr>
          <w:sz w:val="24"/>
          <w:szCs w:val="24"/>
          <w:lang w:eastAsia="en-GB"/>
        </w:rPr>
        <w:t xml:space="preserve"> and psoriasis</w:t>
      </w:r>
    </w:p>
    <w:p w14:paraId="3CE85594" w14:textId="234930B3" w:rsidR="004F76F0" w:rsidRPr="00CF240B" w:rsidRDefault="004F76F0" w:rsidP="00CF240B">
      <w:pPr>
        <w:spacing w:before="100" w:beforeAutospacing="1" w:after="120" w:line="240" w:lineRule="auto"/>
        <w:rPr>
          <w:rFonts w:asciiTheme="minorBidi" w:hAnsiTheme="minorBidi"/>
          <w:b/>
          <w:bCs/>
          <w:lang w:eastAsia="en-GB"/>
        </w:rPr>
      </w:pPr>
      <w:r w:rsidRPr="00CF240B">
        <w:rPr>
          <w:rFonts w:asciiTheme="minorBidi" w:hAnsiTheme="minorBidi"/>
          <w:b/>
          <w:bCs/>
          <w:lang w:eastAsia="en-GB"/>
        </w:rPr>
        <w:t>Will I be invited to receive my spring COVID-19 vaccination?</w:t>
      </w:r>
    </w:p>
    <w:p w14:paraId="65F919E1" w14:textId="041C3200" w:rsidR="00CF240B" w:rsidRDefault="004F76F0" w:rsidP="00CF240B">
      <w:pPr>
        <w:spacing w:before="100" w:beforeAutospacing="1" w:after="120" w:line="240" w:lineRule="auto"/>
        <w:rPr>
          <w:rFonts w:asciiTheme="minorBidi" w:hAnsiTheme="minorBidi"/>
          <w:lang w:eastAsia="en-GB"/>
        </w:rPr>
      </w:pPr>
      <w:r w:rsidRPr="00CF240B">
        <w:rPr>
          <w:rFonts w:asciiTheme="minorBidi" w:hAnsiTheme="minorBidi"/>
          <w:lang w:eastAsia="en-GB"/>
        </w:rPr>
        <w:t>If you’re eligible for a vaccination this spring, you will receive a text message, email, NHS</w:t>
      </w:r>
      <w:r w:rsidR="00CF240B" w:rsidRPr="00CF240B">
        <w:rPr>
          <w:rFonts w:asciiTheme="minorBidi" w:hAnsiTheme="minorBidi"/>
          <w:lang w:eastAsia="en-GB"/>
        </w:rPr>
        <w:t xml:space="preserve"> </w:t>
      </w:r>
      <w:r w:rsidRPr="00CF240B">
        <w:rPr>
          <w:rFonts w:asciiTheme="minorBidi" w:hAnsiTheme="minorBidi"/>
          <w:lang w:eastAsia="en-GB"/>
        </w:rPr>
        <w:t>App message or letter from the NHS. You don’t need to wait to receive your invitation. If</w:t>
      </w:r>
      <w:r w:rsidR="00CF240B" w:rsidRPr="00CF240B">
        <w:rPr>
          <w:rFonts w:asciiTheme="minorBidi" w:hAnsiTheme="minorBidi"/>
          <w:lang w:eastAsia="en-GB"/>
        </w:rPr>
        <w:t xml:space="preserve"> </w:t>
      </w:r>
      <w:r w:rsidRPr="00CF240B">
        <w:rPr>
          <w:rFonts w:asciiTheme="minorBidi" w:hAnsiTheme="minorBidi"/>
          <w:lang w:eastAsia="en-GB"/>
        </w:rPr>
        <w:t>you’re eligible, go ahead and book.</w:t>
      </w:r>
    </w:p>
    <w:p w14:paraId="58555A29" w14:textId="77777777" w:rsidR="00277040" w:rsidRDefault="00277040" w:rsidP="00277040">
      <w:pPr>
        <w:spacing w:after="0" w:line="240" w:lineRule="auto"/>
        <w:rPr>
          <w:rFonts w:eastAsia="Calibri" w:cs="Arial"/>
          <w:b/>
          <w:bCs/>
          <w:color w:val="231F20"/>
        </w:rPr>
      </w:pPr>
    </w:p>
    <w:p w14:paraId="5A8B7F3B" w14:textId="77777777" w:rsidR="009365C7" w:rsidRDefault="00277040" w:rsidP="00277040">
      <w:pPr>
        <w:spacing w:after="0" w:line="240" w:lineRule="auto"/>
        <w:rPr>
          <w:rFonts w:eastAsia="Calibri" w:cs="Arial"/>
          <w:b/>
          <w:bCs/>
          <w:color w:val="231F20"/>
        </w:rPr>
      </w:pPr>
      <w:r w:rsidRPr="00D85D82">
        <w:rPr>
          <w:rFonts w:eastAsia="Calibri" w:cs="Arial"/>
          <w:b/>
          <w:bCs/>
          <w:color w:val="231F20"/>
        </w:rPr>
        <w:t>Can I have the vaccine if I feel unwell?</w:t>
      </w:r>
    </w:p>
    <w:p w14:paraId="60061F73" w14:textId="53C57E4F" w:rsidR="00277040" w:rsidRPr="009365C7" w:rsidRDefault="00277040" w:rsidP="00277040">
      <w:pPr>
        <w:spacing w:after="0" w:line="240" w:lineRule="auto"/>
        <w:rPr>
          <w:rFonts w:eastAsia="Calibri" w:cs="Arial"/>
          <w:b/>
          <w:bCs/>
          <w:color w:val="231F20"/>
        </w:rPr>
      </w:pPr>
      <w:r w:rsidRPr="00D85D82">
        <w:rPr>
          <w:rFonts w:eastAsia="Calibri" w:cs="Arial"/>
          <w:color w:val="0B0C0C"/>
          <w:shd w:val="clear" w:color="auto" w:fill="FFFFFF"/>
        </w:rPr>
        <w:t>If you are unwell, wait until you have recovered to have your vaccine. You should not attend an appointment if you have a fever or think you might be infectious to others.</w:t>
      </w:r>
    </w:p>
    <w:p w14:paraId="72C9FAB2" w14:textId="5301DB00" w:rsidR="004F76F0" w:rsidRPr="00CF240B" w:rsidRDefault="004F6653" w:rsidP="00CF240B">
      <w:pPr>
        <w:spacing w:before="100" w:beforeAutospacing="1" w:after="120" w:line="240" w:lineRule="auto"/>
        <w:rPr>
          <w:rFonts w:asciiTheme="minorBidi" w:hAnsiTheme="minorBidi"/>
          <w:b/>
          <w:bCs/>
          <w:lang w:eastAsia="en-GB"/>
        </w:rPr>
      </w:pPr>
      <w:r w:rsidRPr="00CF240B">
        <w:rPr>
          <w:rFonts w:asciiTheme="minorBidi" w:hAnsiTheme="minorBidi"/>
          <w:b/>
          <w:bCs/>
          <w:lang w:eastAsia="en-GB"/>
        </w:rPr>
        <w:t>How do I book my spring COVID-19 vaccination?</w:t>
      </w:r>
    </w:p>
    <w:p w14:paraId="71CFA0C7" w14:textId="0CA291B7" w:rsidR="0063087E" w:rsidRPr="00CF240B" w:rsidRDefault="00804AF9" w:rsidP="00CF240B">
      <w:pPr>
        <w:spacing w:before="100" w:beforeAutospacing="1" w:after="120" w:line="240" w:lineRule="auto"/>
        <w:rPr>
          <w:rFonts w:asciiTheme="minorBidi" w:hAnsiTheme="minorBidi"/>
          <w:lang w:eastAsia="en-GB"/>
        </w:rPr>
      </w:pPr>
      <w:r w:rsidRPr="00CF240B">
        <w:rPr>
          <w:rFonts w:asciiTheme="minorBidi" w:hAnsiTheme="minorBidi"/>
          <w:lang w:eastAsia="en-GB"/>
        </w:rPr>
        <w:t xml:space="preserve">You can book your spring COVID-19 vaccination online via the NHS App or by visiting </w:t>
      </w:r>
      <w:hyperlink r:id="rId55" w:history="1">
        <w:r w:rsidR="0063087E" w:rsidRPr="00CF240B">
          <w:rPr>
            <w:lang w:eastAsia="en-GB"/>
          </w:rPr>
          <w:t>www.nhs.uk/get-vaccine</w:t>
        </w:r>
      </w:hyperlink>
      <w:r w:rsidR="0063087E" w:rsidRPr="00CF240B">
        <w:rPr>
          <w:rFonts w:asciiTheme="minorBidi" w:hAnsiTheme="minorBidi"/>
          <w:lang w:eastAsia="en-GB"/>
        </w:rPr>
        <w:t xml:space="preserve">. </w:t>
      </w:r>
      <w:r w:rsidRPr="00CF240B">
        <w:rPr>
          <w:rFonts w:asciiTheme="minorBidi" w:hAnsiTheme="minorBidi"/>
          <w:lang w:eastAsia="en-GB"/>
        </w:rPr>
        <w:t xml:space="preserve">If you are booking for your child aged under 16, you can book their spring COVID-19 vaccination on their behalf online by visiting </w:t>
      </w:r>
      <w:hyperlink r:id="rId56" w:history="1">
        <w:r w:rsidR="0063087E" w:rsidRPr="00CF240B">
          <w:rPr>
            <w:lang w:eastAsia="en-GB"/>
          </w:rPr>
          <w:t>www.nhs.uk/get-vaccine</w:t>
        </w:r>
      </w:hyperlink>
      <w:r w:rsidR="0063087E" w:rsidRPr="00CF240B">
        <w:rPr>
          <w:rFonts w:asciiTheme="minorBidi" w:hAnsiTheme="minorBidi"/>
          <w:lang w:eastAsia="en-GB"/>
        </w:rPr>
        <w:t xml:space="preserve">. </w:t>
      </w:r>
    </w:p>
    <w:p w14:paraId="57995187" w14:textId="611BE25A" w:rsidR="0063087E" w:rsidRPr="00CF240B" w:rsidRDefault="0063087E" w:rsidP="00CF240B">
      <w:pPr>
        <w:spacing w:before="100" w:beforeAutospacing="1" w:after="120" w:line="240" w:lineRule="auto"/>
        <w:rPr>
          <w:rFonts w:asciiTheme="minorBidi" w:hAnsiTheme="minorBidi"/>
          <w:lang w:eastAsia="en-GB"/>
        </w:rPr>
      </w:pPr>
      <w:r w:rsidRPr="00CF240B">
        <w:rPr>
          <w:rFonts w:asciiTheme="minorBidi" w:hAnsiTheme="minorBidi"/>
          <w:lang w:eastAsia="en-GB"/>
        </w:rPr>
        <w:t xml:space="preserve">If you can’t get </w:t>
      </w:r>
      <w:proofErr w:type="gramStart"/>
      <w:r w:rsidRPr="00CF240B">
        <w:rPr>
          <w:rFonts w:asciiTheme="minorBidi" w:hAnsiTheme="minorBidi"/>
          <w:lang w:eastAsia="en-GB"/>
        </w:rPr>
        <w:t>online</w:t>
      </w:r>
      <w:proofErr w:type="gramEnd"/>
      <w:r w:rsidRPr="00CF240B">
        <w:rPr>
          <w:rFonts w:asciiTheme="minorBidi" w:hAnsiTheme="minorBidi"/>
          <w:lang w:eastAsia="en-GB"/>
        </w:rPr>
        <w:t xml:space="preserve"> you can call 119 and translators are available. You can also use text phone 18001 119 or the NHS British Sign Language service at www.signvideo.co.uk/nhs119.   </w:t>
      </w:r>
    </w:p>
    <w:p w14:paraId="0C45441F" w14:textId="33924B05" w:rsidR="00804AF9" w:rsidRPr="0063087E" w:rsidRDefault="00804AF9" w:rsidP="00CF240B">
      <w:pPr>
        <w:spacing w:before="100" w:beforeAutospacing="1" w:after="120" w:line="240" w:lineRule="auto"/>
        <w:rPr>
          <w:rFonts w:asciiTheme="minorBidi" w:hAnsiTheme="minorBidi"/>
          <w:color w:val="202A30"/>
          <w:shd w:val="clear" w:color="auto" w:fill="FFFFFF"/>
        </w:rPr>
      </w:pPr>
      <w:r w:rsidRPr="00CF240B">
        <w:rPr>
          <w:rFonts w:asciiTheme="minorBidi" w:hAnsiTheme="minorBidi"/>
          <w:lang w:eastAsia="en-GB"/>
        </w:rPr>
        <w:t>Some areas are offering convenient walk-in options for you and</w:t>
      </w:r>
      <w:r w:rsidRPr="00CF240B">
        <w:rPr>
          <w:rFonts w:asciiTheme="minorBidi" w:hAnsiTheme="minorBidi"/>
          <w:color w:val="202A30"/>
          <w:shd w:val="clear" w:color="auto" w:fill="FFFFFF"/>
        </w:rPr>
        <w:t>/or</w:t>
      </w:r>
      <w:r w:rsidRPr="0063087E">
        <w:rPr>
          <w:rFonts w:asciiTheme="minorBidi" w:hAnsiTheme="minorBidi"/>
          <w:color w:val="202A30"/>
          <w:shd w:val="clear" w:color="auto" w:fill="FFFFFF"/>
        </w:rPr>
        <w:t xml:space="preserve"> your child’s spring COVID-19 vaccination – to find out what is available visit www.nhs.uk/covid-walk-in. </w:t>
      </w:r>
    </w:p>
    <w:p w14:paraId="6C2CCC49" w14:textId="77777777" w:rsidR="0063087E" w:rsidRPr="0063087E" w:rsidRDefault="0063087E" w:rsidP="00804AF9">
      <w:pPr>
        <w:autoSpaceDE w:val="0"/>
        <w:autoSpaceDN w:val="0"/>
        <w:adjustRightInd w:val="0"/>
        <w:spacing w:after="0" w:line="240" w:lineRule="auto"/>
        <w:rPr>
          <w:rFonts w:asciiTheme="minorBidi" w:hAnsiTheme="minorBidi"/>
          <w:color w:val="202A30"/>
          <w:shd w:val="clear" w:color="auto" w:fill="FFFFFF"/>
        </w:rPr>
      </w:pPr>
    </w:p>
    <w:p w14:paraId="702E6F4D" w14:textId="2D82D3E8" w:rsidR="004F6653" w:rsidRPr="002F2F39" w:rsidRDefault="00804AF9" w:rsidP="00B23C1A">
      <w:pPr>
        <w:autoSpaceDE w:val="0"/>
        <w:autoSpaceDN w:val="0"/>
        <w:adjustRightInd w:val="0"/>
        <w:spacing w:after="0" w:line="240" w:lineRule="auto"/>
        <w:rPr>
          <w:rFonts w:asciiTheme="minorBidi" w:hAnsiTheme="minorBidi"/>
          <w:color w:val="202A30"/>
          <w:shd w:val="clear" w:color="auto" w:fill="FFFFFF"/>
        </w:rPr>
      </w:pPr>
      <w:r w:rsidRPr="0063087E">
        <w:rPr>
          <w:rFonts w:asciiTheme="minorBidi" w:hAnsiTheme="minorBidi"/>
          <w:color w:val="202A30"/>
          <w:shd w:val="clear" w:color="auto" w:fill="FFFFFF"/>
        </w:rPr>
        <w:t xml:space="preserve">If you or your child receive care at home, contact your GP surgery for a home visit. If they can’t arrange it, find your local COVID-19 vaccination contacts at www.england.nhs.uk/covid-vaccination-contacts.    </w:t>
      </w:r>
    </w:p>
    <w:p w14:paraId="201A460A" w14:textId="52B5C1AA" w:rsidR="00C46DF9" w:rsidRPr="002F2F39" w:rsidRDefault="00B23C1A" w:rsidP="002F2F39">
      <w:pPr>
        <w:spacing w:before="100" w:beforeAutospacing="1" w:after="120" w:line="240" w:lineRule="auto"/>
        <w:rPr>
          <w:rFonts w:asciiTheme="minorBidi" w:hAnsiTheme="minorBidi"/>
          <w:b/>
          <w:bCs/>
          <w:lang w:eastAsia="en-GB"/>
        </w:rPr>
      </w:pPr>
      <w:r w:rsidRPr="002F2F39">
        <w:rPr>
          <w:rFonts w:asciiTheme="minorBidi" w:hAnsiTheme="minorBidi"/>
          <w:b/>
          <w:bCs/>
          <w:lang w:eastAsia="en-GB"/>
        </w:rPr>
        <w:t>When can I get a spring vaccination?</w:t>
      </w:r>
    </w:p>
    <w:p w14:paraId="5EAF40EB" w14:textId="39E3D363" w:rsidR="00277040" w:rsidRPr="002F2F39" w:rsidRDefault="004F6653" w:rsidP="002F2F39">
      <w:pPr>
        <w:spacing w:before="100" w:beforeAutospacing="1" w:after="120" w:line="240" w:lineRule="auto"/>
        <w:rPr>
          <w:rFonts w:asciiTheme="minorBidi" w:hAnsiTheme="minorBidi"/>
          <w:lang w:eastAsia="en-GB"/>
        </w:rPr>
      </w:pPr>
      <w:r w:rsidRPr="002F2F39">
        <w:rPr>
          <w:rFonts w:asciiTheme="minorBidi" w:hAnsiTheme="minorBidi"/>
          <w:lang w:eastAsia="en-GB"/>
        </w:rPr>
        <w:t xml:space="preserve">The NHS will start visiting care homes for older adults to vaccinate residents </w:t>
      </w:r>
      <w:r w:rsidR="00E9279C" w:rsidRPr="002F2F39">
        <w:rPr>
          <w:rFonts w:asciiTheme="minorBidi" w:hAnsiTheme="minorBidi"/>
          <w:lang w:eastAsia="en-GB"/>
        </w:rPr>
        <w:t>on 15 April. This will be the same day</w:t>
      </w:r>
      <w:r w:rsidR="004F76F0" w:rsidRPr="002F2F39">
        <w:rPr>
          <w:rFonts w:asciiTheme="minorBidi" w:hAnsiTheme="minorBidi"/>
          <w:lang w:eastAsia="en-GB"/>
        </w:rPr>
        <w:t xml:space="preserve"> (15 April)</w:t>
      </w:r>
      <w:r w:rsidR="00E9279C" w:rsidRPr="002F2F39">
        <w:rPr>
          <w:rFonts w:asciiTheme="minorBidi" w:hAnsiTheme="minorBidi"/>
          <w:lang w:eastAsia="en-GB"/>
        </w:rPr>
        <w:t xml:space="preserve"> that the </w:t>
      </w:r>
      <w:r w:rsidR="004F76F0" w:rsidRPr="002F2F39">
        <w:rPr>
          <w:rFonts w:asciiTheme="minorBidi" w:hAnsiTheme="minorBidi"/>
          <w:lang w:eastAsia="en-GB"/>
        </w:rPr>
        <w:t>N</w:t>
      </w:r>
      <w:r w:rsidR="00E9279C" w:rsidRPr="002F2F39">
        <w:rPr>
          <w:rFonts w:asciiTheme="minorBidi" w:hAnsiTheme="minorBidi"/>
          <w:lang w:eastAsia="en-GB"/>
        </w:rPr>
        <w:t xml:space="preserve">ational </w:t>
      </w:r>
      <w:r w:rsidR="004F76F0" w:rsidRPr="002F2F39">
        <w:rPr>
          <w:rFonts w:asciiTheme="minorBidi" w:hAnsiTheme="minorBidi"/>
          <w:lang w:eastAsia="en-GB"/>
        </w:rPr>
        <w:t>B</w:t>
      </w:r>
      <w:r w:rsidR="00E9279C" w:rsidRPr="002F2F39">
        <w:rPr>
          <w:rFonts w:asciiTheme="minorBidi" w:hAnsiTheme="minorBidi"/>
          <w:lang w:eastAsia="en-GB"/>
        </w:rPr>
        <w:t xml:space="preserve">ooking </w:t>
      </w:r>
      <w:r w:rsidR="004F76F0" w:rsidRPr="002F2F39">
        <w:rPr>
          <w:rFonts w:asciiTheme="minorBidi" w:hAnsiTheme="minorBidi"/>
          <w:lang w:eastAsia="en-GB"/>
        </w:rPr>
        <w:t>S</w:t>
      </w:r>
      <w:r w:rsidR="00E9279C" w:rsidRPr="002F2F39">
        <w:rPr>
          <w:rFonts w:asciiTheme="minorBidi" w:hAnsiTheme="minorBidi"/>
          <w:lang w:eastAsia="en-GB"/>
        </w:rPr>
        <w:t>ystem</w:t>
      </w:r>
      <w:r w:rsidR="0063087E" w:rsidRPr="002F2F39">
        <w:rPr>
          <w:rFonts w:asciiTheme="minorBidi" w:hAnsiTheme="minorBidi"/>
          <w:lang w:eastAsia="en-GB"/>
        </w:rPr>
        <w:t xml:space="preserve"> (</w:t>
      </w:r>
      <w:hyperlink r:id="rId57" w:history="1">
        <w:r w:rsidR="0063087E" w:rsidRPr="002F2F39">
          <w:rPr>
            <w:rFonts w:asciiTheme="minorBidi" w:hAnsiTheme="minorBidi"/>
            <w:lang w:eastAsia="en-GB"/>
          </w:rPr>
          <w:t>www.nhs.uk/get-vaccine</w:t>
        </w:r>
      </w:hyperlink>
      <w:r w:rsidR="0063087E" w:rsidRPr="002F2F39">
        <w:rPr>
          <w:rFonts w:asciiTheme="minorBidi" w:hAnsiTheme="minorBidi"/>
          <w:lang w:eastAsia="en-GB"/>
        </w:rPr>
        <w:t>)</w:t>
      </w:r>
      <w:r w:rsidR="00E9279C" w:rsidRPr="002F2F39">
        <w:rPr>
          <w:rFonts w:asciiTheme="minorBidi" w:hAnsiTheme="minorBidi"/>
          <w:lang w:eastAsia="en-GB"/>
        </w:rPr>
        <w:t xml:space="preserve"> opens </w:t>
      </w:r>
      <w:r w:rsidR="008F3CAF" w:rsidRPr="002F2F39">
        <w:rPr>
          <w:rFonts w:asciiTheme="minorBidi" w:hAnsiTheme="minorBidi"/>
          <w:lang w:eastAsia="en-GB"/>
        </w:rPr>
        <w:t xml:space="preserve">for those aged 75 and over and </w:t>
      </w:r>
      <w:r w:rsidR="004F76F0" w:rsidRPr="002F2F39">
        <w:rPr>
          <w:rFonts w:asciiTheme="minorBidi" w:hAnsiTheme="minorBidi"/>
          <w:lang w:eastAsia="en-GB"/>
        </w:rPr>
        <w:t xml:space="preserve">those </w:t>
      </w:r>
      <w:r w:rsidR="008F3CAF" w:rsidRPr="002F2F39">
        <w:rPr>
          <w:rFonts w:asciiTheme="minorBidi" w:hAnsiTheme="minorBidi"/>
          <w:lang w:eastAsia="en-GB"/>
        </w:rPr>
        <w:t xml:space="preserve">aged 6 months and over with a weakened immune system to book their </w:t>
      </w:r>
      <w:r w:rsidR="004F76F0" w:rsidRPr="002F2F39">
        <w:rPr>
          <w:rFonts w:asciiTheme="minorBidi" w:hAnsiTheme="minorBidi"/>
          <w:lang w:eastAsia="en-GB"/>
        </w:rPr>
        <w:t xml:space="preserve">vaccine </w:t>
      </w:r>
      <w:r w:rsidR="008F3CAF" w:rsidRPr="002F2F39">
        <w:rPr>
          <w:rFonts w:asciiTheme="minorBidi" w:hAnsiTheme="minorBidi"/>
          <w:lang w:eastAsia="en-GB"/>
        </w:rPr>
        <w:t xml:space="preserve">appointments. </w:t>
      </w:r>
      <w:r w:rsidR="004F76F0" w:rsidRPr="002F2F39">
        <w:rPr>
          <w:rFonts w:asciiTheme="minorBidi" w:hAnsiTheme="minorBidi"/>
          <w:lang w:eastAsia="en-GB"/>
        </w:rPr>
        <w:t>COVID-19 vaccine appointments will be start from 22 April until 30 June. The last day to make a booking on the National Booking System will be 29 June</w:t>
      </w:r>
      <w:r w:rsidR="006C6AAD">
        <w:rPr>
          <w:rFonts w:asciiTheme="minorBidi" w:hAnsiTheme="minorBidi"/>
          <w:lang w:eastAsia="en-GB"/>
        </w:rPr>
        <w:t xml:space="preserve"> but it is advisable not to wait until then as there may not be a large choice of appointments</w:t>
      </w:r>
      <w:r w:rsidR="004F76F0" w:rsidRPr="002F2F39">
        <w:rPr>
          <w:rFonts w:asciiTheme="minorBidi" w:hAnsiTheme="minorBidi"/>
          <w:lang w:eastAsia="en-GB"/>
        </w:rPr>
        <w:t xml:space="preserve">. </w:t>
      </w:r>
      <w:r w:rsidR="008F3CAF" w:rsidRPr="002F2F39">
        <w:rPr>
          <w:rFonts w:asciiTheme="minorBidi" w:hAnsiTheme="minorBidi"/>
          <w:lang w:eastAsia="en-GB"/>
        </w:rPr>
        <w:t xml:space="preserve">  </w:t>
      </w:r>
    </w:p>
    <w:p w14:paraId="72A3516F" w14:textId="75505B66" w:rsidR="004F6653" w:rsidRPr="00CF240B" w:rsidRDefault="004F76F0" w:rsidP="004F6653">
      <w:pPr>
        <w:spacing w:before="100" w:beforeAutospacing="1" w:after="120" w:line="240" w:lineRule="auto"/>
        <w:rPr>
          <w:rFonts w:asciiTheme="minorBidi" w:hAnsiTheme="minorBidi"/>
          <w:b/>
          <w:bCs/>
          <w:lang w:eastAsia="en-GB"/>
        </w:rPr>
      </w:pPr>
      <w:r w:rsidRPr="00CF240B">
        <w:rPr>
          <w:rFonts w:asciiTheme="minorBidi" w:hAnsiTheme="minorBidi"/>
          <w:b/>
          <w:bCs/>
          <w:lang w:eastAsia="en-GB"/>
        </w:rPr>
        <w:t>Where will I get my spring COVID-19 vaccination?</w:t>
      </w:r>
    </w:p>
    <w:p w14:paraId="38801C8A" w14:textId="26383784" w:rsidR="00CD5F54" w:rsidRPr="00CF240B" w:rsidRDefault="00CF240B" w:rsidP="00CD5F54">
      <w:pPr>
        <w:autoSpaceDE w:val="0"/>
        <w:autoSpaceDN w:val="0"/>
        <w:adjustRightInd w:val="0"/>
        <w:spacing w:after="0" w:line="240" w:lineRule="auto"/>
        <w:rPr>
          <w:rFonts w:asciiTheme="minorBidi" w:hAnsiTheme="minorBidi"/>
          <w:color w:val="231F20"/>
        </w:rPr>
      </w:pPr>
      <w:r w:rsidRPr="00CF240B">
        <w:rPr>
          <w:rFonts w:asciiTheme="minorBidi" w:hAnsiTheme="minorBidi"/>
          <w:lang w:eastAsia="en-GB"/>
        </w:rPr>
        <w:lastRenderedPageBreak/>
        <w:t>For those aged 75 and over or 6 months and over with a weakened immune system, t</w:t>
      </w:r>
      <w:r w:rsidR="00CD5F54" w:rsidRPr="00CF240B">
        <w:rPr>
          <w:rFonts w:asciiTheme="minorBidi" w:hAnsiTheme="minorBidi"/>
          <w:lang w:eastAsia="en-GB"/>
        </w:rPr>
        <w:t>here are</w:t>
      </w:r>
      <w:r w:rsidR="00CD5F54" w:rsidRPr="00CF240B">
        <w:rPr>
          <w:rFonts w:asciiTheme="minorBidi" w:hAnsiTheme="minorBidi"/>
          <w:color w:val="231F20"/>
        </w:rPr>
        <w:t xml:space="preserve"> thousands of appointments available across the country every day at more sites than ever before for a spring campaign. </w:t>
      </w:r>
      <w:proofErr w:type="gramStart"/>
      <w:r w:rsidR="006C6AAD" w:rsidRPr="00CF240B">
        <w:rPr>
          <w:rFonts w:asciiTheme="minorBidi" w:hAnsiTheme="minorBidi"/>
          <w:color w:val="231F20"/>
        </w:rPr>
        <w:t>The</w:t>
      </w:r>
      <w:r w:rsidR="006C6AAD">
        <w:rPr>
          <w:rFonts w:asciiTheme="minorBidi" w:hAnsiTheme="minorBidi"/>
          <w:color w:val="231F20"/>
        </w:rPr>
        <w:t xml:space="preserve"> majority of</w:t>
      </w:r>
      <w:proofErr w:type="gramEnd"/>
      <w:r w:rsidR="006C6AAD">
        <w:rPr>
          <w:rFonts w:asciiTheme="minorBidi" w:hAnsiTheme="minorBidi"/>
          <w:color w:val="231F20"/>
        </w:rPr>
        <w:t xml:space="preserve"> </w:t>
      </w:r>
      <w:r w:rsidR="00CD5F54" w:rsidRPr="00CF240B">
        <w:rPr>
          <w:rFonts w:asciiTheme="minorBidi" w:hAnsiTheme="minorBidi"/>
          <w:color w:val="231F20"/>
        </w:rPr>
        <w:t>sites</w:t>
      </w:r>
      <w:r w:rsidR="006C6AAD">
        <w:rPr>
          <w:rFonts w:asciiTheme="minorBidi" w:hAnsiTheme="minorBidi"/>
          <w:color w:val="231F20"/>
        </w:rPr>
        <w:t xml:space="preserve"> will be at a</w:t>
      </w:r>
      <w:r w:rsidR="00CD5F54" w:rsidRPr="00CF240B">
        <w:rPr>
          <w:rFonts w:asciiTheme="minorBidi" w:hAnsiTheme="minorBidi"/>
          <w:color w:val="231F20"/>
        </w:rPr>
        <w:t xml:space="preserve"> local pharmacy or </w:t>
      </w:r>
      <w:r w:rsidR="006C6AAD">
        <w:rPr>
          <w:rFonts w:asciiTheme="minorBidi" w:hAnsiTheme="minorBidi"/>
          <w:color w:val="231F20"/>
        </w:rPr>
        <w:t xml:space="preserve">your </w:t>
      </w:r>
      <w:r w:rsidR="00CD5F54" w:rsidRPr="00CF240B">
        <w:rPr>
          <w:rFonts w:asciiTheme="minorBidi" w:hAnsiTheme="minorBidi"/>
          <w:color w:val="231F20"/>
        </w:rPr>
        <w:t xml:space="preserve">GP surgery. </w:t>
      </w:r>
    </w:p>
    <w:p w14:paraId="3509540F" w14:textId="77777777" w:rsidR="00CF240B" w:rsidRPr="00CF240B" w:rsidRDefault="00CF240B" w:rsidP="00CD5F54">
      <w:pPr>
        <w:autoSpaceDE w:val="0"/>
        <w:autoSpaceDN w:val="0"/>
        <w:adjustRightInd w:val="0"/>
        <w:spacing w:after="0" w:line="240" w:lineRule="auto"/>
        <w:rPr>
          <w:rFonts w:asciiTheme="minorBidi" w:hAnsiTheme="minorBidi"/>
          <w:color w:val="231F20"/>
        </w:rPr>
      </w:pPr>
    </w:p>
    <w:p w14:paraId="6119AC1F" w14:textId="55891BA0" w:rsidR="00CF240B" w:rsidRPr="00CF240B" w:rsidRDefault="00CF240B" w:rsidP="00CD5F54">
      <w:pPr>
        <w:autoSpaceDE w:val="0"/>
        <w:autoSpaceDN w:val="0"/>
        <w:adjustRightInd w:val="0"/>
        <w:spacing w:after="0" w:line="240" w:lineRule="auto"/>
        <w:rPr>
          <w:rFonts w:asciiTheme="minorBidi" w:hAnsiTheme="minorBidi"/>
          <w:color w:val="231F20"/>
        </w:rPr>
      </w:pPr>
      <w:r w:rsidRPr="00CF240B">
        <w:rPr>
          <w:rFonts w:asciiTheme="minorBidi" w:hAnsiTheme="minorBidi"/>
          <w:color w:val="231F20"/>
        </w:rPr>
        <w:t xml:space="preserve">For residents in older adult care homes, the NHS will visit the care home to deliver vaccinations. </w:t>
      </w:r>
    </w:p>
    <w:p w14:paraId="74BBF7EF" w14:textId="77777777" w:rsidR="00CF240B" w:rsidRPr="00CF240B" w:rsidRDefault="00CF240B" w:rsidP="00CD5F54">
      <w:pPr>
        <w:autoSpaceDE w:val="0"/>
        <w:autoSpaceDN w:val="0"/>
        <w:adjustRightInd w:val="0"/>
        <w:spacing w:after="0" w:line="240" w:lineRule="auto"/>
        <w:rPr>
          <w:rFonts w:asciiTheme="minorBidi" w:hAnsiTheme="minorBidi"/>
          <w:color w:val="231F20"/>
        </w:rPr>
      </w:pPr>
    </w:p>
    <w:p w14:paraId="202B4EF0" w14:textId="60D6EC30" w:rsidR="00CD5F54" w:rsidRPr="00B81DFC" w:rsidRDefault="00CF240B" w:rsidP="00B81DFC">
      <w:pPr>
        <w:autoSpaceDE w:val="0"/>
        <w:autoSpaceDN w:val="0"/>
        <w:adjustRightInd w:val="0"/>
        <w:spacing w:after="0" w:line="240" w:lineRule="auto"/>
        <w:rPr>
          <w:rFonts w:asciiTheme="minorBidi" w:hAnsiTheme="minorBidi"/>
          <w:color w:val="231F20"/>
        </w:rPr>
      </w:pPr>
      <w:r w:rsidRPr="00CF240B">
        <w:rPr>
          <w:rFonts w:asciiTheme="minorBidi" w:hAnsiTheme="minorBidi"/>
          <w:color w:val="231F20"/>
        </w:rPr>
        <w:t xml:space="preserve">For those that receive </w:t>
      </w:r>
      <w:r w:rsidR="006C6AAD">
        <w:rPr>
          <w:rFonts w:asciiTheme="minorBidi" w:hAnsiTheme="minorBidi"/>
          <w:color w:val="231F20"/>
        </w:rPr>
        <w:t xml:space="preserve">all </w:t>
      </w:r>
      <w:r w:rsidRPr="00CF240B">
        <w:rPr>
          <w:rFonts w:asciiTheme="minorBidi" w:hAnsiTheme="minorBidi"/>
          <w:color w:val="231F20"/>
        </w:rPr>
        <w:t>their care at home, a home visit should be arranged via their GP.</w:t>
      </w:r>
    </w:p>
    <w:p w14:paraId="5C21438D" w14:textId="77777777" w:rsidR="004F76F0" w:rsidRDefault="004F76F0" w:rsidP="00B23C1A">
      <w:pPr>
        <w:autoSpaceDE w:val="0"/>
        <w:autoSpaceDN w:val="0"/>
        <w:adjustRightInd w:val="0"/>
        <w:spacing w:after="0" w:line="240" w:lineRule="auto"/>
        <w:rPr>
          <w:rFonts w:asciiTheme="minorBidi" w:hAnsiTheme="minorBidi"/>
          <w:b/>
          <w:bCs/>
          <w:lang w:eastAsia="en-GB"/>
        </w:rPr>
      </w:pPr>
    </w:p>
    <w:p w14:paraId="501CFD0F" w14:textId="22A9835D" w:rsidR="004F6653" w:rsidRPr="00B81DFC" w:rsidRDefault="004F6653" w:rsidP="00B23C1A">
      <w:pPr>
        <w:autoSpaceDE w:val="0"/>
        <w:autoSpaceDN w:val="0"/>
        <w:adjustRightInd w:val="0"/>
        <w:spacing w:after="0" w:line="240" w:lineRule="auto"/>
        <w:rPr>
          <w:rFonts w:asciiTheme="minorBidi" w:hAnsiTheme="minorBidi"/>
          <w:b/>
          <w:bCs/>
          <w:color w:val="202A30"/>
          <w:shd w:val="clear" w:color="auto" w:fill="FFFFFF"/>
        </w:rPr>
      </w:pPr>
      <w:r w:rsidRPr="00B81DFC">
        <w:rPr>
          <w:rFonts w:asciiTheme="minorBidi" w:hAnsiTheme="minorBidi"/>
          <w:b/>
          <w:bCs/>
          <w:color w:val="202A30"/>
          <w:shd w:val="clear" w:color="auto" w:fill="FFFFFF"/>
        </w:rPr>
        <w:t>What will happen at my vaccination appointment/do I need to bring anything with me?</w:t>
      </w:r>
    </w:p>
    <w:p w14:paraId="65A21C7C" w14:textId="77777777" w:rsidR="004F6653" w:rsidRDefault="004F6653" w:rsidP="00B23C1A">
      <w:pPr>
        <w:autoSpaceDE w:val="0"/>
        <w:autoSpaceDN w:val="0"/>
        <w:adjustRightInd w:val="0"/>
        <w:spacing w:after="0" w:line="240" w:lineRule="auto"/>
        <w:rPr>
          <w:rFonts w:asciiTheme="minorBidi" w:hAnsiTheme="minorBidi"/>
          <w:color w:val="202A30"/>
          <w:shd w:val="clear" w:color="auto" w:fill="FFFFFF"/>
        </w:rPr>
      </w:pPr>
    </w:p>
    <w:p w14:paraId="612A81AD" w14:textId="76FF1D94" w:rsidR="00ED2771" w:rsidRPr="00ED2771" w:rsidRDefault="00ED2771" w:rsidP="00ED2771">
      <w:pPr>
        <w:autoSpaceDE w:val="0"/>
        <w:autoSpaceDN w:val="0"/>
        <w:adjustRightInd w:val="0"/>
        <w:spacing w:after="0" w:line="240" w:lineRule="auto"/>
        <w:rPr>
          <w:rFonts w:asciiTheme="minorBidi" w:hAnsiTheme="minorBidi"/>
          <w:color w:val="202A30"/>
          <w:shd w:val="clear" w:color="auto" w:fill="FFFFFF"/>
        </w:rPr>
      </w:pPr>
      <w:r>
        <w:rPr>
          <w:rFonts w:asciiTheme="minorBidi" w:hAnsiTheme="minorBidi"/>
          <w:color w:val="202A30"/>
          <w:shd w:val="clear" w:color="auto" w:fill="FFFFFF"/>
        </w:rPr>
        <w:t>For those that are eligible for the vaccine due to having a weakened immune system, w</w:t>
      </w:r>
      <w:r w:rsidRPr="00ED2771">
        <w:rPr>
          <w:rFonts w:asciiTheme="minorBidi" w:hAnsiTheme="minorBidi"/>
          <w:color w:val="202A30"/>
          <w:shd w:val="clear" w:color="auto" w:fill="FFFFFF"/>
        </w:rPr>
        <w:t>e’ll need to confirm you</w:t>
      </w:r>
      <w:r w:rsidR="00DD643D">
        <w:rPr>
          <w:rFonts w:asciiTheme="minorBidi" w:hAnsiTheme="minorBidi"/>
          <w:color w:val="202A30"/>
          <w:shd w:val="clear" w:color="auto" w:fill="FFFFFF"/>
        </w:rPr>
        <w:t xml:space="preserve"> (or your child)</w:t>
      </w:r>
      <w:r w:rsidRPr="00ED2771">
        <w:rPr>
          <w:rFonts w:asciiTheme="minorBidi" w:hAnsiTheme="minorBidi"/>
          <w:color w:val="202A30"/>
          <w:shd w:val="clear" w:color="auto" w:fill="FFFFFF"/>
        </w:rPr>
        <w:t xml:space="preserve"> still have a weakened immune system before we can vaccinate you. For the health condition or treatment that weakens your immune system, it will help if you can</w:t>
      </w:r>
      <w:r w:rsidR="006C6AAD">
        <w:rPr>
          <w:rFonts w:asciiTheme="minorBidi" w:hAnsiTheme="minorBidi"/>
          <w:color w:val="202A30"/>
          <w:shd w:val="clear" w:color="auto" w:fill="FFFFFF"/>
        </w:rPr>
        <w:t xml:space="preserve"> show</w:t>
      </w:r>
      <w:r w:rsidRPr="00ED2771">
        <w:rPr>
          <w:rFonts w:asciiTheme="minorBidi" w:hAnsiTheme="minorBidi"/>
          <w:color w:val="202A30"/>
          <w:shd w:val="clear" w:color="auto" w:fill="FFFFFF"/>
        </w:rPr>
        <w:t xml:space="preserve">: </w:t>
      </w:r>
    </w:p>
    <w:p w14:paraId="36BDC4F5" w14:textId="77777777" w:rsidR="00ED2771" w:rsidRPr="00ED2771" w:rsidRDefault="00ED2771" w:rsidP="00ED2771">
      <w:p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 xml:space="preserve"> </w:t>
      </w:r>
    </w:p>
    <w:p w14:paraId="662F5E7F" w14:textId="56965967" w:rsidR="006C6AAD" w:rsidRDefault="006C6AAD" w:rsidP="00420579">
      <w:pPr>
        <w:pStyle w:val="ListParagraph"/>
        <w:numPr>
          <w:ilvl w:val="0"/>
          <w:numId w:val="14"/>
        </w:numPr>
        <w:autoSpaceDE w:val="0"/>
        <w:autoSpaceDN w:val="0"/>
        <w:adjustRightInd w:val="0"/>
        <w:spacing w:after="0" w:line="240" w:lineRule="auto"/>
        <w:rPr>
          <w:rFonts w:asciiTheme="minorBidi" w:hAnsiTheme="minorBidi"/>
          <w:color w:val="202A30"/>
          <w:shd w:val="clear" w:color="auto" w:fill="FFFFFF"/>
        </w:rPr>
      </w:pPr>
      <w:r>
        <w:rPr>
          <w:rFonts w:asciiTheme="minorBidi" w:hAnsiTheme="minorBidi"/>
          <w:color w:val="202A30"/>
          <w:shd w:val="clear" w:color="auto" w:fill="FFFFFF"/>
        </w:rPr>
        <w:t xml:space="preserve">the invitation letter to get a COVID-19 </w:t>
      </w:r>
      <w:proofErr w:type="gramStart"/>
      <w:r>
        <w:rPr>
          <w:rFonts w:asciiTheme="minorBidi" w:hAnsiTheme="minorBidi"/>
          <w:color w:val="202A30"/>
          <w:shd w:val="clear" w:color="auto" w:fill="FFFFFF"/>
        </w:rPr>
        <w:t>vaccine</w:t>
      </w:r>
      <w:proofErr w:type="gramEnd"/>
    </w:p>
    <w:p w14:paraId="2939AF31" w14:textId="144D26B1" w:rsidR="00ED2771" w:rsidRPr="00ED2771" w:rsidRDefault="00ED2771" w:rsidP="00420579">
      <w:pPr>
        <w:pStyle w:val="ListParagraph"/>
        <w:numPr>
          <w:ilvl w:val="0"/>
          <w:numId w:val="14"/>
        </w:num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 xml:space="preserve">a repeat prescription or medicine box, OR  </w:t>
      </w:r>
    </w:p>
    <w:p w14:paraId="2502A985" w14:textId="5351DAE2" w:rsidR="00ED2771" w:rsidRPr="00ED2771" w:rsidRDefault="00ED2771" w:rsidP="00420579">
      <w:pPr>
        <w:pStyle w:val="ListParagraph"/>
        <w:numPr>
          <w:ilvl w:val="0"/>
          <w:numId w:val="14"/>
        </w:num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 xml:space="preserve">an NHS letter confirming your diagnosis, OR </w:t>
      </w:r>
    </w:p>
    <w:p w14:paraId="2F6819E1" w14:textId="692F0475" w:rsidR="00026629" w:rsidRPr="00026629" w:rsidRDefault="00ED2771" w:rsidP="00026629">
      <w:pPr>
        <w:pStyle w:val="ListParagraph"/>
        <w:numPr>
          <w:ilvl w:val="0"/>
          <w:numId w:val="14"/>
        </w:num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 xml:space="preserve">your health record or medication history in the NHS App. </w:t>
      </w:r>
    </w:p>
    <w:p w14:paraId="6AF84938" w14:textId="77777777" w:rsidR="00ED2771" w:rsidRPr="00ED2771" w:rsidRDefault="00ED2771" w:rsidP="00ED2771">
      <w:p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 xml:space="preserve"> </w:t>
      </w:r>
    </w:p>
    <w:p w14:paraId="49BA8D39" w14:textId="521DC97A" w:rsidR="00C00634" w:rsidRDefault="00ED2771" w:rsidP="00ED2771">
      <w:pPr>
        <w:autoSpaceDE w:val="0"/>
        <w:autoSpaceDN w:val="0"/>
        <w:adjustRightInd w:val="0"/>
        <w:spacing w:after="0" w:line="240" w:lineRule="auto"/>
        <w:rPr>
          <w:rFonts w:asciiTheme="minorBidi" w:hAnsiTheme="minorBidi"/>
          <w:color w:val="202A30"/>
          <w:shd w:val="clear" w:color="auto" w:fill="FFFFFF"/>
        </w:rPr>
      </w:pPr>
      <w:r w:rsidRPr="00ED2771">
        <w:rPr>
          <w:rFonts w:asciiTheme="minorBidi" w:hAnsiTheme="minorBidi"/>
          <w:color w:val="202A30"/>
          <w:shd w:val="clear" w:color="auto" w:fill="FFFFFF"/>
        </w:rPr>
        <w:t>If your health status has changed and you no longer have a weakened immune system, you don’t need to book another appointment.</w:t>
      </w:r>
    </w:p>
    <w:p w14:paraId="588E4111" w14:textId="77777777" w:rsidR="00026629" w:rsidRDefault="00026629" w:rsidP="00ED2771">
      <w:pPr>
        <w:autoSpaceDE w:val="0"/>
        <w:autoSpaceDN w:val="0"/>
        <w:adjustRightInd w:val="0"/>
        <w:spacing w:after="0" w:line="240" w:lineRule="auto"/>
        <w:rPr>
          <w:rFonts w:asciiTheme="minorBidi" w:hAnsiTheme="minorBidi"/>
          <w:color w:val="202A30"/>
          <w:shd w:val="clear" w:color="auto" w:fill="FFFFFF"/>
        </w:rPr>
      </w:pPr>
    </w:p>
    <w:p w14:paraId="48CA5BD8" w14:textId="46A808BD" w:rsidR="00026629" w:rsidRPr="00026629" w:rsidRDefault="00026629" w:rsidP="00ED2771">
      <w:pPr>
        <w:autoSpaceDE w:val="0"/>
        <w:autoSpaceDN w:val="0"/>
        <w:adjustRightInd w:val="0"/>
        <w:spacing w:after="0" w:line="240" w:lineRule="auto"/>
        <w:rPr>
          <w:lang w:val="en-US" w:eastAsia="ja-JP"/>
        </w:rPr>
      </w:pPr>
      <w:r>
        <w:t>If you have a history of allergies, or if you had a reaction immediately after a previous dose, you may be advised to stay for 15 minutes after the vaccine. Please make sure you tell the vaccinator.</w:t>
      </w:r>
    </w:p>
    <w:p w14:paraId="3906773D" w14:textId="77777777" w:rsidR="00B81DFC" w:rsidRDefault="00B81DFC" w:rsidP="00B23C1A">
      <w:pPr>
        <w:autoSpaceDE w:val="0"/>
        <w:autoSpaceDN w:val="0"/>
        <w:adjustRightInd w:val="0"/>
        <w:spacing w:after="0" w:line="240" w:lineRule="auto"/>
        <w:rPr>
          <w:rFonts w:asciiTheme="minorBidi" w:hAnsiTheme="minorBidi"/>
          <w:color w:val="202A30"/>
          <w:shd w:val="clear" w:color="auto" w:fill="FFFFFF"/>
        </w:rPr>
      </w:pPr>
    </w:p>
    <w:p w14:paraId="0D531BFF" w14:textId="02A09205" w:rsidR="00906F48" w:rsidRDefault="007644F2" w:rsidP="00906F48">
      <w:pPr>
        <w:autoSpaceDE w:val="0"/>
        <w:autoSpaceDN w:val="0"/>
        <w:adjustRightInd w:val="0"/>
        <w:spacing w:after="0" w:line="240" w:lineRule="auto"/>
        <w:rPr>
          <w:rFonts w:asciiTheme="minorBidi" w:hAnsiTheme="minorBidi"/>
          <w:b/>
          <w:bCs/>
          <w:color w:val="202A30"/>
          <w:shd w:val="clear" w:color="auto" w:fill="FFFFFF"/>
        </w:rPr>
      </w:pPr>
      <w:r w:rsidRPr="00ED2771">
        <w:rPr>
          <w:rFonts w:asciiTheme="minorBidi" w:hAnsiTheme="minorBidi"/>
          <w:b/>
          <w:bCs/>
          <w:color w:val="202A30"/>
          <w:shd w:val="clear" w:color="auto" w:fill="FFFFFF"/>
        </w:rPr>
        <w:t>Which vaccine will I be given?</w:t>
      </w:r>
    </w:p>
    <w:p w14:paraId="6689DA81" w14:textId="77777777" w:rsidR="00906F48" w:rsidRDefault="00906F48" w:rsidP="00906F48">
      <w:pPr>
        <w:shd w:val="clear" w:color="auto" w:fill="FFFFFF"/>
        <w:spacing w:before="300" w:after="300" w:line="240" w:lineRule="auto"/>
        <w:textboxTightWrap w:val="none"/>
        <w:rPr>
          <w:rFonts w:cs="Arial"/>
          <w:color w:val="0B0C0C"/>
          <w:lang w:eastAsia="en-GB"/>
        </w:rPr>
      </w:pPr>
      <w:r>
        <w:rPr>
          <w:rFonts w:cs="Arial"/>
          <w:color w:val="0B0C0C"/>
          <w:lang w:eastAsia="en-GB"/>
        </w:rPr>
        <w:t xml:space="preserve">COVID-19 vaccines used in the programme are recommended by the JCVI. </w:t>
      </w:r>
      <w:r w:rsidRPr="00906F48">
        <w:rPr>
          <w:rFonts w:cs="Arial"/>
          <w:color w:val="0B0C0C"/>
          <w:lang w:eastAsia="en-GB"/>
        </w:rPr>
        <w:t>There are several different COVID-19 vaccines in use in the UK – these have been updated since the original vaccines and provide protection against more recent strains</w:t>
      </w:r>
      <w:r>
        <w:rPr>
          <w:rFonts w:cs="Arial"/>
          <w:color w:val="0B0C0C"/>
          <w:lang w:eastAsia="en-GB"/>
        </w:rPr>
        <w:t xml:space="preserve"> (</w:t>
      </w:r>
      <w:proofErr w:type="spellStart"/>
      <w:r>
        <w:rPr>
          <w:rFonts w:cs="Arial"/>
          <w:color w:val="0B0C0C"/>
          <w:lang w:eastAsia="en-GB"/>
        </w:rPr>
        <w:t>Omnicron</w:t>
      </w:r>
      <w:proofErr w:type="spellEnd"/>
      <w:r>
        <w:rPr>
          <w:rFonts w:cs="Arial"/>
          <w:color w:val="0B0C0C"/>
          <w:lang w:eastAsia="en-GB"/>
        </w:rPr>
        <w:t>) of COVID-19 circulating</w:t>
      </w:r>
      <w:r w:rsidRPr="00906F48">
        <w:rPr>
          <w:rFonts w:cs="Arial"/>
          <w:color w:val="0B0C0C"/>
          <w:lang w:eastAsia="en-GB"/>
        </w:rPr>
        <w:t>.</w:t>
      </w:r>
      <w:r w:rsidRPr="007C4F2A">
        <w:rPr>
          <w:rFonts w:cs="Arial"/>
          <w:color w:val="0B0C0C"/>
          <w:lang w:eastAsia="en-GB"/>
        </w:rPr>
        <w:t xml:space="preserve"> </w:t>
      </w:r>
    </w:p>
    <w:p w14:paraId="6DAA4C99" w14:textId="51668F07" w:rsidR="00906F48" w:rsidRPr="007C4F2A" w:rsidRDefault="00906F48" w:rsidP="00906F48">
      <w:pPr>
        <w:shd w:val="clear" w:color="auto" w:fill="FFFFFF"/>
        <w:spacing w:before="300" w:after="300" w:line="240" w:lineRule="auto"/>
        <w:textboxTightWrap w:val="none"/>
        <w:rPr>
          <w:rFonts w:cs="Arial"/>
          <w:color w:val="0B0C0C"/>
          <w:lang w:eastAsia="en-GB"/>
        </w:rPr>
      </w:pPr>
      <w:r w:rsidRPr="007C4F2A">
        <w:rPr>
          <w:rFonts w:cs="Arial"/>
          <w:color w:val="0B0C0C"/>
          <w:lang w:eastAsia="en-GB"/>
        </w:rPr>
        <w:t>This spring, XBB.1.5 vaccines, as deployed in the later months of Autumn 2023 will be used.</w:t>
      </w:r>
      <w:r>
        <w:rPr>
          <w:rFonts w:cs="Arial"/>
          <w:color w:val="0B0C0C"/>
          <w:lang w:eastAsia="en-GB"/>
        </w:rPr>
        <w:t xml:space="preserve"> These are all mRNA vaccines. </w:t>
      </w:r>
      <w:r w:rsidRPr="00716EBC">
        <w:rPr>
          <w:rFonts w:cs="Arial"/>
          <w:color w:val="0B0C0C"/>
          <w:lang w:eastAsia="en-GB"/>
        </w:rPr>
        <w:t xml:space="preserve">There is no alternative to mRNA COVID-19 vaccines available through the NHS this spring. Where there is a greater risk of severe allergy, NHS vaccination services can offer </w:t>
      </w:r>
      <w:r>
        <w:rPr>
          <w:rFonts w:cs="Arial"/>
          <w:color w:val="0B0C0C"/>
          <w:lang w:eastAsia="en-GB"/>
        </w:rPr>
        <w:t>a clinical assessment and discuss your options for vaccination, this may include having the vaccine in an enhanced clinical setting such as a hospital.</w:t>
      </w:r>
      <w:r w:rsidRPr="007C4F2A">
        <w:rPr>
          <w:rFonts w:cs="Arial"/>
          <w:color w:val="0B0C0C"/>
          <w:lang w:eastAsia="en-GB"/>
        </w:rPr>
        <w:t xml:space="preserve"> Children under 12 years old will be given smaller doses than older children and adults.</w:t>
      </w:r>
      <w:r w:rsidRPr="00B13393">
        <w:rPr>
          <w:rFonts w:cs="Arial"/>
          <w:color w:val="0B0C0C"/>
          <w:lang w:eastAsia="en-GB"/>
        </w:rPr>
        <w:t xml:space="preserve"> </w:t>
      </w:r>
    </w:p>
    <w:p w14:paraId="39496FC9" w14:textId="77777777" w:rsidR="00906F48" w:rsidRPr="00420579" w:rsidRDefault="00906F48" w:rsidP="00906F48">
      <w:pPr>
        <w:pStyle w:val="NoSpacing"/>
        <w:rPr>
          <w:sz w:val="24"/>
          <w:szCs w:val="24"/>
          <w:lang w:eastAsia="en-GB"/>
        </w:rPr>
      </w:pPr>
      <w:r w:rsidRPr="00420579">
        <w:rPr>
          <w:sz w:val="24"/>
          <w:szCs w:val="24"/>
          <w:lang w:eastAsia="en-GB"/>
        </w:rPr>
        <w:t>The following vaccines are advised for use in all individuals aged 18 years and over:</w:t>
      </w:r>
    </w:p>
    <w:p w14:paraId="51524291" w14:textId="77777777" w:rsidR="00906F48" w:rsidRPr="00022FDD" w:rsidRDefault="00906F48" w:rsidP="00906F48">
      <w:pPr>
        <w:pStyle w:val="NoSpacing"/>
        <w:numPr>
          <w:ilvl w:val="0"/>
          <w:numId w:val="15"/>
        </w:numPr>
        <w:rPr>
          <w:sz w:val="24"/>
          <w:szCs w:val="24"/>
          <w:lang w:eastAsia="en-GB"/>
        </w:rPr>
      </w:pPr>
      <w:r w:rsidRPr="00420579">
        <w:rPr>
          <w:sz w:val="24"/>
          <w:szCs w:val="24"/>
          <w:lang w:eastAsia="en-GB"/>
        </w:rPr>
        <w:t xml:space="preserve">Comirnaty </w:t>
      </w:r>
      <w:r>
        <w:rPr>
          <w:sz w:val="24"/>
          <w:szCs w:val="24"/>
          <w:lang w:eastAsia="en-GB"/>
        </w:rPr>
        <w:t xml:space="preserve">30 </w:t>
      </w:r>
      <w:r w:rsidRPr="00420579">
        <w:rPr>
          <w:sz w:val="24"/>
          <w:szCs w:val="24"/>
          <w:lang w:eastAsia="en-GB"/>
        </w:rPr>
        <w:t xml:space="preserve">Omicron XBB.1.5 vaccine. </w:t>
      </w:r>
      <w:r w:rsidRPr="00022FDD">
        <w:rPr>
          <w:sz w:val="24"/>
          <w:szCs w:val="24"/>
          <w:lang w:eastAsia="en-GB"/>
        </w:rPr>
        <w:t>Dose: 30 micrograms</w:t>
      </w:r>
    </w:p>
    <w:p w14:paraId="5BD098A1" w14:textId="77777777" w:rsidR="00906F48" w:rsidRPr="00420579" w:rsidRDefault="00906F48" w:rsidP="00906F48">
      <w:pPr>
        <w:pStyle w:val="NoSpacing"/>
        <w:numPr>
          <w:ilvl w:val="0"/>
          <w:numId w:val="15"/>
        </w:numPr>
        <w:rPr>
          <w:sz w:val="24"/>
          <w:szCs w:val="24"/>
          <w:lang w:eastAsia="en-GB"/>
        </w:rPr>
      </w:pPr>
      <w:r w:rsidRPr="00420579">
        <w:rPr>
          <w:sz w:val="24"/>
          <w:szCs w:val="24"/>
          <w:lang w:eastAsia="en-GB"/>
        </w:rPr>
        <w:t>Spikevax XBB.1.5 vaccine. Dose: 50 micrograms</w:t>
      </w:r>
    </w:p>
    <w:p w14:paraId="6C7C3E2A" w14:textId="77777777" w:rsidR="00906F48" w:rsidRDefault="00906F48" w:rsidP="00906F48">
      <w:pPr>
        <w:pStyle w:val="NoSpacing"/>
        <w:rPr>
          <w:sz w:val="24"/>
          <w:szCs w:val="24"/>
          <w:lang w:eastAsia="en-GB"/>
        </w:rPr>
      </w:pPr>
    </w:p>
    <w:p w14:paraId="7569BDC0" w14:textId="77777777" w:rsidR="00906F48" w:rsidRPr="00420579" w:rsidRDefault="00906F48" w:rsidP="00906F48">
      <w:pPr>
        <w:pStyle w:val="NoSpacing"/>
        <w:rPr>
          <w:sz w:val="24"/>
          <w:szCs w:val="24"/>
          <w:lang w:eastAsia="en-GB"/>
        </w:rPr>
      </w:pPr>
      <w:r w:rsidRPr="00420579">
        <w:rPr>
          <w:sz w:val="24"/>
          <w:szCs w:val="24"/>
          <w:lang w:eastAsia="en-GB"/>
        </w:rPr>
        <w:t>The following vaccines are advised for young people aged 12 to 17 years:</w:t>
      </w:r>
    </w:p>
    <w:p w14:paraId="74A16F8D" w14:textId="77777777" w:rsidR="00906F48" w:rsidRPr="00420579" w:rsidRDefault="00906F48" w:rsidP="00906F48">
      <w:pPr>
        <w:pStyle w:val="NoSpacing"/>
        <w:numPr>
          <w:ilvl w:val="0"/>
          <w:numId w:val="16"/>
        </w:numPr>
        <w:rPr>
          <w:sz w:val="24"/>
          <w:szCs w:val="24"/>
          <w:lang w:eastAsia="en-GB"/>
        </w:rPr>
      </w:pPr>
      <w:r w:rsidRPr="00420579">
        <w:rPr>
          <w:sz w:val="24"/>
          <w:szCs w:val="24"/>
          <w:lang w:eastAsia="en-GB"/>
        </w:rPr>
        <w:lastRenderedPageBreak/>
        <w:t xml:space="preserve">Comirnaty </w:t>
      </w:r>
      <w:r>
        <w:rPr>
          <w:sz w:val="24"/>
          <w:szCs w:val="24"/>
          <w:lang w:eastAsia="en-GB"/>
        </w:rPr>
        <w:t xml:space="preserve">30 </w:t>
      </w:r>
      <w:r w:rsidRPr="00420579">
        <w:rPr>
          <w:sz w:val="24"/>
          <w:szCs w:val="24"/>
          <w:lang w:eastAsia="en-GB"/>
        </w:rPr>
        <w:t>Omicron XBB.1.5 vaccine. Dose: 30 micrograms</w:t>
      </w:r>
    </w:p>
    <w:p w14:paraId="7041575A" w14:textId="77777777" w:rsidR="00906F48" w:rsidRDefault="00906F48" w:rsidP="00906F48">
      <w:pPr>
        <w:pStyle w:val="NoSpacing"/>
        <w:rPr>
          <w:sz w:val="24"/>
          <w:szCs w:val="24"/>
          <w:lang w:eastAsia="en-GB"/>
        </w:rPr>
      </w:pPr>
    </w:p>
    <w:p w14:paraId="15C0FD87" w14:textId="77777777" w:rsidR="00906F48" w:rsidRPr="00420579" w:rsidRDefault="00906F48" w:rsidP="00906F48">
      <w:pPr>
        <w:pStyle w:val="NoSpacing"/>
        <w:rPr>
          <w:sz w:val="24"/>
          <w:szCs w:val="24"/>
          <w:lang w:eastAsia="en-GB"/>
        </w:rPr>
      </w:pPr>
      <w:r w:rsidRPr="00420579">
        <w:rPr>
          <w:sz w:val="24"/>
          <w:szCs w:val="24"/>
          <w:lang w:eastAsia="en-GB"/>
        </w:rPr>
        <w:t>The following vaccines are advised for children aged 5 to 11 years:</w:t>
      </w:r>
    </w:p>
    <w:p w14:paraId="27CAD1D3" w14:textId="77777777" w:rsidR="00906F48" w:rsidRPr="00420579" w:rsidRDefault="00906F48" w:rsidP="00906F48">
      <w:pPr>
        <w:pStyle w:val="NoSpacing"/>
        <w:numPr>
          <w:ilvl w:val="0"/>
          <w:numId w:val="16"/>
        </w:numPr>
        <w:rPr>
          <w:sz w:val="24"/>
          <w:szCs w:val="24"/>
          <w:lang w:eastAsia="en-GB"/>
        </w:rPr>
      </w:pPr>
      <w:r w:rsidRPr="00420579">
        <w:rPr>
          <w:sz w:val="24"/>
          <w:szCs w:val="24"/>
          <w:lang w:eastAsia="en-GB"/>
        </w:rPr>
        <w:t xml:space="preserve">Comirnaty </w:t>
      </w:r>
      <w:r>
        <w:rPr>
          <w:sz w:val="24"/>
          <w:szCs w:val="24"/>
          <w:lang w:eastAsia="en-GB"/>
        </w:rPr>
        <w:t xml:space="preserve">10 </w:t>
      </w:r>
      <w:r w:rsidRPr="00420579">
        <w:rPr>
          <w:sz w:val="24"/>
          <w:szCs w:val="24"/>
          <w:lang w:eastAsia="en-GB"/>
        </w:rPr>
        <w:t>Omicron XBB.1.5 vaccine. Dose: 10 micrograms</w:t>
      </w:r>
    </w:p>
    <w:p w14:paraId="2AE064D2" w14:textId="77777777" w:rsidR="00906F48" w:rsidRDefault="00906F48" w:rsidP="00906F48">
      <w:pPr>
        <w:pStyle w:val="NoSpacing"/>
        <w:rPr>
          <w:sz w:val="24"/>
          <w:szCs w:val="24"/>
          <w:lang w:eastAsia="en-GB"/>
        </w:rPr>
      </w:pPr>
    </w:p>
    <w:p w14:paraId="7D88859B" w14:textId="77777777" w:rsidR="00906F48" w:rsidRPr="00420579" w:rsidRDefault="00906F48" w:rsidP="00906F48">
      <w:pPr>
        <w:pStyle w:val="NoSpacing"/>
        <w:rPr>
          <w:sz w:val="24"/>
          <w:szCs w:val="24"/>
          <w:lang w:eastAsia="en-GB"/>
        </w:rPr>
      </w:pPr>
      <w:r w:rsidRPr="00420579">
        <w:rPr>
          <w:sz w:val="24"/>
          <w:szCs w:val="24"/>
          <w:lang w:eastAsia="en-GB"/>
        </w:rPr>
        <w:t>The following vaccines are advised for children aged 6 months to 4 years:</w:t>
      </w:r>
    </w:p>
    <w:p w14:paraId="797A89C9" w14:textId="77777777" w:rsidR="00906F48" w:rsidRPr="00420579" w:rsidRDefault="00906F48" w:rsidP="00906F48">
      <w:pPr>
        <w:pStyle w:val="NoSpacing"/>
        <w:numPr>
          <w:ilvl w:val="0"/>
          <w:numId w:val="16"/>
        </w:numPr>
        <w:rPr>
          <w:sz w:val="24"/>
          <w:szCs w:val="24"/>
          <w:lang w:eastAsia="en-GB"/>
        </w:rPr>
      </w:pPr>
      <w:r w:rsidRPr="00420579">
        <w:rPr>
          <w:sz w:val="24"/>
          <w:szCs w:val="24"/>
          <w:lang w:eastAsia="en-GB"/>
        </w:rPr>
        <w:t xml:space="preserve">Comirnaty </w:t>
      </w:r>
      <w:r>
        <w:rPr>
          <w:sz w:val="24"/>
          <w:szCs w:val="24"/>
          <w:lang w:eastAsia="en-GB"/>
        </w:rPr>
        <w:t xml:space="preserve">3 </w:t>
      </w:r>
      <w:r w:rsidRPr="00420579">
        <w:rPr>
          <w:sz w:val="24"/>
          <w:szCs w:val="24"/>
          <w:lang w:eastAsia="en-GB"/>
        </w:rPr>
        <w:t>Omicron XBB.1.5 vaccine. Dose: 3 micrograms</w:t>
      </w:r>
    </w:p>
    <w:p w14:paraId="6D04D53C" w14:textId="77777777" w:rsidR="00906F48" w:rsidRPr="00420579" w:rsidRDefault="00906F48" w:rsidP="00906F48">
      <w:pPr>
        <w:pStyle w:val="NoSpacing"/>
        <w:rPr>
          <w:sz w:val="24"/>
          <w:szCs w:val="24"/>
          <w:lang w:eastAsia="en-GB"/>
        </w:rPr>
      </w:pPr>
    </w:p>
    <w:p w14:paraId="6D754A51" w14:textId="77777777" w:rsidR="00906F48" w:rsidRPr="00420579" w:rsidRDefault="00906F48" w:rsidP="00906F48">
      <w:pPr>
        <w:pStyle w:val="NoSpacing"/>
        <w:rPr>
          <w:sz w:val="24"/>
          <w:szCs w:val="24"/>
          <w:lang w:eastAsia="en-GB"/>
        </w:rPr>
      </w:pPr>
      <w:r w:rsidRPr="00420579">
        <w:rPr>
          <w:rFonts w:asciiTheme="minorBidi" w:hAnsiTheme="minorBidi"/>
          <w:color w:val="202A30"/>
          <w:sz w:val="24"/>
          <w:szCs w:val="24"/>
          <w:shd w:val="clear" w:color="auto" w:fill="FFFFFF"/>
        </w:rPr>
        <w:t xml:space="preserve">Further information is available at </w:t>
      </w:r>
      <w:hyperlink r:id="rId58" w:history="1">
        <w:r w:rsidRPr="00420579">
          <w:rPr>
            <w:rStyle w:val="Hyperlink"/>
            <w:rFonts w:asciiTheme="minorBidi" w:hAnsiTheme="minorBidi"/>
            <w:sz w:val="24"/>
            <w:szCs w:val="24"/>
            <w:shd w:val="clear" w:color="auto" w:fill="FFFFFF"/>
          </w:rPr>
          <w:t>www.nhs.uk/covidvaccination</w:t>
        </w:r>
      </w:hyperlink>
      <w:r w:rsidRPr="00420579">
        <w:rPr>
          <w:rFonts w:asciiTheme="minorBidi" w:hAnsiTheme="minorBidi"/>
          <w:color w:val="202A30"/>
          <w:sz w:val="24"/>
          <w:szCs w:val="24"/>
          <w:shd w:val="clear" w:color="auto" w:fill="FFFFFF"/>
        </w:rPr>
        <w:t xml:space="preserve"> </w:t>
      </w:r>
    </w:p>
    <w:p w14:paraId="64A63F4D" w14:textId="2C2A5D18" w:rsidR="007C4F2A" w:rsidRPr="00906F48" w:rsidRDefault="00277040" w:rsidP="00906F48">
      <w:pPr>
        <w:shd w:val="clear" w:color="auto" w:fill="FFFFFF"/>
        <w:spacing w:before="300" w:after="300" w:line="240" w:lineRule="auto"/>
        <w:textboxTightWrap w:val="none"/>
        <w:rPr>
          <w:rFonts w:cs="Arial"/>
          <w:color w:val="0B0C0C"/>
          <w:lang w:eastAsia="en-GB"/>
        </w:rPr>
      </w:pPr>
      <w:r w:rsidRPr="00277040">
        <w:rPr>
          <w:rFonts w:cs="Arial"/>
          <w:color w:val="0B0C0C"/>
          <w:lang w:eastAsia="en-GB"/>
        </w:rPr>
        <w:t xml:space="preserve">The vaccines have all been tested in line with rigorous standards and have been found to give good protection against the virus. </w:t>
      </w:r>
      <w:r w:rsidR="00906F48" w:rsidRPr="007C4F2A">
        <w:rPr>
          <w:rFonts w:cs="Arial"/>
          <w:color w:val="0B0C0C"/>
          <w:lang w:eastAsia="en-GB"/>
        </w:rPr>
        <w:t xml:space="preserve">Most people can have any of the COVID-19 vaccines and you will be offered a vaccine that is suitable for you and provides good protection against COVID-19. </w:t>
      </w:r>
    </w:p>
    <w:p w14:paraId="7DA3B011" w14:textId="74D57FA1" w:rsidR="009365C7" w:rsidRPr="009365C7" w:rsidRDefault="007C4F2A" w:rsidP="009365C7">
      <w:pPr>
        <w:rPr>
          <w:b/>
          <w:bCs/>
          <w:shd w:val="clear" w:color="auto" w:fill="FFFFFF"/>
        </w:rPr>
      </w:pPr>
      <w:r w:rsidRPr="009365C7">
        <w:rPr>
          <w:b/>
          <w:bCs/>
          <w:shd w:val="clear" w:color="auto" w:fill="FFFFFF"/>
        </w:rPr>
        <w:t>Is there anybody that should not have the spring vaccine?</w:t>
      </w:r>
    </w:p>
    <w:p w14:paraId="3133AF41" w14:textId="402B5722" w:rsidR="009365C7" w:rsidRDefault="007C4F2A" w:rsidP="00670413">
      <w:pPr>
        <w:autoSpaceDE w:val="0"/>
        <w:autoSpaceDN w:val="0"/>
        <w:adjustRightInd w:val="0"/>
        <w:spacing w:after="0" w:line="240" w:lineRule="auto"/>
        <w:rPr>
          <w:rFonts w:asciiTheme="minorBidi" w:hAnsiTheme="minorBidi"/>
          <w:color w:val="202A30"/>
          <w:shd w:val="clear" w:color="auto" w:fill="FFFFFF"/>
        </w:rPr>
      </w:pPr>
      <w:r w:rsidRPr="009365C7">
        <w:rPr>
          <w:rFonts w:asciiTheme="minorBidi" w:hAnsiTheme="minorBidi"/>
          <w:color w:val="202A30"/>
          <w:shd w:val="clear" w:color="auto" w:fill="FFFFFF"/>
        </w:rPr>
        <w:t xml:space="preserve">There are very few eligible people who should not have a </w:t>
      </w:r>
      <w:r w:rsidR="001C4CDA" w:rsidRPr="009365C7">
        <w:rPr>
          <w:rFonts w:asciiTheme="minorBidi" w:hAnsiTheme="minorBidi"/>
          <w:color w:val="202A30"/>
          <w:shd w:val="clear" w:color="auto" w:fill="FFFFFF"/>
        </w:rPr>
        <w:t>COVID-19 vaccination</w:t>
      </w:r>
      <w:r w:rsidRPr="009365C7">
        <w:rPr>
          <w:rFonts w:asciiTheme="minorBidi" w:hAnsiTheme="minorBidi"/>
          <w:color w:val="202A30"/>
          <w:shd w:val="clear" w:color="auto" w:fill="FFFFFF"/>
        </w:rPr>
        <w:t xml:space="preserve"> this spring. If you have had a severe reaction to a previous dose of the vaccine you should discuss this with your doctor</w:t>
      </w:r>
      <w:r w:rsidR="001C4CDA" w:rsidRPr="009365C7">
        <w:rPr>
          <w:rFonts w:asciiTheme="minorBidi" w:hAnsiTheme="minorBidi"/>
          <w:color w:val="202A30"/>
          <w:shd w:val="clear" w:color="auto" w:fill="FFFFFF"/>
        </w:rPr>
        <w:t xml:space="preserve"> as you may be referred to a</w:t>
      </w:r>
      <w:r w:rsidR="00022FDD">
        <w:rPr>
          <w:rFonts w:asciiTheme="minorBidi" w:hAnsiTheme="minorBidi"/>
          <w:color w:val="202A30"/>
          <w:shd w:val="clear" w:color="auto" w:fill="FFFFFF"/>
        </w:rPr>
        <w:t>n allergy</w:t>
      </w:r>
      <w:r w:rsidR="001C4CDA" w:rsidRPr="009365C7">
        <w:rPr>
          <w:rFonts w:asciiTheme="minorBidi" w:hAnsiTheme="minorBidi"/>
          <w:color w:val="202A30"/>
          <w:shd w:val="clear" w:color="auto" w:fill="FFFFFF"/>
        </w:rPr>
        <w:t xml:space="preserve"> specialist </w:t>
      </w:r>
      <w:r w:rsidR="00022FDD">
        <w:rPr>
          <w:rFonts w:asciiTheme="minorBidi" w:hAnsiTheme="minorBidi"/>
          <w:color w:val="202A30"/>
          <w:shd w:val="clear" w:color="auto" w:fill="FFFFFF"/>
        </w:rPr>
        <w:t>for clinical assessment</w:t>
      </w:r>
      <w:r w:rsidR="001C4CDA" w:rsidRPr="009365C7">
        <w:rPr>
          <w:rFonts w:asciiTheme="minorBidi" w:hAnsiTheme="minorBidi"/>
          <w:color w:val="202A30"/>
          <w:shd w:val="clear" w:color="auto" w:fill="FFFFFF"/>
        </w:rPr>
        <w:t>.</w:t>
      </w:r>
      <w:r w:rsidR="00F51D4C" w:rsidRPr="009365C7">
        <w:rPr>
          <w:rFonts w:asciiTheme="minorBidi" w:hAnsiTheme="minorBidi"/>
          <w:color w:val="202A30"/>
          <w:shd w:val="clear" w:color="auto" w:fill="FFFFFF"/>
        </w:rPr>
        <w:t xml:space="preserve"> </w:t>
      </w:r>
    </w:p>
    <w:p w14:paraId="27911B14" w14:textId="77777777" w:rsidR="009365C7" w:rsidRPr="009365C7" w:rsidRDefault="009365C7" w:rsidP="00670413">
      <w:pPr>
        <w:autoSpaceDE w:val="0"/>
        <w:autoSpaceDN w:val="0"/>
        <w:adjustRightInd w:val="0"/>
        <w:spacing w:after="0" w:line="240" w:lineRule="auto"/>
        <w:rPr>
          <w:rFonts w:asciiTheme="minorBidi" w:hAnsiTheme="minorBidi"/>
          <w:color w:val="202A30"/>
          <w:shd w:val="clear" w:color="auto" w:fill="FFFFFF"/>
        </w:rPr>
      </w:pPr>
    </w:p>
    <w:p w14:paraId="42107A14" w14:textId="3B3AB3A9" w:rsidR="00C00634" w:rsidRPr="009365C7" w:rsidRDefault="00FC4CFF" w:rsidP="009365C7">
      <w:pPr>
        <w:rPr>
          <w:b/>
          <w:bCs/>
          <w:shd w:val="clear" w:color="auto" w:fill="FFFFFF"/>
        </w:rPr>
      </w:pPr>
      <w:r w:rsidRPr="009365C7">
        <w:rPr>
          <w:b/>
          <w:bCs/>
          <w:shd w:val="clear" w:color="auto" w:fill="FFFFFF"/>
        </w:rPr>
        <w:t xml:space="preserve">What should I do if I have allergies/may be allergic to the </w:t>
      </w:r>
      <w:r w:rsidR="00716EBC" w:rsidRPr="009365C7">
        <w:rPr>
          <w:b/>
          <w:bCs/>
          <w:shd w:val="clear" w:color="auto" w:fill="FFFFFF"/>
        </w:rPr>
        <w:t xml:space="preserve">mRNA </w:t>
      </w:r>
      <w:r w:rsidRPr="009365C7">
        <w:rPr>
          <w:b/>
          <w:bCs/>
          <w:shd w:val="clear" w:color="auto" w:fill="FFFFFF"/>
        </w:rPr>
        <w:t>COVID-19 vaccine?</w:t>
      </w:r>
    </w:p>
    <w:p w14:paraId="6FC3BBD6" w14:textId="0A89D471" w:rsidR="00716EBC" w:rsidRPr="00277040" w:rsidRDefault="00666661" w:rsidP="00277040">
      <w:pPr>
        <w:pStyle w:val="NoSpacing"/>
        <w:rPr>
          <w:rFonts w:asciiTheme="majorHAnsi" w:hAnsiTheme="majorHAnsi" w:cstheme="majorHAnsi"/>
          <w:sz w:val="24"/>
          <w:szCs w:val="24"/>
        </w:rPr>
      </w:pPr>
      <w:r w:rsidRPr="00277040">
        <w:rPr>
          <w:rFonts w:asciiTheme="majorHAnsi" w:hAnsiTheme="majorHAnsi" w:cstheme="majorHAnsi"/>
          <w:sz w:val="24"/>
          <w:szCs w:val="24"/>
        </w:rPr>
        <w:t>At your vaccination appointment, tell the healthcare professional about your allergy history. They will</w:t>
      </w:r>
      <w:r w:rsidR="00022FDD">
        <w:rPr>
          <w:rFonts w:asciiTheme="majorHAnsi" w:hAnsiTheme="majorHAnsi" w:cstheme="majorHAnsi"/>
          <w:sz w:val="24"/>
          <w:szCs w:val="24"/>
        </w:rPr>
        <w:t xml:space="preserve"> </w:t>
      </w:r>
      <w:r w:rsidR="00022FDD" w:rsidRPr="00022FDD">
        <w:rPr>
          <w:rFonts w:asciiTheme="majorHAnsi" w:hAnsiTheme="majorHAnsi" w:cstheme="majorHAnsi"/>
          <w:sz w:val="24"/>
          <w:szCs w:val="24"/>
        </w:rPr>
        <w:t>carry out a clinical assessment to make sure you are offered vaccination in a suitable setting.</w:t>
      </w:r>
      <w:r w:rsidR="00395F4C">
        <w:rPr>
          <w:rFonts w:asciiTheme="majorHAnsi" w:hAnsiTheme="majorHAnsi" w:cstheme="majorHAnsi"/>
          <w:sz w:val="24"/>
          <w:szCs w:val="24"/>
        </w:rPr>
        <w:t xml:space="preserve"> </w:t>
      </w:r>
      <w:r w:rsidRPr="00277040">
        <w:rPr>
          <w:rFonts w:asciiTheme="majorHAnsi" w:hAnsiTheme="majorHAnsi" w:cstheme="majorHAnsi"/>
          <w:sz w:val="24"/>
          <w:szCs w:val="24"/>
        </w:rPr>
        <w:t>Some people experience mild or common allergies following vaccination but have safely received an mRNA vaccine before. This includes having a rash, swelling, wheezing or hives.</w:t>
      </w:r>
      <w:r w:rsidR="008009EA" w:rsidRPr="00277040">
        <w:rPr>
          <w:rFonts w:asciiTheme="majorHAnsi" w:hAnsiTheme="majorHAnsi" w:cstheme="majorHAnsi"/>
          <w:sz w:val="24"/>
          <w:szCs w:val="24"/>
        </w:rPr>
        <w:t xml:space="preserve"> </w:t>
      </w:r>
    </w:p>
    <w:p w14:paraId="707FE4EB" w14:textId="77777777" w:rsidR="00716EBC" w:rsidRPr="00277040" w:rsidRDefault="00716EBC" w:rsidP="00277040">
      <w:pPr>
        <w:pStyle w:val="NoSpacing"/>
        <w:rPr>
          <w:rFonts w:asciiTheme="majorHAnsi" w:hAnsiTheme="majorHAnsi" w:cstheme="majorHAnsi"/>
          <w:sz w:val="24"/>
          <w:szCs w:val="24"/>
        </w:rPr>
      </w:pPr>
    </w:p>
    <w:p w14:paraId="0DD258D6" w14:textId="0D1A4DF3" w:rsidR="00716EBC" w:rsidRPr="00277040" w:rsidRDefault="00666661" w:rsidP="00277040">
      <w:pPr>
        <w:pStyle w:val="NoSpacing"/>
        <w:rPr>
          <w:rFonts w:asciiTheme="majorHAnsi" w:hAnsiTheme="majorHAnsi" w:cstheme="majorHAnsi"/>
          <w:sz w:val="24"/>
          <w:szCs w:val="24"/>
        </w:rPr>
      </w:pPr>
      <w:r w:rsidRPr="00277040">
        <w:rPr>
          <w:rFonts w:asciiTheme="majorHAnsi" w:hAnsiTheme="majorHAnsi" w:cstheme="majorHAnsi"/>
          <w:sz w:val="24"/>
          <w:szCs w:val="24"/>
        </w:rPr>
        <w:t>If you’ve had any of these mild or common allergies, you can continue to have your vaccine at a vaccination centre or participating community pharmacy. They’ll help you to manage any allergies or side effects.</w:t>
      </w:r>
    </w:p>
    <w:p w14:paraId="1E135E0F" w14:textId="77777777" w:rsidR="00666661" w:rsidRPr="00277040" w:rsidRDefault="00666661" w:rsidP="00277040">
      <w:pPr>
        <w:pStyle w:val="NoSpacing"/>
        <w:rPr>
          <w:rFonts w:asciiTheme="majorHAnsi" w:hAnsiTheme="majorHAnsi" w:cstheme="majorHAnsi"/>
          <w:sz w:val="24"/>
          <w:szCs w:val="24"/>
        </w:rPr>
      </w:pPr>
    </w:p>
    <w:p w14:paraId="680C1660" w14:textId="1E42FEA8" w:rsidR="00666661" w:rsidRPr="00277040" w:rsidRDefault="00EA3707" w:rsidP="00277040">
      <w:pPr>
        <w:pStyle w:val="NoSpacing"/>
        <w:rPr>
          <w:rFonts w:asciiTheme="majorHAnsi" w:hAnsiTheme="majorHAnsi" w:cstheme="majorHAnsi"/>
          <w:sz w:val="24"/>
          <w:szCs w:val="24"/>
        </w:rPr>
      </w:pPr>
      <w:r>
        <w:rPr>
          <w:rFonts w:asciiTheme="majorHAnsi" w:hAnsiTheme="majorHAnsi" w:cstheme="majorHAnsi"/>
          <w:sz w:val="24"/>
          <w:szCs w:val="24"/>
        </w:rPr>
        <w:t>For rare cases of anaphylaxis or other systemic reactions, a</w:t>
      </w:r>
      <w:r w:rsidR="00666661" w:rsidRPr="00277040">
        <w:rPr>
          <w:rFonts w:asciiTheme="majorHAnsi" w:hAnsiTheme="majorHAnsi" w:cstheme="majorHAnsi"/>
          <w:sz w:val="24"/>
          <w:szCs w:val="24"/>
        </w:rPr>
        <w:t xml:space="preserve">n expert allergist or other appropriate specialist will assess your risk. They may advise you to get vaccinated in hospital for additional observation and monitoring. </w:t>
      </w:r>
    </w:p>
    <w:p w14:paraId="32C3522B" w14:textId="77777777" w:rsidR="00666661" w:rsidRPr="00277040" w:rsidRDefault="00666661" w:rsidP="00277040">
      <w:pPr>
        <w:pStyle w:val="NoSpacing"/>
        <w:rPr>
          <w:rFonts w:asciiTheme="majorHAnsi" w:hAnsiTheme="majorHAnsi" w:cstheme="majorHAnsi"/>
          <w:sz w:val="24"/>
          <w:szCs w:val="24"/>
        </w:rPr>
      </w:pPr>
    </w:p>
    <w:p w14:paraId="0A3407AD" w14:textId="77777777" w:rsidR="00666661" w:rsidRPr="00277040" w:rsidRDefault="00666661" w:rsidP="00277040">
      <w:pPr>
        <w:pStyle w:val="NoSpacing"/>
        <w:rPr>
          <w:rFonts w:asciiTheme="majorHAnsi" w:hAnsiTheme="majorHAnsi" w:cstheme="majorHAnsi"/>
          <w:sz w:val="24"/>
          <w:szCs w:val="24"/>
        </w:rPr>
      </w:pPr>
      <w:r w:rsidRPr="00277040">
        <w:rPr>
          <w:rFonts w:asciiTheme="majorHAnsi" w:hAnsiTheme="majorHAnsi" w:cstheme="majorHAnsi"/>
          <w:sz w:val="24"/>
          <w:szCs w:val="24"/>
        </w:rPr>
        <w:t xml:space="preserve">Your GP surgery or vaccination centre should refer you for further assessment if this is appropriate for you. If they can’t arrange this, you can </w:t>
      </w:r>
      <w:hyperlink r:id="rId59" w:history="1">
        <w:r w:rsidRPr="00277040">
          <w:rPr>
            <w:rStyle w:val="Hyperlink"/>
            <w:rFonts w:asciiTheme="majorHAnsi" w:eastAsia="Roboto" w:hAnsiTheme="majorHAnsi" w:cstheme="majorHAnsi"/>
            <w:sz w:val="24"/>
            <w:szCs w:val="24"/>
          </w:rPr>
          <w:t>find your local COVID-19 vaccination contacts</w:t>
        </w:r>
      </w:hyperlink>
      <w:r w:rsidRPr="00277040">
        <w:rPr>
          <w:rFonts w:asciiTheme="majorHAnsi" w:hAnsiTheme="majorHAnsi" w:cstheme="majorHAnsi"/>
          <w:sz w:val="24"/>
          <w:szCs w:val="24"/>
        </w:rPr>
        <w:t xml:space="preserve">.   </w:t>
      </w:r>
    </w:p>
    <w:p w14:paraId="09173957" w14:textId="77777777" w:rsidR="00666661" w:rsidRPr="00277040" w:rsidRDefault="00666661" w:rsidP="00277040">
      <w:pPr>
        <w:pStyle w:val="NoSpacing"/>
        <w:rPr>
          <w:rFonts w:asciiTheme="majorHAnsi" w:hAnsiTheme="majorHAnsi" w:cstheme="majorHAnsi"/>
          <w:sz w:val="24"/>
          <w:szCs w:val="24"/>
        </w:rPr>
      </w:pPr>
    </w:p>
    <w:p w14:paraId="144F71F1" w14:textId="65F119C2" w:rsidR="005313E4" w:rsidRPr="002F2F39" w:rsidRDefault="00666661" w:rsidP="002F2F39">
      <w:pPr>
        <w:pStyle w:val="NoSpacing"/>
        <w:rPr>
          <w:rFonts w:asciiTheme="majorHAnsi" w:eastAsia="Arial" w:hAnsiTheme="majorHAnsi" w:cstheme="majorHAnsi"/>
          <w:color w:val="202A30"/>
          <w:sz w:val="24"/>
          <w:szCs w:val="24"/>
        </w:rPr>
      </w:pPr>
      <w:r w:rsidRPr="00277040">
        <w:rPr>
          <w:rFonts w:asciiTheme="majorHAnsi" w:eastAsia="Arial" w:hAnsiTheme="majorHAnsi" w:cstheme="majorHAnsi"/>
          <w:color w:val="202A30"/>
          <w:sz w:val="24"/>
          <w:szCs w:val="24"/>
        </w:rPr>
        <w:t xml:space="preserve">You can read </w:t>
      </w:r>
      <w:hyperlink r:id="rId60" w:history="1">
        <w:r w:rsidRPr="00277040">
          <w:rPr>
            <w:rStyle w:val="Hyperlink"/>
            <w:rFonts w:asciiTheme="majorHAnsi" w:eastAsia="Roboto" w:hAnsiTheme="majorHAnsi" w:cstheme="majorHAnsi"/>
            <w:sz w:val="24"/>
            <w:szCs w:val="24"/>
          </w:rPr>
          <w:t>NHS guidance on COVID-19 vaccines</w:t>
        </w:r>
      </w:hyperlink>
      <w:r w:rsidRPr="00277040">
        <w:rPr>
          <w:rFonts w:asciiTheme="majorHAnsi" w:eastAsia="Arial" w:hAnsiTheme="majorHAnsi" w:cstheme="majorHAnsi"/>
          <w:color w:val="202A30"/>
          <w:sz w:val="24"/>
          <w:szCs w:val="24"/>
        </w:rPr>
        <w:t xml:space="preserve"> or find out more about ingredients in the vaccines currently available in this </w:t>
      </w:r>
      <w:hyperlink r:id="rId61">
        <w:r w:rsidRPr="00277040">
          <w:rPr>
            <w:rStyle w:val="Hyperlink"/>
            <w:rFonts w:asciiTheme="majorHAnsi" w:eastAsia="Arial" w:hAnsiTheme="majorHAnsi" w:cstheme="majorHAnsi"/>
            <w:sz w:val="24"/>
            <w:szCs w:val="24"/>
          </w:rPr>
          <w:t>guide to the use of human and animal products in vaccines on gov.uk</w:t>
        </w:r>
      </w:hyperlink>
      <w:r w:rsidRPr="00277040">
        <w:rPr>
          <w:rFonts w:asciiTheme="majorHAnsi" w:eastAsia="Arial" w:hAnsiTheme="majorHAnsi" w:cstheme="majorHAnsi"/>
          <w:color w:val="202A30"/>
          <w:sz w:val="24"/>
          <w:szCs w:val="24"/>
        </w:rPr>
        <w:t>.</w:t>
      </w:r>
    </w:p>
    <w:p w14:paraId="5F6E45B4" w14:textId="77777777" w:rsidR="002F2F39" w:rsidRPr="00DD643D" w:rsidRDefault="002F2F39" w:rsidP="002F2F39">
      <w:pPr>
        <w:spacing w:before="100" w:beforeAutospacing="1" w:after="120" w:line="240" w:lineRule="auto"/>
        <w:rPr>
          <w:rStyle w:val="normaltextrun"/>
          <w:b/>
          <w:bCs/>
        </w:rPr>
      </w:pPr>
      <w:r w:rsidRPr="00DD643D">
        <w:rPr>
          <w:rStyle w:val="normaltextrun"/>
          <w:b/>
          <w:bCs/>
        </w:rPr>
        <w:t>Do I need to receive the same type of vaccine or booster as my previous ones?</w:t>
      </w:r>
    </w:p>
    <w:p w14:paraId="2474EA13" w14:textId="77777777" w:rsidR="002F2F39" w:rsidRDefault="002F2F39" w:rsidP="002F2F39">
      <w:pPr>
        <w:spacing w:before="100" w:beforeAutospacing="1" w:after="120" w:line="240" w:lineRule="auto"/>
        <w:rPr>
          <w:rStyle w:val="normaltextrun"/>
        </w:rPr>
      </w:pPr>
      <w:r w:rsidRPr="00DD643D">
        <w:rPr>
          <w:rStyle w:val="normaltextrun"/>
        </w:rPr>
        <w:lastRenderedPageBreak/>
        <w:t>No, all COVID-19 vaccines authorised for use by the NHS are effective and provide a strong booster response. When you attend your appointment, the NHS will offer you a safe, effective vaccine.</w:t>
      </w:r>
    </w:p>
    <w:p w14:paraId="10817AF5" w14:textId="77777777" w:rsidR="003F76C7" w:rsidRPr="003F76C7" w:rsidRDefault="003F76C7" w:rsidP="003F76C7">
      <w:pPr>
        <w:spacing w:before="100" w:beforeAutospacing="1" w:after="120" w:line="240" w:lineRule="auto"/>
        <w:textboxTightWrap w:val="none"/>
        <w:rPr>
          <w:rFonts w:asciiTheme="minorHAnsi" w:hAnsiTheme="minorHAnsi" w:cstheme="minorHAnsi"/>
          <w:color w:val="auto"/>
          <w:lang w:eastAsia="en-GB"/>
        </w:rPr>
      </w:pPr>
      <w:r w:rsidRPr="003F76C7">
        <w:rPr>
          <w:rFonts w:asciiTheme="minorHAnsi" w:hAnsiTheme="minorHAnsi" w:cstheme="minorHAnsi"/>
          <w:b/>
          <w:bCs/>
          <w:color w:val="auto"/>
          <w:lang w:eastAsia="en-GB"/>
        </w:rPr>
        <w:t>Do I have to pay for my COVID-19 vaccine?</w:t>
      </w:r>
    </w:p>
    <w:p w14:paraId="62FFBE12" w14:textId="54DC835C" w:rsidR="003F76C7" w:rsidRPr="003F76C7" w:rsidRDefault="003F76C7" w:rsidP="003F76C7">
      <w:pPr>
        <w:spacing w:before="100" w:beforeAutospacing="1" w:after="120" w:line="240" w:lineRule="auto"/>
        <w:textboxTightWrap w:val="none"/>
        <w:rPr>
          <w:rFonts w:asciiTheme="minorHAnsi" w:hAnsiTheme="minorHAnsi" w:cstheme="minorHAnsi"/>
          <w:color w:val="auto"/>
          <w:lang w:eastAsia="en-GB"/>
        </w:rPr>
      </w:pPr>
      <w:r w:rsidRPr="003F76C7">
        <w:rPr>
          <w:rFonts w:asciiTheme="minorHAnsi" w:hAnsiTheme="minorHAnsi" w:cstheme="minorHAnsi"/>
          <w:color w:val="auto"/>
          <w:lang w:eastAsia="en-GB"/>
        </w:rPr>
        <w:t>You do not need to pay for a COVID-19 vaccine if you are in an eligible group for a seasonal vaccination this spring. For Spring 2024 this includes all residents in a care home for adults, those aged 75 and over (by 30 June 2024) and those with a weakened immune system.  </w:t>
      </w:r>
    </w:p>
    <w:p w14:paraId="0EA9163A" w14:textId="152CEBD3" w:rsidR="003F76C7" w:rsidRPr="003F76C7" w:rsidRDefault="003F76C7" w:rsidP="003F76C7">
      <w:pPr>
        <w:spacing w:before="100" w:beforeAutospacing="1" w:after="120" w:line="240" w:lineRule="auto"/>
        <w:textboxTightWrap w:val="none"/>
        <w:rPr>
          <w:rFonts w:asciiTheme="minorHAnsi" w:hAnsiTheme="minorHAnsi" w:cstheme="minorHAnsi"/>
          <w:color w:val="auto"/>
          <w:lang w:eastAsia="en-GB"/>
        </w:rPr>
      </w:pPr>
      <w:r w:rsidRPr="003F76C7">
        <w:rPr>
          <w:rFonts w:asciiTheme="minorHAnsi" w:hAnsiTheme="minorHAnsi" w:cstheme="minorHAnsi"/>
          <w:color w:val="auto"/>
          <w:lang w:eastAsia="en-GB"/>
        </w:rPr>
        <w:t>The COVID-19 vaccine programme aims to reduce the number of people that get seriously ill from COVID-19 infection and reduce the spread of the virus. The government decide which groups will be eligible for free vaccines on the NHS. Their decision is based on the independent advice of clinical experts in the Joint Committee on Vaccination and Immunisation (JCVI) who review the latest clinical evidence and data. </w:t>
      </w:r>
    </w:p>
    <w:p w14:paraId="68C5D63E" w14:textId="775FCC19" w:rsidR="003F76C7" w:rsidRPr="003F76C7" w:rsidRDefault="003F76C7" w:rsidP="003F76C7">
      <w:pPr>
        <w:spacing w:before="100" w:beforeAutospacing="1" w:after="120" w:line="240" w:lineRule="auto"/>
        <w:textboxTightWrap w:val="none"/>
        <w:rPr>
          <w:rStyle w:val="normaltextrun"/>
          <w:rFonts w:asciiTheme="minorHAnsi" w:hAnsiTheme="minorHAnsi" w:cstheme="minorHAnsi"/>
          <w:color w:val="auto"/>
          <w:lang w:eastAsia="en-GB"/>
        </w:rPr>
      </w:pPr>
      <w:r w:rsidRPr="003F76C7">
        <w:rPr>
          <w:rFonts w:asciiTheme="minorHAnsi" w:hAnsiTheme="minorHAnsi" w:cstheme="minorHAnsi"/>
          <w:color w:val="auto"/>
          <w:lang w:eastAsia="en-GB"/>
        </w:rPr>
        <w:t xml:space="preserve">For the first time ever, COVID-19 vaccines can be bought by those aged 12 and over that are not eligible for a free vaccine on the NHS, </w:t>
      </w:r>
      <w:proofErr w:type="gramStart"/>
      <w:r w:rsidRPr="003F76C7">
        <w:rPr>
          <w:rFonts w:asciiTheme="minorHAnsi" w:hAnsiTheme="minorHAnsi" w:cstheme="minorHAnsi"/>
          <w:color w:val="auto"/>
          <w:lang w:eastAsia="en-GB"/>
        </w:rPr>
        <w:t>similar to</w:t>
      </w:r>
      <w:proofErr w:type="gramEnd"/>
      <w:r w:rsidRPr="003F76C7">
        <w:rPr>
          <w:rFonts w:asciiTheme="minorHAnsi" w:hAnsiTheme="minorHAnsi" w:cstheme="minorHAnsi"/>
          <w:color w:val="auto"/>
          <w:lang w:eastAsia="en-GB"/>
        </w:rPr>
        <w:t xml:space="preserve"> the flu vaccine, although it is extremely unlikely that healthier/younger individuals will experience serious illness if they catch COVID-19.</w:t>
      </w:r>
    </w:p>
    <w:p w14:paraId="0E99AB58" w14:textId="77777777" w:rsidR="002F2F39" w:rsidRPr="002F2F39" w:rsidRDefault="002F2F39" w:rsidP="002F2F39">
      <w:pPr>
        <w:spacing w:before="100" w:beforeAutospacing="1" w:after="120" w:line="240" w:lineRule="auto"/>
        <w:rPr>
          <w:rStyle w:val="normaltextrun"/>
          <w:b/>
          <w:bCs/>
        </w:rPr>
      </w:pPr>
      <w:r w:rsidRPr="002F2F39">
        <w:rPr>
          <w:rStyle w:val="normaltextrun"/>
          <w:b/>
          <w:bCs/>
        </w:rPr>
        <w:t>Are the vaccines safe?</w:t>
      </w:r>
    </w:p>
    <w:p w14:paraId="384F19F9" w14:textId="77777777" w:rsidR="002F2F39" w:rsidRPr="002F2F39" w:rsidRDefault="002F2F39" w:rsidP="002F2F39">
      <w:pPr>
        <w:spacing w:before="100" w:beforeAutospacing="1" w:after="120" w:line="240" w:lineRule="auto"/>
        <w:rPr>
          <w:rStyle w:val="normaltextrun"/>
        </w:rPr>
      </w:pPr>
      <w:r w:rsidRPr="002F2F39">
        <w:rPr>
          <w:rStyle w:val="normaltextrun"/>
        </w:rPr>
        <w:t>All COVID-19 vaccines offered in England have been approved for use by the independent</w:t>
      </w:r>
    </w:p>
    <w:p w14:paraId="3017840D" w14:textId="0BF0D851" w:rsidR="002F2F39" w:rsidRPr="002F2F39" w:rsidRDefault="002F2F39" w:rsidP="002F2F39">
      <w:pPr>
        <w:spacing w:before="100" w:beforeAutospacing="1" w:after="120" w:line="240" w:lineRule="auto"/>
      </w:pPr>
      <w:r w:rsidRPr="002F2F39">
        <w:rPr>
          <w:rStyle w:val="normaltextrun"/>
        </w:rPr>
        <w:t>Medicines and Healthcare products Regulatory Agency (MHRA).</w:t>
      </w:r>
    </w:p>
    <w:p w14:paraId="1131B780" w14:textId="77777777" w:rsidR="002F2F39" w:rsidRPr="00B23C1A"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 xml:space="preserve">These vaccines have met the MHRA’s strict standards of safety, </w:t>
      </w:r>
      <w:proofErr w:type="gramStart"/>
      <w:r w:rsidRPr="00B23C1A">
        <w:rPr>
          <w:rFonts w:asciiTheme="minorBidi" w:hAnsiTheme="minorBidi"/>
          <w:color w:val="202A30"/>
          <w:shd w:val="clear" w:color="auto" w:fill="FFFFFF"/>
        </w:rPr>
        <w:t>quality</w:t>
      </w:r>
      <w:proofErr w:type="gramEnd"/>
      <w:r w:rsidRPr="00B23C1A">
        <w:rPr>
          <w:rFonts w:asciiTheme="minorBidi" w:hAnsiTheme="minorBidi"/>
          <w:color w:val="202A30"/>
          <w:shd w:val="clear" w:color="auto" w:fill="FFFFFF"/>
        </w:rPr>
        <w:t xml:space="preserve"> and effectiveness.</w:t>
      </w:r>
    </w:p>
    <w:p w14:paraId="3B5955A2" w14:textId="77777777" w:rsidR="002F2F39" w:rsidRPr="00B23C1A"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There are checks at every stage in the development and manufacturing process, and</w:t>
      </w:r>
    </w:p>
    <w:p w14:paraId="6D37012A" w14:textId="77777777" w:rsidR="002F2F39" w:rsidRPr="00B23C1A"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continued monitoring once it has been authorised and is being used in the wider population.</w:t>
      </w:r>
    </w:p>
    <w:p w14:paraId="723495E0" w14:textId="77777777" w:rsidR="002F2F39" w:rsidRDefault="002F2F39" w:rsidP="002F2F39">
      <w:pPr>
        <w:autoSpaceDE w:val="0"/>
        <w:autoSpaceDN w:val="0"/>
        <w:adjustRightInd w:val="0"/>
        <w:spacing w:after="0" w:line="240" w:lineRule="auto"/>
        <w:rPr>
          <w:rFonts w:asciiTheme="minorBidi" w:hAnsiTheme="minorBidi"/>
          <w:color w:val="202A30"/>
          <w:shd w:val="clear" w:color="auto" w:fill="FFFFFF"/>
        </w:rPr>
      </w:pPr>
    </w:p>
    <w:p w14:paraId="6666A8AF" w14:textId="77777777" w:rsidR="002F2F39" w:rsidRPr="00B23C1A"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 xml:space="preserve">Each of the vaccines are tested on tens of thousands of people across the world. They </w:t>
      </w:r>
      <w:proofErr w:type="gramStart"/>
      <w:r w:rsidRPr="00B23C1A">
        <w:rPr>
          <w:rFonts w:asciiTheme="minorBidi" w:hAnsiTheme="minorBidi"/>
          <w:color w:val="202A30"/>
          <w:shd w:val="clear" w:color="auto" w:fill="FFFFFF"/>
        </w:rPr>
        <w:t>are</w:t>
      </w:r>
      <w:proofErr w:type="gramEnd"/>
    </w:p>
    <w:p w14:paraId="0B623A96" w14:textId="77777777" w:rsidR="002F2F39" w:rsidRPr="00B23C1A"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 xml:space="preserve">tested on both men and women, on people from different ethnic backgrounds, and of all </w:t>
      </w:r>
      <w:proofErr w:type="gramStart"/>
      <w:r w:rsidRPr="00B23C1A">
        <w:rPr>
          <w:rFonts w:asciiTheme="minorBidi" w:hAnsiTheme="minorBidi"/>
          <w:color w:val="202A30"/>
          <w:shd w:val="clear" w:color="auto" w:fill="FFFFFF"/>
        </w:rPr>
        <w:t>age</w:t>
      </w:r>
      <w:proofErr w:type="gramEnd"/>
    </w:p>
    <w:p w14:paraId="526E4D61" w14:textId="77777777" w:rsidR="002F2F39" w:rsidRDefault="002F2F39" w:rsidP="002F2F39">
      <w:pPr>
        <w:autoSpaceDE w:val="0"/>
        <w:autoSpaceDN w:val="0"/>
        <w:adjustRightInd w:val="0"/>
        <w:spacing w:after="0" w:line="240" w:lineRule="auto"/>
        <w:rPr>
          <w:rFonts w:asciiTheme="minorBidi" w:hAnsiTheme="minorBidi"/>
          <w:color w:val="202A30"/>
          <w:shd w:val="clear" w:color="auto" w:fill="FFFFFF"/>
        </w:rPr>
      </w:pPr>
      <w:r w:rsidRPr="00B23C1A">
        <w:rPr>
          <w:rFonts w:asciiTheme="minorBidi" w:hAnsiTheme="minorBidi"/>
          <w:color w:val="202A30"/>
          <w:shd w:val="clear" w:color="auto" w:fill="FFFFFF"/>
        </w:rPr>
        <w:t>groups.</w:t>
      </w:r>
    </w:p>
    <w:p w14:paraId="6C9B679D" w14:textId="77777777" w:rsidR="002F2F39" w:rsidRPr="00D85D82" w:rsidRDefault="002F2F39" w:rsidP="002F2F39">
      <w:pPr>
        <w:spacing w:after="0" w:line="240" w:lineRule="auto"/>
        <w:rPr>
          <w:rFonts w:eastAsia="Calibri" w:cs="Arial"/>
          <w:color w:val="231F20"/>
        </w:rPr>
      </w:pPr>
    </w:p>
    <w:p w14:paraId="626D1A5F" w14:textId="489DBD4A" w:rsidR="002F2F39" w:rsidRPr="002F2F39" w:rsidRDefault="002F2F39" w:rsidP="002F2F39">
      <w:pPr>
        <w:spacing w:after="0" w:line="240" w:lineRule="auto"/>
        <w:rPr>
          <w:rStyle w:val="normaltextrun"/>
          <w:rFonts w:eastAsia="Calibri" w:cs="Arial"/>
          <w:color w:val="231F20"/>
        </w:rPr>
      </w:pPr>
      <w:r w:rsidRPr="00D85D82">
        <w:rPr>
          <w:rFonts w:eastAsia="Calibri" w:cs="Arial"/>
          <w:color w:val="231F20"/>
        </w:rPr>
        <w:t xml:space="preserve">Like any other vaccine or medicine, COVID-19 vaccines are being continuously monitored for safety – the benefits of the vaccines far outweigh risk in </w:t>
      </w:r>
      <w:proofErr w:type="gramStart"/>
      <w:r w:rsidRPr="00D85D82">
        <w:rPr>
          <w:rFonts w:eastAsia="Calibri" w:cs="Arial"/>
          <w:color w:val="231F20"/>
        </w:rPr>
        <w:t>the majority of</w:t>
      </w:r>
      <w:proofErr w:type="gramEnd"/>
      <w:r w:rsidRPr="00D85D82">
        <w:rPr>
          <w:rFonts w:eastAsia="Calibri" w:cs="Arial"/>
          <w:color w:val="231F20"/>
        </w:rPr>
        <w:t xml:space="preserve"> patients. You and your healthcare professional can report any suspected side effects through the tried and trusted Yellow Card Scheme.</w:t>
      </w:r>
    </w:p>
    <w:p w14:paraId="22716628" w14:textId="77777777" w:rsidR="005313E4" w:rsidRDefault="005313E4" w:rsidP="00DE5EB2">
      <w:pPr>
        <w:autoSpaceDE w:val="0"/>
        <w:autoSpaceDN w:val="0"/>
        <w:adjustRightInd w:val="0"/>
        <w:spacing w:after="0" w:line="240" w:lineRule="auto"/>
        <w:rPr>
          <w:rFonts w:asciiTheme="minorBidi" w:hAnsiTheme="minorBidi"/>
          <w:color w:val="202A30"/>
          <w:shd w:val="clear" w:color="auto" w:fill="FFFFFF"/>
        </w:rPr>
      </w:pPr>
    </w:p>
    <w:p w14:paraId="793A6666" w14:textId="63C23002" w:rsidR="001F774F" w:rsidRPr="009365C7" w:rsidRDefault="002F2F39" w:rsidP="00026629">
      <w:pPr>
        <w:spacing w:before="100" w:beforeAutospacing="1" w:after="120" w:line="240" w:lineRule="auto"/>
        <w:rPr>
          <w:rStyle w:val="normaltextrun"/>
          <w:b/>
          <w:bCs/>
        </w:rPr>
      </w:pPr>
      <w:r w:rsidRPr="009365C7">
        <w:rPr>
          <w:rStyle w:val="normaltextrun"/>
          <w:b/>
          <w:bCs/>
        </w:rPr>
        <w:t>Are there any side effects to the vaccine?</w:t>
      </w:r>
    </w:p>
    <w:p w14:paraId="167D8961" w14:textId="21E8AB13" w:rsidR="002F2F39" w:rsidRPr="009365C7" w:rsidRDefault="00565745" w:rsidP="00026629">
      <w:pPr>
        <w:spacing w:before="100" w:beforeAutospacing="1" w:after="120" w:line="240" w:lineRule="auto"/>
        <w:rPr>
          <w:rStyle w:val="normaltextrun"/>
        </w:rPr>
      </w:pPr>
      <w:r w:rsidRPr="009365C7">
        <w:rPr>
          <w:rStyle w:val="normaltextrun"/>
        </w:rPr>
        <w:t>C</w:t>
      </w:r>
      <w:r w:rsidR="00FC2EAA" w:rsidRPr="009365C7">
        <w:rPr>
          <w:rStyle w:val="normaltextrun"/>
        </w:rPr>
        <w:t>ommon side effects are the same for all COVID-19 vaccines, including the updated vaccines being used this spring and include:</w:t>
      </w:r>
    </w:p>
    <w:p w14:paraId="47BE792D" w14:textId="77777777" w:rsidR="00565745" w:rsidRPr="009365C7" w:rsidRDefault="00FC2EAA" w:rsidP="00026629">
      <w:pPr>
        <w:spacing w:before="100" w:beforeAutospacing="1" w:after="120" w:line="240" w:lineRule="auto"/>
        <w:rPr>
          <w:rStyle w:val="normaltextrun"/>
        </w:rPr>
      </w:pPr>
      <w:r w:rsidRPr="009365C7">
        <w:rPr>
          <w:rStyle w:val="normaltextrun"/>
        </w:rPr>
        <w:t xml:space="preserve">having a painful, heavy feeling and tenderness in the arm where you had your injection – this tends to be worst around 1 to 2 days after the </w:t>
      </w:r>
      <w:proofErr w:type="gramStart"/>
      <w:r w:rsidRPr="009365C7">
        <w:rPr>
          <w:rStyle w:val="normaltextrun"/>
        </w:rPr>
        <w:t>vaccine</w:t>
      </w:r>
      <w:proofErr w:type="gramEnd"/>
      <w:r w:rsidRPr="009365C7">
        <w:rPr>
          <w:rStyle w:val="normaltextrun"/>
        </w:rPr>
        <w:t xml:space="preserve"> </w:t>
      </w:r>
    </w:p>
    <w:p w14:paraId="09314E3A" w14:textId="11DCFAF7" w:rsidR="00565745" w:rsidRDefault="00FC2EAA" w:rsidP="00026629">
      <w:pPr>
        <w:pStyle w:val="ListParagraph"/>
        <w:numPr>
          <w:ilvl w:val="0"/>
          <w:numId w:val="16"/>
        </w:numPr>
        <w:autoSpaceDE w:val="0"/>
        <w:autoSpaceDN w:val="0"/>
        <w:adjustRightInd w:val="0"/>
        <w:spacing w:after="0" w:line="240" w:lineRule="auto"/>
      </w:pPr>
      <w:r>
        <w:t xml:space="preserve">feeling tired </w:t>
      </w:r>
    </w:p>
    <w:p w14:paraId="5F2E64C6" w14:textId="77777777" w:rsidR="00565745" w:rsidRDefault="00FC2EAA" w:rsidP="00026629">
      <w:pPr>
        <w:pStyle w:val="ListParagraph"/>
        <w:numPr>
          <w:ilvl w:val="0"/>
          <w:numId w:val="16"/>
        </w:numPr>
        <w:autoSpaceDE w:val="0"/>
        <w:autoSpaceDN w:val="0"/>
        <w:adjustRightInd w:val="0"/>
        <w:spacing w:after="0" w:line="240" w:lineRule="auto"/>
      </w:pPr>
      <w:r>
        <w:t xml:space="preserve">headache </w:t>
      </w:r>
    </w:p>
    <w:p w14:paraId="0FD6371E" w14:textId="77777777" w:rsidR="00565745" w:rsidRDefault="00FC2EAA" w:rsidP="00026629">
      <w:pPr>
        <w:pStyle w:val="ListParagraph"/>
        <w:numPr>
          <w:ilvl w:val="0"/>
          <w:numId w:val="16"/>
        </w:numPr>
        <w:autoSpaceDE w:val="0"/>
        <w:autoSpaceDN w:val="0"/>
        <w:adjustRightInd w:val="0"/>
        <w:spacing w:after="0" w:line="240" w:lineRule="auto"/>
      </w:pPr>
      <w:r>
        <w:lastRenderedPageBreak/>
        <w:t xml:space="preserve">general aches or mild flu-like symptoms </w:t>
      </w:r>
    </w:p>
    <w:p w14:paraId="1CB50BFF" w14:textId="77777777" w:rsidR="00565745" w:rsidRDefault="00565745" w:rsidP="00DE5EB2">
      <w:pPr>
        <w:autoSpaceDE w:val="0"/>
        <w:autoSpaceDN w:val="0"/>
        <w:adjustRightInd w:val="0"/>
        <w:spacing w:after="0" w:line="240" w:lineRule="auto"/>
      </w:pPr>
    </w:p>
    <w:p w14:paraId="7795E0E8" w14:textId="77777777" w:rsidR="00565745" w:rsidRDefault="00FC2EAA" w:rsidP="00DE5EB2">
      <w:pPr>
        <w:autoSpaceDE w:val="0"/>
        <w:autoSpaceDN w:val="0"/>
        <w:adjustRightInd w:val="0"/>
        <w:spacing w:after="0" w:line="240" w:lineRule="auto"/>
      </w:pPr>
      <w:r>
        <w:t xml:space="preserve">You can rest and take paracetamol (follow the dose advice in the packaging) to help you feel better. Side effects following vaccination normally last less than a week. </w:t>
      </w:r>
    </w:p>
    <w:p w14:paraId="3AEC99D5" w14:textId="77777777" w:rsidR="00565745" w:rsidRDefault="00565745" w:rsidP="00DE5EB2">
      <w:pPr>
        <w:autoSpaceDE w:val="0"/>
        <w:autoSpaceDN w:val="0"/>
        <w:adjustRightInd w:val="0"/>
        <w:spacing w:after="0" w:line="240" w:lineRule="auto"/>
      </w:pPr>
    </w:p>
    <w:p w14:paraId="37080B40" w14:textId="77777777" w:rsidR="00565745" w:rsidRDefault="00FC2EAA" w:rsidP="00DE5EB2">
      <w:pPr>
        <w:autoSpaceDE w:val="0"/>
        <w:autoSpaceDN w:val="0"/>
        <w:adjustRightInd w:val="0"/>
        <w:spacing w:after="0" w:line="240" w:lineRule="auto"/>
      </w:pPr>
      <w:r>
        <w:t>If your symptoms seem to get worse or if you are concerned, you can call NHS 111 or for text/phone use 18001 111.</w:t>
      </w:r>
    </w:p>
    <w:p w14:paraId="3F04CAC1" w14:textId="77777777" w:rsidR="00026629" w:rsidRDefault="00026629" w:rsidP="00DE5EB2">
      <w:pPr>
        <w:autoSpaceDE w:val="0"/>
        <w:autoSpaceDN w:val="0"/>
        <w:adjustRightInd w:val="0"/>
        <w:spacing w:after="0" w:line="240" w:lineRule="auto"/>
      </w:pPr>
    </w:p>
    <w:p w14:paraId="104C58C8" w14:textId="77777777" w:rsidR="00026629" w:rsidRDefault="00026629" w:rsidP="00026629">
      <w:pPr>
        <w:autoSpaceDE w:val="0"/>
        <w:autoSpaceDN w:val="0"/>
        <w:adjustRightInd w:val="0"/>
        <w:spacing w:after="0" w:line="240" w:lineRule="auto"/>
      </w:pPr>
      <w:r>
        <w:t xml:space="preserve">You should seek medical advice urgently if, after vaccination, you experience: </w:t>
      </w:r>
    </w:p>
    <w:p w14:paraId="5BF6A5C7" w14:textId="77777777" w:rsidR="00026629" w:rsidRDefault="00026629" w:rsidP="00026629">
      <w:pPr>
        <w:pStyle w:val="ListParagraph"/>
        <w:numPr>
          <w:ilvl w:val="0"/>
          <w:numId w:val="17"/>
        </w:numPr>
        <w:autoSpaceDE w:val="0"/>
        <w:autoSpaceDN w:val="0"/>
        <w:adjustRightInd w:val="0"/>
        <w:spacing w:after="0" w:line="240" w:lineRule="auto"/>
      </w:pPr>
      <w:r>
        <w:t xml:space="preserve">chest pain </w:t>
      </w:r>
    </w:p>
    <w:p w14:paraId="2042BB2E" w14:textId="77777777" w:rsidR="00026629" w:rsidRDefault="00026629" w:rsidP="00026629">
      <w:pPr>
        <w:pStyle w:val="ListParagraph"/>
        <w:numPr>
          <w:ilvl w:val="0"/>
          <w:numId w:val="17"/>
        </w:numPr>
        <w:autoSpaceDE w:val="0"/>
        <w:autoSpaceDN w:val="0"/>
        <w:adjustRightInd w:val="0"/>
        <w:spacing w:after="0" w:line="240" w:lineRule="auto"/>
      </w:pPr>
      <w:r>
        <w:t>shortness of breath</w:t>
      </w:r>
    </w:p>
    <w:p w14:paraId="3B139F2A" w14:textId="77777777" w:rsidR="00026629" w:rsidRDefault="00026629" w:rsidP="00026629">
      <w:pPr>
        <w:pStyle w:val="ListParagraph"/>
        <w:numPr>
          <w:ilvl w:val="0"/>
          <w:numId w:val="17"/>
        </w:numPr>
        <w:autoSpaceDE w:val="0"/>
        <w:autoSpaceDN w:val="0"/>
        <w:adjustRightInd w:val="0"/>
        <w:spacing w:after="0" w:line="240" w:lineRule="auto"/>
      </w:pPr>
      <w:r>
        <w:t xml:space="preserve">feelings of having a </w:t>
      </w:r>
      <w:proofErr w:type="gramStart"/>
      <w:r>
        <w:t>fast-beating</w:t>
      </w:r>
      <w:proofErr w:type="gramEnd"/>
      <w:r>
        <w:t xml:space="preserve">, fluttering or pounding heart </w:t>
      </w:r>
    </w:p>
    <w:p w14:paraId="7ACDE4B9" w14:textId="77777777" w:rsidR="00026629" w:rsidRDefault="00026629" w:rsidP="00026629">
      <w:pPr>
        <w:autoSpaceDE w:val="0"/>
        <w:autoSpaceDN w:val="0"/>
        <w:adjustRightInd w:val="0"/>
        <w:spacing w:after="0" w:line="240" w:lineRule="auto"/>
      </w:pPr>
    </w:p>
    <w:p w14:paraId="47CC7E93" w14:textId="77777777" w:rsidR="00026629" w:rsidRDefault="00026629" w:rsidP="00026629">
      <w:pPr>
        <w:autoSpaceDE w:val="0"/>
        <w:autoSpaceDN w:val="0"/>
        <w:adjustRightInd w:val="0"/>
        <w:spacing w:after="0" w:line="240" w:lineRule="auto"/>
      </w:pPr>
      <w:r>
        <w:t xml:space="preserve">If you had a serious side effect after a previous dose you may be advised to avoid or delay further vaccination. You should discuss this with your doctor or specialist. </w:t>
      </w:r>
    </w:p>
    <w:p w14:paraId="7BEB7630" w14:textId="77777777" w:rsidR="00565745" w:rsidRDefault="00565745" w:rsidP="00DE5EB2">
      <w:pPr>
        <w:autoSpaceDE w:val="0"/>
        <w:autoSpaceDN w:val="0"/>
        <w:adjustRightInd w:val="0"/>
        <w:spacing w:after="0" w:line="240" w:lineRule="auto"/>
      </w:pPr>
    </w:p>
    <w:p w14:paraId="60B4BFED" w14:textId="10BB0235" w:rsidR="00565745" w:rsidRDefault="00FC2EAA" w:rsidP="00DE5EB2">
      <w:pPr>
        <w:autoSpaceDE w:val="0"/>
        <w:autoSpaceDN w:val="0"/>
        <w:adjustRightInd w:val="0"/>
        <w:spacing w:after="0" w:line="240" w:lineRule="auto"/>
      </w:pPr>
      <w:r>
        <w:t>You can report suspected side effects of vaccines and medicines through the Yellow Card scheme.</w:t>
      </w:r>
    </w:p>
    <w:p w14:paraId="0DF59564" w14:textId="2087EEE8" w:rsidR="00565745" w:rsidRDefault="00FC2EAA" w:rsidP="00DE5EB2">
      <w:pPr>
        <w:autoSpaceDE w:val="0"/>
        <w:autoSpaceDN w:val="0"/>
        <w:adjustRightInd w:val="0"/>
        <w:spacing w:after="0" w:line="240" w:lineRule="auto"/>
      </w:pPr>
      <w:r>
        <w:t xml:space="preserve"> </w:t>
      </w:r>
    </w:p>
    <w:p w14:paraId="016030FE" w14:textId="77777777" w:rsidR="00565745" w:rsidRDefault="00FC2EAA" w:rsidP="00DE5EB2">
      <w:pPr>
        <w:autoSpaceDE w:val="0"/>
        <w:autoSpaceDN w:val="0"/>
        <w:adjustRightInd w:val="0"/>
        <w:spacing w:after="0" w:line="240" w:lineRule="auto"/>
      </w:pPr>
      <w:r>
        <w:t xml:space="preserve">Cases of inflammation of the heart (called myocarditis or pericarditis) have been reported very rarely after both the Pfizer and Moderna COVID-19 vaccines. These cases have been seen mostly in younger men and within several days of vaccination. Most of the people affected have felt better and recovered quickly following rest and simple treatments. </w:t>
      </w:r>
    </w:p>
    <w:p w14:paraId="2ECB5AF6" w14:textId="77777777" w:rsidR="002F2F39" w:rsidRDefault="002F2F39" w:rsidP="00DE5EB2">
      <w:pPr>
        <w:autoSpaceDE w:val="0"/>
        <w:autoSpaceDN w:val="0"/>
        <w:adjustRightInd w:val="0"/>
        <w:spacing w:after="0" w:line="240" w:lineRule="auto"/>
      </w:pPr>
    </w:p>
    <w:p w14:paraId="16CC5028" w14:textId="5AA91E67" w:rsidR="00026629" w:rsidRPr="009365C7" w:rsidRDefault="00FC2EAA" w:rsidP="009365C7">
      <w:pPr>
        <w:rPr>
          <w:b/>
          <w:bCs/>
        </w:rPr>
      </w:pPr>
      <w:r w:rsidRPr="009365C7">
        <w:rPr>
          <w:b/>
          <w:bCs/>
        </w:rPr>
        <w:t xml:space="preserve">Can you still catch COVID-19 after having the vaccine? </w:t>
      </w:r>
    </w:p>
    <w:p w14:paraId="3CEC6E73" w14:textId="4948343C" w:rsidR="004A4D66" w:rsidRDefault="00FC2EAA" w:rsidP="00026629">
      <w:pPr>
        <w:autoSpaceDE w:val="0"/>
        <w:autoSpaceDN w:val="0"/>
        <w:adjustRightInd w:val="0"/>
        <w:spacing w:after="0" w:line="240" w:lineRule="auto"/>
      </w:pPr>
      <w:r>
        <w:t xml:space="preserve">The COVID-19 vaccine will reduce the chance of you becoming severely unwell from COVID-19 this spring and summer. It may take a few days for your body to build up some extra protection from the dose. Like all medicines, no vaccine is completely effective. Some people may still get COVID-19 despite having a vaccination, but any infection should be less severe. </w:t>
      </w:r>
    </w:p>
    <w:p w14:paraId="1D49EEEB" w14:textId="77777777" w:rsidR="004A4D66" w:rsidRPr="00D85D82" w:rsidRDefault="004A4D66" w:rsidP="004A4D66">
      <w:pPr>
        <w:spacing w:after="0" w:line="240" w:lineRule="auto"/>
        <w:rPr>
          <w:rFonts w:eastAsia="Yu Mincho" w:cs="Arial"/>
          <w:color w:val="0B0C0C"/>
          <w:lang w:val="en-US"/>
        </w:rPr>
      </w:pPr>
    </w:p>
    <w:p w14:paraId="246B3C27" w14:textId="68F5A64E" w:rsidR="00026629" w:rsidRPr="009365C7" w:rsidRDefault="004A4D66" w:rsidP="009365C7">
      <w:pPr>
        <w:rPr>
          <w:rFonts w:eastAsia="Calibri"/>
          <w:b/>
          <w:bCs/>
          <w:lang w:val="en-US"/>
        </w:rPr>
      </w:pPr>
      <w:r w:rsidRPr="009365C7">
        <w:rPr>
          <w:rFonts w:eastAsia="Calibri"/>
          <w:b/>
          <w:bCs/>
          <w:lang w:val="en-US"/>
        </w:rPr>
        <w:t>How do vaccines work?</w:t>
      </w:r>
    </w:p>
    <w:p w14:paraId="67B0D005" w14:textId="3BBD85D9" w:rsidR="004A4D66" w:rsidRPr="00026629" w:rsidRDefault="004A4D66" w:rsidP="00026629">
      <w:pPr>
        <w:spacing w:after="0" w:line="240" w:lineRule="auto"/>
        <w:rPr>
          <w:rFonts w:eastAsia="Calibri" w:cs="Arial"/>
          <w:color w:val="231F20"/>
          <w:lang w:val="en-US"/>
        </w:rPr>
      </w:pPr>
      <w:r w:rsidRPr="00D85D82">
        <w:rPr>
          <w:rFonts w:eastAsia="Calibri" w:cs="Arial"/>
          <w:color w:val="231F20"/>
          <w:lang w:val="en-US"/>
        </w:rPr>
        <w:t>Vaccines teach your immune system how to create antibodies that protect you from diseases. It's usually much safer for your immune system to learn this through vaccination than by catching the diseases and treating them. Once your immune system knows how to fight a disease, it can often protect you.</w:t>
      </w:r>
    </w:p>
    <w:sectPr w:rsidR="004A4D66" w:rsidRPr="00026629" w:rsidSect="00730F13">
      <w:headerReference w:type="first" r:id="rId62"/>
      <w:footerReference w:type="first" r:id="rId63"/>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5A220" w14:textId="77777777" w:rsidR="00730F13" w:rsidRDefault="00730F13" w:rsidP="000C24AF">
      <w:pPr>
        <w:spacing w:after="0"/>
      </w:pPr>
      <w:r>
        <w:separator/>
      </w:r>
    </w:p>
  </w:endnote>
  <w:endnote w:type="continuationSeparator" w:id="0">
    <w:p w14:paraId="7C8DD21F" w14:textId="77777777" w:rsidR="00730F13" w:rsidRDefault="00730F13" w:rsidP="000C24AF">
      <w:pPr>
        <w:spacing w:after="0"/>
      </w:pPr>
      <w:r>
        <w:continuationSeparator/>
      </w:r>
    </w:p>
  </w:endnote>
  <w:endnote w:type="continuationNotice" w:id="1">
    <w:p w14:paraId="38F14204" w14:textId="77777777" w:rsidR="00730F13" w:rsidRDefault="00730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Frutiger LT Pro 55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2AB22" w14:textId="77777777" w:rsidR="00603A2C" w:rsidRDefault="00603A2C" w:rsidP="00603A2C">
    <w:pPr>
      <w:pStyle w:val="Footer"/>
      <w:pBdr>
        <w:top w:val="single" w:sz="4" w:space="1" w:color="005EB8"/>
      </w:pBdr>
    </w:pPr>
  </w:p>
  <w:p w14:paraId="2D0C11B7" w14:textId="5A44DEF7" w:rsidR="00B72132" w:rsidRDefault="00B72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646627"/>
      <w:docPartObj>
        <w:docPartGallery w:val="Page Numbers (Bottom of Page)"/>
        <w:docPartUnique/>
      </w:docPartObj>
    </w:sdtPr>
    <w:sdtEndPr/>
    <w:sdtContent>
      <w:p w14:paraId="697B1E94" w14:textId="77777777" w:rsidR="008A3E2F" w:rsidRDefault="008A3E2F" w:rsidP="008A3E2F">
        <w:pPr>
          <w:pStyle w:val="Footer"/>
          <w:pBdr>
            <w:top w:val="single" w:sz="4" w:space="1" w:color="005EB8"/>
          </w:pBdr>
        </w:pPr>
      </w:p>
      <w:p w14:paraId="33510AFA" w14:textId="77777777" w:rsidR="00B72132" w:rsidRPr="008A3E2F" w:rsidRDefault="008A3E2F" w:rsidP="008A3E2F">
        <w:pPr>
          <w:pStyle w:val="Footer"/>
        </w:pPr>
        <w:r>
          <w:rPr>
            <w:szCs w:val="18"/>
          </w:rPr>
          <w:t xml:space="preserve">Copyright </w:t>
        </w:r>
        <w:r w:rsidRPr="008F6069">
          <w:rPr>
            <w:szCs w:val="18"/>
          </w:rPr>
          <w:t>© NHS England 2023</w:t>
        </w:r>
        <w:r>
          <w:rPr>
            <w:sz w:val="24"/>
            <w:szCs w:val="36"/>
          </w:rPr>
          <w:tab/>
        </w:r>
        <w:r w:rsidRPr="008D50ED">
          <w:rPr>
            <w:color w:val="2B579A"/>
            <w:sz w:val="24"/>
            <w:szCs w:val="36"/>
            <w:shd w:val="clear" w:color="auto" w:fill="E6E6E6"/>
          </w:rPr>
          <w:fldChar w:fldCharType="begin"/>
        </w:r>
        <w:r w:rsidRPr="008D50ED">
          <w:rPr>
            <w:sz w:val="24"/>
            <w:szCs w:val="36"/>
          </w:rPr>
          <w:instrText>PAGE   \* MERGEFORMAT</w:instrText>
        </w:r>
        <w:r w:rsidRPr="008D50ED">
          <w:rPr>
            <w:color w:val="2B579A"/>
            <w:sz w:val="24"/>
            <w:szCs w:val="36"/>
            <w:shd w:val="clear" w:color="auto" w:fill="E6E6E6"/>
          </w:rPr>
          <w:fldChar w:fldCharType="separate"/>
        </w:r>
        <w:r>
          <w:rPr>
            <w:sz w:val="24"/>
            <w:szCs w:val="36"/>
          </w:rPr>
          <w:t>2</w:t>
        </w:r>
        <w:r w:rsidRPr="008D50ED">
          <w:rPr>
            <w:color w:val="2B579A"/>
            <w:sz w:val="24"/>
            <w:szCs w:val="36"/>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6796495"/>
      <w:docPartObj>
        <w:docPartGallery w:val="Page Numbers (Bottom of Page)"/>
        <w:docPartUnique/>
      </w:docPartObj>
    </w:sdtPr>
    <w:sdtEndPr/>
    <w:sdtContent>
      <w:p w14:paraId="5D1568EE" w14:textId="77777777" w:rsidR="00603A2C" w:rsidRDefault="00603A2C" w:rsidP="00603A2C">
        <w:pPr>
          <w:pStyle w:val="Footer"/>
          <w:pBdr>
            <w:top w:val="single" w:sz="4" w:space="1" w:color="005EB8"/>
          </w:pBdr>
        </w:pPr>
      </w:p>
      <w:p w14:paraId="196749FB"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color w:val="2B579A"/>
            <w:sz w:val="24"/>
            <w:szCs w:val="36"/>
            <w:shd w:val="clear" w:color="auto" w:fill="E6E6E6"/>
          </w:rPr>
          <w:fldChar w:fldCharType="begin"/>
        </w:r>
        <w:r w:rsidR="00F126B3" w:rsidRPr="008D50ED">
          <w:rPr>
            <w:sz w:val="24"/>
            <w:szCs w:val="36"/>
          </w:rPr>
          <w:instrText>PAGE   \* MERGEFORMAT</w:instrText>
        </w:r>
        <w:r w:rsidR="00F126B3" w:rsidRPr="008D50ED">
          <w:rPr>
            <w:color w:val="2B579A"/>
            <w:sz w:val="24"/>
            <w:szCs w:val="36"/>
            <w:shd w:val="clear" w:color="auto" w:fill="E6E6E6"/>
          </w:rPr>
          <w:fldChar w:fldCharType="separate"/>
        </w:r>
        <w:r w:rsidR="00F126B3">
          <w:rPr>
            <w:sz w:val="24"/>
            <w:szCs w:val="36"/>
          </w:rPr>
          <w:t>3</w:t>
        </w:r>
        <w:r w:rsidR="00F126B3" w:rsidRPr="008D50ED">
          <w:rPr>
            <w:color w:val="2B579A"/>
            <w:sz w:val="24"/>
            <w:szCs w:val="36"/>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9E66" w14:textId="77777777" w:rsidR="00730F13" w:rsidRDefault="00730F13" w:rsidP="000C24AF">
      <w:pPr>
        <w:spacing w:after="0"/>
      </w:pPr>
      <w:r>
        <w:separator/>
      </w:r>
    </w:p>
  </w:footnote>
  <w:footnote w:type="continuationSeparator" w:id="0">
    <w:p w14:paraId="425DA3E2" w14:textId="77777777" w:rsidR="00730F13" w:rsidRDefault="00730F13" w:rsidP="000C24AF">
      <w:pPr>
        <w:spacing w:after="0"/>
      </w:pPr>
      <w:r>
        <w:continuationSeparator/>
      </w:r>
    </w:p>
  </w:footnote>
  <w:footnote w:type="continuationNotice" w:id="1">
    <w:p w14:paraId="429FD733" w14:textId="77777777" w:rsidR="00730F13" w:rsidRDefault="00730F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D414F" w14:textId="77777777" w:rsidR="00F126B3" w:rsidRDefault="00F126B3" w:rsidP="00F126B3">
    <w:pPr>
      <w:pStyle w:val="Header"/>
      <w:pBdr>
        <w:bottom w:val="none" w:sz="0" w:space="0" w:color="auto"/>
      </w:pBdr>
    </w:pPr>
    <w:r w:rsidRPr="00DD3B24">
      <w:rPr>
        <w:noProof/>
        <w:color w:val="2B579A"/>
        <w:shd w:val="clear" w:color="auto" w:fill="E6E6E6"/>
      </w:rPr>
      <w:drawing>
        <wp:anchor distT="0" distB="0" distL="114300" distR="114300" simplePos="0" relativeHeight="251658243" behindDoc="1" locked="1" layoutInCell="1" allowOverlap="0" wp14:anchorId="22072AD2" wp14:editId="08028020">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1AF3749" w14:textId="1EAC5C1B" w:rsidR="00F126B3" w:rsidRPr="009F3A1D" w:rsidRDefault="007C7FF2" w:rsidP="00F126B3">
    <w:pPr>
      <w:pStyle w:val="Header"/>
      <w:pBdr>
        <w:bottom w:val="single" w:sz="4" w:space="4" w:color="auto"/>
      </w:pBdr>
      <w:rPr>
        <w:sz w:val="24"/>
      </w:rPr>
    </w:pPr>
    <w:sdt>
      <w:sdtPr>
        <w:rPr>
          <w:color w:val="2B579A"/>
          <w:shd w:val="clear" w:color="auto" w:fill="E6E6E6"/>
        </w:r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EndPr>
        <w:rPr>
          <w:color w:val="000000"/>
          <w:shd w:val="clear" w:color="auto" w:fill="auto"/>
        </w:rPr>
      </w:sdtEndPr>
      <w:sdtContent>
        <w:r w:rsidR="00AC58E3">
          <w:t>2024 COVID-19 spring campaign</w:t>
        </w:r>
      </w:sdtContent>
    </w:sdt>
  </w:p>
  <w:p w14:paraId="29E8BF37" w14:textId="77777777" w:rsidR="00F25CC7" w:rsidRPr="00F126B3" w:rsidRDefault="00F25CC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72132" w14:paraId="6E4B45C5" w14:textId="77777777" w:rsidTr="00967820">
      <w:trPr>
        <w:trHeight w:val="642"/>
      </w:trPr>
      <w:sdt>
        <w:sdtPr>
          <w:rPr>
            <w:color w:val="231F20" w:themeColor="background1"/>
          </w:rPr>
          <w:alias w:val="Protective Marking"/>
          <w:tag w:val="Protective Marking"/>
          <w:id w:val="-1097942897"/>
          <w:placeholder>
            <w:docPart w:val="2BA8D8F10D9C434186B8B656E8B8E2D6"/>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50628313" w14:textId="2183C0EF" w:rsidR="00B72132" w:rsidRDefault="009039E7" w:rsidP="00B72132">
              <w:pPr>
                <w:pStyle w:val="Classification"/>
              </w:pPr>
              <w:r>
                <w:rPr>
                  <w:color w:val="231F20" w:themeColor="background1"/>
                </w:rPr>
                <w:t>Classification: Official</w:t>
              </w:r>
            </w:p>
          </w:tc>
        </w:sdtContent>
      </w:sdt>
    </w:tr>
  </w:tbl>
  <w:p w14:paraId="58C0768C" w14:textId="77777777" w:rsidR="00B72132" w:rsidRDefault="00B72132" w:rsidP="00B72132">
    <w:pPr>
      <w:pStyle w:val="Header"/>
      <w:pBdr>
        <w:bottom w:val="none" w:sz="0" w:space="0" w:color="auto"/>
      </w:pBdr>
    </w:pPr>
    <w:r>
      <w:rPr>
        <w:rFonts w:asciiTheme="minorHAnsi" w:hAnsiTheme="minorHAnsi"/>
        <w:b/>
        <w:noProof/>
        <w:color w:val="2B579A"/>
        <w:shd w:val="clear" w:color="auto" w:fill="E6E6E6"/>
        <w:lang w:eastAsia="en-GB"/>
      </w:rPr>
      <w:drawing>
        <wp:anchor distT="0" distB="0" distL="114300" distR="114300" simplePos="0" relativeHeight="251658241" behindDoc="1" locked="0" layoutInCell="1" allowOverlap="1" wp14:anchorId="62FA0A30" wp14:editId="2D65C6FA">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6A90CCEC" w14:textId="77777777" w:rsidR="00B72132" w:rsidRDefault="00B72132" w:rsidP="00B72132">
    <w:pPr>
      <w:pStyle w:val="Header"/>
      <w:pBdr>
        <w:bottom w:val="none" w:sz="0" w:space="0" w:color="auto"/>
      </w:pBdr>
    </w:pPr>
  </w:p>
  <w:p w14:paraId="5012616F" w14:textId="77777777" w:rsidR="00B72132" w:rsidRPr="001D243C" w:rsidRDefault="00B72132" w:rsidP="00B72132">
    <w:pPr>
      <w:pStyle w:val="Header"/>
      <w:pBdr>
        <w:bottom w:val="none" w:sz="0" w:space="0" w:color="auto"/>
      </w:pBdr>
    </w:pPr>
    <w:r w:rsidRPr="00DD3B24">
      <w:rPr>
        <w:noProof/>
        <w:color w:val="2B579A"/>
        <w:shd w:val="clear" w:color="auto" w:fill="E6E6E6"/>
      </w:rPr>
      <w:drawing>
        <wp:anchor distT="0" distB="0" distL="114300" distR="114300" simplePos="0" relativeHeight="251658240" behindDoc="1" locked="1" layoutInCell="1" allowOverlap="0" wp14:anchorId="348F421B" wp14:editId="76E7E51D">
          <wp:simplePos x="0" y="0"/>
          <wp:positionH relativeFrom="leftMargin">
            <wp:posOffset>3964305</wp:posOffset>
          </wp:positionH>
          <wp:positionV relativeFrom="page">
            <wp:posOffset>10200005</wp:posOffset>
          </wp:positionV>
          <wp:extent cx="3600000" cy="133200"/>
          <wp:effectExtent l="0" t="0" r="0" b="0"/>
          <wp:wrapTight wrapText="bothSides">
            <wp:wrapPolygon edited="0">
              <wp:start x="0" y="0"/>
              <wp:lineTo x="0" y="18603"/>
              <wp:lineTo x="21413" y="18603"/>
              <wp:lineTo x="2141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6C30C826"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1AFB7" w14:textId="77777777" w:rsidR="00F126B3" w:rsidRDefault="00F126B3" w:rsidP="00F126B3">
    <w:pPr>
      <w:pStyle w:val="Header"/>
      <w:pBdr>
        <w:bottom w:val="none" w:sz="0" w:space="0" w:color="auto"/>
      </w:pBdr>
    </w:pPr>
    <w:r w:rsidRPr="00DD3B24">
      <w:rPr>
        <w:noProof/>
        <w:color w:val="2B579A"/>
        <w:shd w:val="clear" w:color="auto" w:fill="E6E6E6"/>
      </w:rPr>
      <w:drawing>
        <wp:anchor distT="0" distB="0" distL="114300" distR="114300" simplePos="0" relativeHeight="251658242" behindDoc="1" locked="1" layoutInCell="1" allowOverlap="0" wp14:anchorId="394D8B89" wp14:editId="6EEEE64D">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301855252" name="Picture 1301855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7FEC71D" w14:textId="69F1D136" w:rsidR="00F126B3" w:rsidRPr="009F3A1D" w:rsidRDefault="007C7FF2" w:rsidP="00F126B3">
    <w:pPr>
      <w:pStyle w:val="Header"/>
      <w:pBdr>
        <w:bottom w:val="single" w:sz="4" w:space="4" w:color="auto"/>
      </w:pBdr>
      <w:rPr>
        <w:sz w:val="24"/>
      </w:rPr>
    </w:pPr>
    <w:sdt>
      <w:sdtPr>
        <w:rPr>
          <w:color w:val="2B579A"/>
          <w:shd w:val="clear" w:color="auto" w:fill="E6E6E6"/>
        </w:rPr>
        <w:alias w:val="Title"/>
        <w:tag w:val="title"/>
        <w:id w:val="-644359137"/>
        <w:placeholder>
          <w:docPart w:val="2BA8D8F10D9C434186B8B656E8B8E2D6"/>
        </w:placeholder>
        <w:dataBinding w:prefixMappings="xmlns:ns0='http://purl.org/dc/elements/1.1/' xmlns:ns1='http://schemas.openxmlformats.org/package/2006/metadata/core-properties' " w:xpath="/ns1:coreProperties[1]/ns0:title[1]" w:storeItemID="{6C3C8BC8-F283-45AE-878A-BAB7291924A1}"/>
        <w:text/>
      </w:sdtPr>
      <w:sdtEndPr>
        <w:rPr>
          <w:color w:val="000000"/>
          <w:shd w:val="clear" w:color="auto" w:fill="auto"/>
        </w:rPr>
      </w:sdtEndPr>
      <w:sdtContent>
        <w:r w:rsidR="00AC58E3">
          <w:t>2024 COVID-19 spring campaign</w:t>
        </w:r>
      </w:sdtContent>
    </w:sdt>
  </w:p>
  <w:p w14:paraId="44296FE3"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234"/>
    <w:multiLevelType w:val="hybridMultilevel"/>
    <w:tmpl w:val="D5664BA8"/>
    <w:lvl w:ilvl="0" w:tplc="0060DFB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74A94"/>
    <w:multiLevelType w:val="hybridMultilevel"/>
    <w:tmpl w:val="B5DA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A3A48"/>
    <w:multiLevelType w:val="hybridMultilevel"/>
    <w:tmpl w:val="41B6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7447F"/>
    <w:multiLevelType w:val="multilevel"/>
    <w:tmpl w:val="D5664BA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DF2CF0"/>
    <w:multiLevelType w:val="multilevel"/>
    <w:tmpl w:val="D35299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color w:val="0070C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E16B39"/>
    <w:multiLevelType w:val="hybridMultilevel"/>
    <w:tmpl w:val="8B26CF7A"/>
    <w:lvl w:ilvl="0" w:tplc="833C0F14">
      <w:start w:val="1"/>
      <w:numFmt w:val="decimal"/>
      <w:lvlText w:val="%1."/>
      <w:lvlJc w:val="left"/>
      <w:pPr>
        <w:ind w:left="720" w:hanging="360"/>
      </w:pPr>
      <w:rPr>
        <w:rFonts w:asciiTheme="majorHAnsi" w:hAnsiTheme="majorHAnsi" w:hint="default"/>
        <w:color w:val="005EB8" w:themeColor="text2"/>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41303"/>
    <w:multiLevelType w:val="hybridMultilevel"/>
    <w:tmpl w:val="37FA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E372E1B"/>
    <w:multiLevelType w:val="hybridMultilevel"/>
    <w:tmpl w:val="0850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33DA"/>
    <w:multiLevelType w:val="hybridMultilevel"/>
    <w:tmpl w:val="18F6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C7163"/>
    <w:multiLevelType w:val="hybridMultilevel"/>
    <w:tmpl w:val="AC3E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56C1B"/>
    <w:multiLevelType w:val="hybridMultilevel"/>
    <w:tmpl w:val="3E06E4C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3A41038B"/>
    <w:multiLevelType w:val="hybridMultilevel"/>
    <w:tmpl w:val="171C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B57F3"/>
    <w:multiLevelType w:val="hybridMultilevel"/>
    <w:tmpl w:val="847E4FE0"/>
    <w:lvl w:ilvl="0" w:tplc="7368EE74">
      <w:start w:val="1"/>
      <w:numFmt w:val="bullet"/>
      <w:lvlText w:val=""/>
      <w:lvlJc w:val="left"/>
      <w:pPr>
        <w:ind w:left="720" w:hanging="360"/>
      </w:pPr>
      <w:rPr>
        <w:rFonts w:ascii="Symbol" w:hAnsi="Symbol" w:hint="default"/>
        <w:color w:val="007C9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A93E84"/>
    <w:multiLevelType w:val="hybridMultilevel"/>
    <w:tmpl w:val="2FEC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8411C"/>
    <w:multiLevelType w:val="hybridMultilevel"/>
    <w:tmpl w:val="47B8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A6A9F"/>
    <w:multiLevelType w:val="hybridMultilevel"/>
    <w:tmpl w:val="61AC61DE"/>
    <w:lvl w:ilvl="0" w:tplc="FFFFFFFF">
      <w:start w:val="1"/>
      <w:numFmt w:val="bullet"/>
      <w:lvlText w:val=""/>
      <w:lvlJc w:val="left"/>
      <w:pPr>
        <w:ind w:left="720" w:hanging="360"/>
      </w:pPr>
      <w:rPr>
        <w:rFonts w:ascii="Symbol" w:hAnsi="Symbol" w:hint="default"/>
        <w:color w:val="007C91"/>
      </w:rPr>
    </w:lvl>
    <w:lvl w:ilvl="1" w:tplc="7368EE74">
      <w:start w:val="1"/>
      <w:numFmt w:val="bullet"/>
      <w:lvlText w:val=""/>
      <w:lvlJc w:val="left"/>
      <w:pPr>
        <w:ind w:left="1440" w:hanging="360"/>
      </w:pPr>
      <w:rPr>
        <w:rFonts w:ascii="Symbol" w:hAnsi="Symbol" w:hint="default"/>
        <w:color w:val="007C9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5B48CA"/>
    <w:multiLevelType w:val="hybridMultilevel"/>
    <w:tmpl w:val="4802E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701FEE"/>
    <w:multiLevelType w:val="hybridMultilevel"/>
    <w:tmpl w:val="3EE0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E7D45"/>
    <w:multiLevelType w:val="hybridMultilevel"/>
    <w:tmpl w:val="416A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E221BA"/>
    <w:multiLevelType w:val="hybridMultilevel"/>
    <w:tmpl w:val="A4863A2A"/>
    <w:lvl w:ilvl="0" w:tplc="08090003">
      <w:start w:val="1"/>
      <w:numFmt w:val="bullet"/>
      <w:lvlText w:val="o"/>
      <w:lvlJc w:val="left"/>
      <w:pPr>
        <w:ind w:left="1080" w:hanging="360"/>
      </w:pPr>
      <w:rPr>
        <w:rFonts w:ascii="Courier New" w:hAnsi="Courier New" w:cs="Courier New" w:hint="default"/>
        <w:color w:val="007C9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349795252">
    <w:abstractNumId w:val="0"/>
  </w:num>
  <w:num w:numId="2" w16cid:durableId="1394693074">
    <w:abstractNumId w:val="14"/>
  </w:num>
  <w:num w:numId="3" w16cid:durableId="570964709">
    <w:abstractNumId w:val="7"/>
  </w:num>
  <w:num w:numId="4" w16cid:durableId="1157964395">
    <w:abstractNumId w:val="18"/>
  </w:num>
  <w:num w:numId="5" w16cid:durableId="483086966">
    <w:abstractNumId w:val="5"/>
  </w:num>
  <w:num w:numId="6" w16cid:durableId="1129981375">
    <w:abstractNumId w:val="3"/>
  </w:num>
  <w:num w:numId="7" w16cid:durableId="1058818554">
    <w:abstractNumId w:val="4"/>
  </w:num>
  <w:num w:numId="8" w16cid:durableId="851383164">
    <w:abstractNumId w:val="8"/>
  </w:num>
  <w:num w:numId="9" w16cid:durableId="40832814">
    <w:abstractNumId w:val="1"/>
  </w:num>
  <w:num w:numId="10" w16cid:durableId="200092528">
    <w:abstractNumId w:val="9"/>
  </w:num>
  <w:num w:numId="11" w16cid:durableId="518931156">
    <w:abstractNumId w:val="2"/>
  </w:num>
  <w:num w:numId="12" w16cid:durableId="972101851">
    <w:abstractNumId w:val="15"/>
  </w:num>
  <w:num w:numId="13" w16cid:durableId="2132626746">
    <w:abstractNumId w:val="20"/>
  </w:num>
  <w:num w:numId="14" w16cid:durableId="147748338">
    <w:abstractNumId w:val="6"/>
  </w:num>
  <w:num w:numId="15" w16cid:durableId="638652648">
    <w:abstractNumId w:val="16"/>
  </w:num>
  <w:num w:numId="16" w16cid:durableId="1499541527">
    <w:abstractNumId w:val="10"/>
  </w:num>
  <w:num w:numId="17" w16cid:durableId="1886335076">
    <w:abstractNumId w:val="12"/>
  </w:num>
  <w:num w:numId="18" w16cid:durableId="694119993">
    <w:abstractNumId w:val="17"/>
  </w:num>
  <w:num w:numId="19" w16cid:durableId="130438391">
    <w:abstractNumId w:val="21"/>
  </w:num>
  <w:num w:numId="20" w16cid:durableId="1376850232">
    <w:abstractNumId w:val="11"/>
  </w:num>
  <w:num w:numId="21" w16cid:durableId="380713575">
    <w:abstractNumId w:val="13"/>
  </w:num>
  <w:num w:numId="22" w16cid:durableId="136505571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21"/>
    <w:rsid w:val="00000094"/>
    <w:rsid w:val="00000197"/>
    <w:rsid w:val="000005C7"/>
    <w:rsid w:val="00003EE8"/>
    <w:rsid w:val="0000416F"/>
    <w:rsid w:val="00004A37"/>
    <w:rsid w:val="00006985"/>
    <w:rsid w:val="00006E2A"/>
    <w:rsid w:val="0000772B"/>
    <w:rsid w:val="000108B8"/>
    <w:rsid w:val="0001164C"/>
    <w:rsid w:val="00011BCA"/>
    <w:rsid w:val="0001317E"/>
    <w:rsid w:val="000142EA"/>
    <w:rsid w:val="00014A60"/>
    <w:rsid w:val="00014CEF"/>
    <w:rsid w:val="00020FB6"/>
    <w:rsid w:val="00021C71"/>
    <w:rsid w:val="00021E5D"/>
    <w:rsid w:val="00022FDD"/>
    <w:rsid w:val="000241C3"/>
    <w:rsid w:val="00024325"/>
    <w:rsid w:val="00026629"/>
    <w:rsid w:val="000266DE"/>
    <w:rsid w:val="000271F6"/>
    <w:rsid w:val="0003154C"/>
    <w:rsid w:val="0003185C"/>
    <w:rsid w:val="00031FD0"/>
    <w:rsid w:val="00033472"/>
    <w:rsid w:val="00041C89"/>
    <w:rsid w:val="00047389"/>
    <w:rsid w:val="0004781E"/>
    <w:rsid w:val="00050239"/>
    <w:rsid w:val="0005141E"/>
    <w:rsid w:val="000519B6"/>
    <w:rsid w:val="00055630"/>
    <w:rsid w:val="000601A6"/>
    <w:rsid w:val="00061452"/>
    <w:rsid w:val="00061E20"/>
    <w:rsid w:val="00064532"/>
    <w:rsid w:val="00070977"/>
    <w:rsid w:val="00071C69"/>
    <w:rsid w:val="000733A2"/>
    <w:rsid w:val="00073DDE"/>
    <w:rsid w:val="0007458F"/>
    <w:rsid w:val="00076C36"/>
    <w:rsid w:val="000800EE"/>
    <w:rsid w:val="00080CB3"/>
    <w:rsid w:val="00081149"/>
    <w:rsid w:val="0008313C"/>
    <w:rsid w:val="000863E2"/>
    <w:rsid w:val="00086721"/>
    <w:rsid w:val="00087A42"/>
    <w:rsid w:val="00091051"/>
    <w:rsid w:val="00093444"/>
    <w:rsid w:val="000935A1"/>
    <w:rsid w:val="00093CFF"/>
    <w:rsid w:val="00095621"/>
    <w:rsid w:val="00096915"/>
    <w:rsid w:val="00096F61"/>
    <w:rsid w:val="000A0E17"/>
    <w:rsid w:val="000A266D"/>
    <w:rsid w:val="000A27CD"/>
    <w:rsid w:val="000A3C6C"/>
    <w:rsid w:val="000A47E2"/>
    <w:rsid w:val="000A5B92"/>
    <w:rsid w:val="000A64E4"/>
    <w:rsid w:val="000B1FE6"/>
    <w:rsid w:val="000B5F12"/>
    <w:rsid w:val="000B6954"/>
    <w:rsid w:val="000C2447"/>
    <w:rsid w:val="000C24AF"/>
    <w:rsid w:val="000C2DC1"/>
    <w:rsid w:val="000C5783"/>
    <w:rsid w:val="000C62E5"/>
    <w:rsid w:val="000C6BB3"/>
    <w:rsid w:val="000C73DE"/>
    <w:rsid w:val="000D11F9"/>
    <w:rsid w:val="000D1B25"/>
    <w:rsid w:val="000D28C1"/>
    <w:rsid w:val="000D39C3"/>
    <w:rsid w:val="000D3FAF"/>
    <w:rsid w:val="000D7AEB"/>
    <w:rsid w:val="000E1D28"/>
    <w:rsid w:val="000E260E"/>
    <w:rsid w:val="000E2EBE"/>
    <w:rsid w:val="000E4FF4"/>
    <w:rsid w:val="000E5C72"/>
    <w:rsid w:val="000E6134"/>
    <w:rsid w:val="000F2F05"/>
    <w:rsid w:val="000F6C6C"/>
    <w:rsid w:val="00100F55"/>
    <w:rsid w:val="00101883"/>
    <w:rsid w:val="0010192E"/>
    <w:rsid w:val="00103F4D"/>
    <w:rsid w:val="0010592F"/>
    <w:rsid w:val="00105D8A"/>
    <w:rsid w:val="0011088C"/>
    <w:rsid w:val="00113047"/>
    <w:rsid w:val="00113EEC"/>
    <w:rsid w:val="00121A3A"/>
    <w:rsid w:val="0012437B"/>
    <w:rsid w:val="001246B9"/>
    <w:rsid w:val="00124E39"/>
    <w:rsid w:val="001263A6"/>
    <w:rsid w:val="00126C7A"/>
    <w:rsid w:val="00127C11"/>
    <w:rsid w:val="001362B6"/>
    <w:rsid w:val="001363FE"/>
    <w:rsid w:val="00137330"/>
    <w:rsid w:val="0014750A"/>
    <w:rsid w:val="001477CA"/>
    <w:rsid w:val="00151659"/>
    <w:rsid w:val="001526EA"/>
    <w:rsid w:val="00152D46"/>
    <w:rsid w:val="00154ECA"/>
    <w:rsid w:val="00165D72"/>
    <w:rsid w:val="00167CC4"/>
    <w:rsid w:val="001716E5"/>
    <w:rsid w:val="0017588F"/>
    <w:rsid w:val="001823A7"/>
    <w:rsid w:val="0019190F"/>
    <w:rsid w:val="0019592C"/>
    <w:rsid w:val="00196B4F"/>
    <w:rsid w:val="00197A0F"/>
    <w:rsid w:val="001A4608"/>
    <w:rsid w:val="001A5632"/>
    <w:rsid w:val="001B2360"/>
    <w:rsid w:val="001B6227"/>
    <w:rsid w:val="001C3565"/>
    <w:rsid w:val="001C4CDA"/>
    <w:rsid w:val="001C5D97"/>
    <w:rsid w:val="001C6937"/>
    <w:rsid w:val="001C7E50"/>
    <w:rsid w:val="001D1DBB"/>
    <w:rsid w:val="001D243C"/>
    <w:rsid w:val="001D2B3C"/>
    <w:rsid w:val="001D42F6"/>
    <w:rsid w:val="001D6FA7"/>
    <w:rsid w:val="001D73DE"/>
    <w:rsid w:val="001E004E"/>
    <w:rsid w:val="001E14BC"/>
    <w:rsid w:val="001E27F8"/>
    <w:rsid w:val="001E5B9E"/>
    <w:rsid w:val="001E63F5"/>
    <w:rsid w:val="001E6BD0"/>
    <w:rsid w:val="001F08D5"/>
    <w:rsid w:val="001F3126"/>
    <w:rsid w:val="001F3530"/>
    <w:rsid w:val="001F62C7"/>
    <w:rsid w:val="001F774F"/>
    <w:rsid w:val="00202AC0"/>
    <w:rsid w:val="0020479A"/>
    <w:rsid w:val="00204800"/>
    <w:rsid w:val="0020486A"/>
    <w:rsid w:val="0020557C"/>
    <w:rsid w:val="00206890"/>
    <w:rsid w:val="0022134A"/>
    <w:rsid w:val="002248F9"/>
    <w:rsid w:val="0022596F"/>
    <w:rsid w:val="00233635"/>
    <w:rsid w:val="0023635A"/>
    <w:rsid w:val="002365A0"/>
    <w:rsid w:val="00240B6E"/>
    <w:rsid w:val="00245FE3"/>
    <w:rsid w:val="00246075"/>
    <w:rsid w:val="00251B94"/>
    <w:rsid w:val="00252517"/>
    <w:rsid w:val="00255345"/>
    <w:rsid w:val="00256BE8"/>
    <w:rsid w:val="00261491"/>
    <w:rsid w:val="00261E5B"/>
    <w:rsid w:val="002679A1"/>
    <w:rsid w:val="00270DAD"/>
    <w:rsid w:val="00271282"/>
    <w:rsid w:val="00273821"/>
    <w:rsid w:val="00275ADE"/>
    <w:rsid w:val="00277040"/>
    <w:rsid w:val="00281210"/>
    <w:rsid w:val="00283B86"/>
    <w:rsid w:val="002855F7"/>
    <w:rsid w:val="00291662"/>
    <w:rsid w:val="00291DCA"/>
    <w:rsid w:val="00294488"/>
    <w:rsid w:val="002A0622"/>
    <w:rsid w:val="002A3F48"/>
    <w:rsid w:val="002A3F6B"/>
    <w:rsid w:val="002A45CD"/>
    <w:rsid w:val="002A6B91"/>
    <w:rsid w:val="002A76AF"/>
    <w:rsid w:val="002B24BD"/>
    <w:rsid w:val="002B3BFD"/>
    <w:rsid w:val="002B6556"/>
    <w:rsid w:val="002C0816"/>
    <w:rsid w:val="002D07C9"/>
    <w:rsid w:val="002D346C"/>
    <w:rsid w:val="002D4A02"/>
    <w:rsid w:val="002D7813"/>
    <w:rsid w:val="002D7E9D"/>
    <w:rsid w:val="002E33F3"/>
    <w:rsid w:val="002E55D9"/>
    <w:rsid w:val="002F2F39"/>
    <w:rsid w:val="002F45CE"/>
    <w:rsid w:val="002F4954"/>
    <w:rsid w:val="002F6095"/>
    <w:rsid w:val="002F69CE"/>
    <w:rsid w:val="002F7B8F"/>
    <w:rsid w:val="002F7C0B"/>
    <w:rsid w:val="00300F9D"/>
    <w:rsid w:val="00301834"/>
    <w:rsid w:val="00301A23"/>
    <w:rsid w:val="00305AEC"/>
    <w:rsid w:val="00305DC0"/>
    <w:rsid w:val="00306592"/>
    <w:rsid w:val="00306D8B"/>
    <w:rsid w:val="003137FD"/>
    <w:rsid w:val="003206C0"/>
    <w:rsid w:val="00321F34"/>
    <w:rsid w:val="00322764"/>
    <w:rsid w:val="00323935"/>
    <w:rsid w:val="00326371"/>
    <w:rsid w:val="00331954"/>
    <w:rsid w:val="00332D7A"/>
    <w:rsid w:val="00334189"/>
    <w:rsid w:val="00335F70"/>
    <w:rsid w:val="0033715E"/>
    <w:rsid w:val="0034439B"/>
    <w:rsid w:val="003444C7"/>
    <w:rsid w:val="00344572"/>
    <w:rsid w:val="0034560E"/>
    <w:rsid w:val="0035386A"/>
    <w:rsid w:val="0035464A"/>
    <w:rsid w:val="003548B7"/>
    <w:rsid w:val="00356455"/>
    <w:rsid w:val="0036375A"/>
    <w:rsid w:val="003658D0"/>
    <w:rsid w:val="003722F7"/>
    <w:rsid w:val="00375596"/>
    <w:rsid w:val="0038002B"/>
    <w:rsid w:val="0038015B"/>
    <w:rsid w:val="003817E4"/>
    <w:rsid w:val="00381A70"/>
    <w:rsid w:val="00386F8F"/>
    <w:rsid w:val="00395F4C"/>
    <w:rsid w:val="00397261"/>
    <w:rsid w:val="003A4B22"/>
    <w:rsid w:val="003B021D"/>
    <w:rsid w:val="003B0BBB"/>
    <w:rsid w:val="003B2686"/>
    <w:rsid w:val="003B4805"/>
    <w:rsid w:val="003B6BB4"/>
    <w:rsid w:val="003B7AD8"/>
    <w:rsid w:val="003C02FB"/>
    <w:rsid w:val="003C1B7E"/>
    <w:rsid w:val="003C3F72"/>
    <w:rsid w:val="003C435A"/>
    <w:rsid w:val="003C4D23"/>
    <w:rsid w:val="003D3A42"/>
    <w:rsid w:val="003E2942"/>
    <w:rsid w:val="003E34B7"/>
    <w:rsid w:val="003E455A"/>
    <w:rsid w:val="003E57B6"/>
    <w:rsid w:val="003E7C1C"/>
    <w:rsid w:val="003E7C9B"/>
    <w:rsid w:val="003F0530"/>
    <w:rsid w:val="003F1822"/>
    <w:rsid w:val="003F76C7"/>
    <w:rsid w:val="003F7B0C"/>
    <w:rsid w:val="00401114"/>
    <w:rsid w:val="00401405"/>
    <w:rsid w:val="004016BA"/>
    <w:rsid w:val="004018FC"/>
    <w:rsid w:val="00411128"/>
    <w:rsid w:val="004116E2"/>
    <w:rsid w:val="00411D1D"/>
    <w:rsid w:val="00411DDE"/>
    <w:rsid w:val="004165EA"/>
    <w:rsid w:val="00417271"/>
    <w:rsid w:val="00417410"/>
    <w:rsid w:val="00420579"/>
    <w:rsid w:val="00420E7F"/>
    <w:rsid w:val="00423FAF"/>
    <w:rsid w:val="00425067"/>
    <w:rsid w:val="00426585"/>
    <w:rsid w:val="00427636"/>
    <w:rsid w:val="00427915"/>
    <w:rsid w:val="00427918"/>
    <w:rsid w:val="00430131"/>
    <w:rsid w:val="004326F6"/>
    <w:rsid w:val="00433155"/>
    <w:rsid w:val="00434163"/>
    <w:rsid w:val="00435E2E"/>
    <w:rsid w:val="00436639"/>
    <w:rsid w:val="004367E1"/>
    <w:rsid w:val="00437792"/>
    <w:rsid w:val="00441D8C"/>
    <w:rsid w:val="004425DE"/>
    <w:rsid w:val="00443088"/>
    <w:rsid w:val="0044799E"/>
    <w:rsid w:val="00447E51"/>
    <w:rsid w:val="004542AF"/>
    <w:rsid w:val="00455A3F"/>
    <w:rsid w:val="00456BC3"/>
    <w:rsid w:val="004659A5"/>
    <w:rsid w:val="00470B0C"/>
    <w:rsid w:val="00472D33"/>
    <w:rsid w:val="00475110"/>
    <w:rsid w:val="00475E5E"/>
    <w:rsid w:val="004800AB"/>
    <w:rsid w:val="00481206"/>
    <w:rsid w:val="00481977"/>
    <w:rsid w:val="0049101E"/>
    <w:rsid w:val="004911DA"/>
    <w:rsid w:val="00491977"/>
    <w:rsid w:val="00497DE0"/>
    <w:rsid w:val="004A17E9"/>
    <w:rsid w:val="004A3A76"/>
    <w:rsid w:val="004A4D66"/>
    <w:rsid w:val="004A683B"/>
    <w:rsid w:val="004C0A8F"/>
    <w:rsid w:val="004C31E5"/>
    <w:rsid w:val="004C75CC"/>
    <w:rsid w:val="004D4176"/>
    <w:rsid w:val="004D763F"/>
    <w:rsid w:val="004E02EF"/>
    <w:rsid w:val="004E2530"/>
    <w:rsid w:val="004E6156"/>
    <w:rsid w:val="004E730F"/>
    <w:rsid w:val="004F0A67"/>
    <w:rsid w:val="004F0B6A"/>
    <w:rsid w:val="004F1337"/>
    <w:rsid w:val="004F18CB"/>
    <w:rsid w:val="004F28CE"/>
    <w:rsid w:val="004F3979"/>
    <w:rsid w:val="004F6303"/>
    <w:rsid w:val="004F6653"/>
    <w:rsid w:val="004F6682"/>
    <w:rsid w:val="004F76F0"/>
    <w:rsid w:val="005014AF"/>
    <w:rsid w:val="00503FC7"/>
    <w:rsid w:val="00504F05"/>
    <w:rsid w:val="0050523F"/>
    <w:rsid w:val="00506E19"/>
    <w:rsid w:val="005177FC"/>
    <w:rsid w:val="0052302B"/>
    <w:rsid w:val="00523895"/>
    <w:rsid w:val="0052756A"/>
    <w:rsid w:val="005313E4"/>
    <w:rsid w:val="0053170A"/>
    <w:rsid w:val="00534180"/>
    <w:rsid w:val="00544C0C"/>
    <w:rsid w:val="00544CAF"/>
    <w:rsid w:val="0054757D"/>
    <w:rsid w:val="00551681"/>
    <w:rsid w:val="00553A14"/>
    <w:rsid w:val="005557A6"/>
    <w:rsid w:val="005634F0"/>
    <w:rsid w:val="00565745"/>
    <w:rsid w:val="0057234F"/>
    <w:rsid w:val="005740DF"/>
    <w:rsid w:val="00574F44"/>
    <w:rsid w:val="0057630C"/>
    <w:rsid w:val="00577A42"/>
    <w:rsid w:val="0058121B"/>
    <w:rsid w:val="00584D6A"/>
    <w:rsid w:val="00585F34"/>
    <w:rsid w:val="005860EE"/>
    <w:rsid w:val="005873D7"/>
    <w:rsid w:val="0059089F"/>
    <w:rsid w:val="00590D21"/>
    <w:rsid w:val="00595A78"/>
    <w:rsid w:val="005A03DB"/>
    <w:rsid w:val="005A2DAC"/>
    <w:rsid w:val="005A3318"/>
    <w:rsid w:val="005A3B89"/>
    <w:rsid w:val="005A61A8"/>
    <w:rsid w:val="005A7872"/>
    <w:rsid w:val="005A7EE2"/>
    <w:rsid w:val="005B137C"/>
    <w:rsid w:val="005B1BB3"/>
    <w:rsid w:val="005B21EE"/>
    <w:rsid w:val="005B5C93"/>
    <w:rsid w:val="005C068C"/>
    <w:rsid w:val="005C06A4"/>
    <w:rsid w:val="005C2644"/>
    <w:rsid w:val="005C3745"/>
    <w:rsid w:val="005C47A8"/>
    <w:rsid w:val="005D4C95"/>
    <w:rsid w:val="005D4E5A"/>
    <w:rsid w:val="005D61B4"/>
    <w:rsid w:val="005E044E"/>
    <w:rsid w:val="005E2A48"/>
    <w:rsid w:val="005E39FB"/>
    <w:rsid w:val="005E4BD4"/>
    <w:rsid w:val="005F0359"/>
    <w:rsid w:val="005F2285"/>
    <w:rsid w:val="005F42D1"/>
    <w:rsid w:val="005F5CB5"/>
    <w:rsid w:val="00601DBA"/>
    <w:rsid w:val="00602683"/>
    <w:rsid w:val="0060357F"/>
    <w:rsid w:val="00603A2C"/>
    <w:rsid w:val="006053F9"/>
    <w:rsid w:val="00611D33"/>
    <w:rsid w:val="00613251"/>
    <w:rsid w:val="00613329"/>
    <w:rsid w:val="00614F79"/>
    <w:rsid w:val="006154C8"/>
    <w:rsid w:val="006161E7"/>
    <w:rsid w:val="00616632"/>
    <w:rsid w:val="00617221"/>
    <w:rsid w:val="00621B79"/>
    <w:rsid w:val="00621E72"/>
    <w:rsid w:val="00622004"/>
    <w:rsid w:val="00624F69"/>
    <w:rsid w:val="0063087E"/>
    <w:rsid w:val="00634A51"/>
    <w:rsid w:val="0063502E"/>
    <w:rsid w:val="00637519"/>
    <w:rsid w:val="006375FC"/>
    <w:rsid w:val="00642370"/>
    <w:rsid w:val="00643F03"/>
    <w:rsid w:val="00647F11"/>
    <w:rsid w:val="00650D45"/>
    <w:rsid w:val="00654138"/>
    <w:rsid w:val="0065493A"/>
    <w:rsid w:val="00654EE0"/>
    <w:rsid w:val="006563E7"/>
    <w:rsid w:val="00661327"/>
    <w:rsid w:val="00663030"/>
    <w:rsid w:val="00664BE9"/>
    <w:rsid w:val="0066531F"/>
    <w:rsid w:val="00666661"/>
    <w:rsid w:val="006679DE"/>
    <w:rsid w:val="00670413"/>
    <w:rsid w:val="00671B7A"/>
    <w:rsid w:val="00672172"/>
    <w:rsid w:val="00672717"/>
    <w:rsid w:val="00675E35"/>
    <w:rsid w:val="00675FF9"/>
    <w:rsid w:val="00677022"/>
    <w:rsid w:val="00680C1E"/>
    <w:rsid w:val="00680E97"/>
    <w:rsid w:val="00684633"/>
    <w:rsid w:val="00692041"/>
    <w:rsid w:val="00692CCD"/>
    <w:rsid w:val="00694FC4"/>
    <w:rsid w:val="0069756B"/>
    <w:rsid w:val="006A35CB"/>
    <w:rsid w:val="006A6137"/>
    <w:rsid w:val="006B4478"/>
    <w:rsid w:val="006C2DBD"/>
    <w:rsid w:val="006C43A5"/>
    <w:rsid w:val="006C5FFB"/>
    <w:rsid w:val="006C6AAD"/>
    <w:rsid w:val="006C7EA6"/>
    <w:rsid w:val="006D02E8"/>
    <w:rsid w:val="006D4070"/>
    <w:rsid w:val="006D5417"/>
    <w:rsid w:val="006E1FFE"/>
    <w:rsid w:val="006E2FE7"/>
    <w:rsid w:val="006E6B2C"/>
    <w:rsid w:val="006E7E8A"/>
    <w:rsid w:val="006F0496"/>
    <w:rsid w:val="006F19C5"/>
    <w:rsid w:val="006F2472"/>
    <w:rsid w:val="006F37F0"/>
    <w:rsid w:val="006F485A"/>
    <w:rsid w:val="006F4AD9"/>
    <w:rsid w:val="006F5C11"/>
    <w:rsid w:val="006F66C8"/>
    <w:rsid w:val="006F78BD"/>
    <w:rsid w:val="00702B4D"/>
    <w:rsid w:val="00710E40"/>
    <w:rsid w:val="0071497F"/>
    <w:rsid w:val="00716EBC"/>
    <w:rsid w:val="00722736"/>
    <w:rsid w:val="00723A85"/>
    <w:rsid w:val="00730F13"/>
    <w:rsid w:val="00731939"/>
    <w:rsid w:val="0073429A"/>
    <w:rsid w:val="007375BC"/>
    <w:rsid w:val="00740456"/>
    <w:rsid w:val="00740573"/>
    <w:rsid w:val="00741850"/>
    <w:rsid w:val="00741DB6"/>
    <w:rsid w:val="00742202"/>
    <w:rsid w:val="007436E0"/>
    <w:rsid w:val="00743A05"/>
    <w:rsid w:val="00746852"/>
    <w:rsid w:val="00747CFF"/>
    <w:rsid w:val="007509C3"/>
    <w:rsid w:val="00753953"/>
    <w:rsid w:val="00754273"/>
    <w:rsid w:val="0075492C"/>
    <w:rsid w:val="007604C6"/>
    <w:rsid w:val="00761C5A"/>
    <w:rsid w:val="00761E45"/>
    <w:rsid w:val="00763FA3"/>
    <w:rsid w:val="007644F2"/>
    <w:rsid w:val="007663CB"/>
    <w:rsid w:val="00771DAF"/>
    <w:rsid w:val="00776764"/>
    <w:rsid w:val="00777953"/>
    <w:rsid w:val="0079044A"/>
    <w:rsid w:val="00796E96"/>
    <w:rsid w:val="007A1D0E"/>
    <w:rsid w:val="007A55A4"/>
    <w:rsid w:val="007B0634"/>
    <w:rsid w:val="007B5920"/>
    <w:rsid w:val="007B62EE"/>
    <w:rsid w:val="007B649A"/>
    <w:rsid w:val="007B6BAC"/>
    <w:rsid w:val="007B7244"/>
    <w:rsid w:val="007B76B4"/>
    <w:rsid w:val="007C2192"/>
    <w:rsid w:val="007C3302"/>
    <w:rsid w:val="007C4F2A"/>
    <w:rsid w:val="007C7E6B"/>
    <w:rsid w:val="007C7FF2"/>
    <w:rsid w:val="007D12B1"/>
    <w:rsid w:val="007D13B3"/>
    <w:rsid w:val="007D1E52"/>
    <w:rsid w:val="007D20B5"/>
    <w:rsid w:val="007D5F4F"/>
    <w:rsid w:val="007E4138"/>
    <w:rsid w:val="007F5954"/>
    <w:rsid w:val="007F6073"/>
    <w:rsid w:val="008009EA"/>
    <w:rsid w:val="00801629"/>
    <w:rsid w:val="008046BF"/>
    <w:rsid w:val="00804AF9"/>
    <w:rsid w:val="00807510"/>
    <w:rsid w:val="00810022"/>
    <w:rsid w:val="00811505"/>
    <w:rsid w:val="00811587"/>
    <w:rsid w:val="00811876"/>
    <w:rsid w:val="00814526"/>
    <w:rsid w:val="0081544B"/>
    <w:rsid w:val="0082775B"/>
    <w:rsid w:val="00827F5C"/>
    <w:rsid w:val="00830438"/>
    <w:rsid w:val="00832B63"/>
    <w:rsid w:val="00834609"/>
    <w:rsid w:val="00836968"/>
    <w:rsid w:val="00841788"/>
    <w:rsid w:val="00841ADD"/>
    <w:rsid w:val="0084279D"/>
    <w:rsid w:val="00842D21"/>
    <w:rsid w:val="00845587"/>
    <w:rsid w:val="0084641D"/>
    <w:rsid w:val="00851CCC"/>
    <w:rsid w:val="00853A57"/>
    <w:rsid w:val="00855D19"/>
    <w:rsid w:val="00856061"/>
    <w:rsid w:val="008625E8"/>
    <w:rsid w:val="0086314F"/>
    <w:rsid w:val="00864885"/>
    <w:rsid w:val="00867A74"/>
    <w:rsid w:val="00873614"/>
    <w:rsid w:val="008744B1"/>
    <w:rsid w:val="00880D4A"/>
    <w:rsid w:val="0088188D"/>
    <w:rsid w:val="008840B4"/>
    <w:rsid w:val="00886A98"/>
    <w:rsid w:val="00890452"/>
    <w:rsid w:val="00891E2E"/>
    <w:rsid w:val="008974CC"/>
    <w:rsid w:val="00897829"/>
    <w:rsid w:val="008A08BF"/>
    <w:rsid w:val="008A1F2C"/>
    <w:rsid w:val="008A39B9"/>
    <w:rsid w:val="008A3E2F"/>
    <w:rsid w:val="008A5891"/>
    <w:rsid w:val="008A663F"/>
    <w:rsid w:val="008B0EE6"/>
    <w:rsid w:val="008B78B6"/>
    <w:rsid w:val="008C0B85"/>
    <w:rsid w:val="008C233E"/>
    <w:rsid w:val="008C35F3"/>
    <w:rsid w:val="008C45F3"/>
    <w:rsid w:val="008C7569"/>
    <w:rsid w:val="008C7964"/>
    <w:rsid w:val="008C7D28"/>
    <w:rsid w:val="008D12D9"/>
    <w:rsid w:val="008D2816"/>
    <w:rsid w:val="008D41F7"/>
    <w:rsid w:val="008D50ED"/>
    <w:rsid w:val="008D5572"/>
    <w:rsid w:val="008D5953"/>
    <w:rsid w:val="008D5C45"/>
    <w:rsid w:val="008E2296"/>
    <w:rsid w:val="008E5B5E"/>
    <w:rsid w:val="008E5BAF"/>
    <w:rsid w:val="008E727C"/>
    <w:rsid w:val="008F3CAF"/>
    <w:rsid w:val="008F4674"/>
    <w:rsid w:val="008F6069"/>
    <w:rsid w:val="009004D6"/>
    <w:rsid w:val="009039E7"/>
    <w:rsid w:val="00904D17"/>
    <w:rsid w:val="00905552"/>
    <w:rsid w:val="00906F48"/>
    <w:rsid w:val="0091018C"/>
    <w:rsid w:val="00914883"/>
    <w:rsid w:val="00917854"/>
    <w:rsid w:val="00922AD1"/>
    <w:rsid w:val="0092590E"/>
    <w:rsid w:val="0092673C"/>
    <w:rsid w:val="00933318"/>
    <w:rsid w:val="0093394B"/>
    <w:rsid w:val="009356AD"/>
    <w:rsid w:val="009365C7"/>
    <w:rsid w:val="0094128E"/>
    <w:rsid w:val="00943EC5"/>
    <w:rsid w:val="00943FA3"/>
    <w:rsid w:val="00951DC9"/>
    <w:rsid w:val="00957B5F"/>
    <w:rsid w:val="009611B1"/>
    <w:rsid w:val="0096434A"/>
    <w:rsid w:val="00967820"/>
    <w:rsid w:val="00970C89"/>
    <w:rsid w:val="00971087"/>
    <w:rsid w:val="009722C1"/>
    <w:rsid w:val="00974E37"/>
    <w:rsid w:val="00974F95"/>
    <w:rsid w:val="00980E4B"/>
    <w:rsid w:val="00982184"/>
    <w:rsid w:val="00982211"/>
    <w:rsid w:val="009859E9"/>
    <w:rsid w:val="00986E56"/>
    <w:rsid w:val="00986F97"/>
    <w:rsid w:val="00987163"/>
    <w:rsid w:val="009879F7"/>
    <w:rsid w:val="00990E1C"/>
    <w:rsid w:val="00996FA2"/>
    <w:rsid w:val="00997C5D"/>
    <w:rsid w:val="009A0001"/>
    <w:rsid w:val="009A0D45"/>
    <w:rsid w:val="009A118E"/>
    <w:rsid w:val="009A22B0"/>
    <w:rsid w:val="009A2736"/>
    <w:rsid w:val="009A39CB"/>
    <w:rsid w:val="009A5FC0"/>
    <w:rsid w:val="009A77EF"/>
    <w:rsid w:val="009B0321"/>
    <w:rsid w:val="009B0C04"/>
    <w:rsid w:val="009B200A"/>
    <w:rsid w:val="009B47EA"/>
    <w:rsid w:val="009B6565"/>
    <w:rsid w:val="009C27F0"/>
    <w:rsid w:val="009C6674"/>
    <w:rsid w:val="009D24D4"/>
    <w:rsid w:val="009D2B4B"/>
    <w:rsid w:val="009D4232"/>
    <w:rsid w:val="009E1807"/>
    <w:rsid w:val="009E42BC"/>
    <w:rsid w:val="009F03E1"/>
    <w:rsid w:val="009F0790"/>
    <w:rsid w:val="009F09FD"/>
    <w:rsid w:val="009F1650"/>
    <w:rsid w:val="009F394D"/>
    <w:rsid w:val="009F4012"/>
    <w:rsid w:val="009F4912"/>
    <w:rsid w:val="009F7412"/>
    <w:rsid w:val="009F7ADB"/>
    <w:rsid w:val="00A011B4"/>
    <w:rsid w:val="00A02EEF"/>
    <w:rsid w:val="00A03105"/>
    <w:rsid w:val="00A03469"/>
    <w:rsid w:val="00A124B9"/>
    <w:rsid w:val="00A1550D"/>
    <w:rsid w:val="00A16216"/>
    <w:rsid w:val="00A24407"/>
    <w:rsid w:val="00A24565"/>
    <w:rsid w:val="00A268E2"/>
    <w:rsid w:val="00A3001C"/>
    <w:rsid w:val="00A30BC7"/>
    <w:rsid w:val="00A351BB"/>
    <w:rsid w:val="00A40497"/>
    <w:rsid w:val="00A54627"/>
    <w:rsid w:val="00A54EF1"/>
    <w:rsid w:val="00A55132"/>
    <w:rsid w:val="00A55265"/>
    <w:rsid w:val="00A608F2"/>
    <w:rsid w:val="00A62E15"/>
    <w:rsid w:val="00A637CD"/>
    <w:rsid w:val="00A646D7"/>
    <w:rsid w:val="00A66950"/>
    <w:rsid w:val="00A75346"/>
    <w:rsid w:val="00A75B7E"/>
    <w:rsid w:val="00A75D17"/>
    <w:rsid w:val="00A812B3"/>
    <w:rsid w:val="00A82274"/>
    <w:rsid w:val="00A84A5A"/>
    <w:rsid w:val="00A85EC8"/>
    <w:rsid w:val="00A8636C"/>
    <w:rsid w:val="00A86415"/>
    <w:rsid w:val="00A87926"/>
    <w:rsid w:val="00A91BE7"/>
    <w:rsid w:val="00A92D19"/>
    <w:rsid w:val="00A96292"/>
    <w:rsid w:val="00A9687C"/>
    <w:rsid w:val="00AA0CCA"/>
    <w:rsid w:val="00AA1F5B"/>
    <w:rsid w:val="00AA65CE"/>
    <w:rsid w:val="00AB3248"/>
    <w:rsid w:val="00AB44F9"/>
    <w:rsid w:val="00AB6E1D"/>
    <w:rsid w:val="00AB731C"/>
    <w:rsid w:val="00AC103C"/>
    <w:rsid w:val="00AC2C1D"/>
    <w:rsid w:val="00AC58E3"/>
    <w:rsid w:val="00AC68B4"/>
    <w:rsid w:val="00AC7958"/>
    <w:rsid w:val="00AD13C4"/>
    <w:rsid w:val="00AD2A04"/>
    <w:rsid w:val="00AD3FC1"/>
    <w:rsid w:val="00AD455F"/>
    <w:rsid w:val="00AE16E6"/>
    <w:rsid w:val="00AE45DB"/>
    <w:rsid w:val="00AE554A"/>
    <w:rsid w:val="00AE67EB"/>
    <w:rsid w:val="00AE6B55"/>
    <w:rsid w:val="00AF3127"/>
    <w:rsid w:val="00AF7217"/>
    <w:rsid w:val="00B0088E"/>
    <w:rsid w:val="00B01E65"/>
    <w:rsid w:val="00B02DE0"/>
    <w:rsid w:val="00B051B5"/>
    <w:rsid w:val="00B0731F"/>
    <w:rsid w:val="00B13393"/>
    <w:rsid w:val="00B15A09"/>
    <w:rsid w:val="00B16385"/>
    <w:rsid w:val="00B16556"/>
    <w:rsid w:val="00B177AF"/>
    <w:rsid w:val="00B17944"/>
    <w:rsid w:val="00B20E49"/>
    <w:rsid w:val="00B21F2C"/>
    <w:rsid w:val="00B23C1A"/>
    <w:rsid w:val="00B25DDB"/>
    <w:rsid w:val="00B36D39"/>
    <w:rsid w:val="00B37A05"/>
    <w:rsid w:val="00B40886"/>
    <w:rsid w:val="00B44DD5"/>
    <w:rsid w:val="00B473DD"/>
    <w:rsid w:val="00B5007E"/>
    <w:rsid w:val="00B51F28"/>
    <w:rsid w:val="00B57496"/>
    <w:rsid w:val="00B713A2"/>
    <w:rsid w:val="00B719BC"/>
    <w:rsid w:val="00B71A7A"/>
    <w:rsid w:val="00B72132"/>
    <w:rsid w:val="00B738AB"/>
    <w:rsid w:val="00B770E4"/>
    <w:rsid w:val="00B7725C"/>
    <w:rsid w:val="00B77C41"/>
    <w:rsid w:val="00B8141F"/>
    <w:rsid w:val="00B81669"/>
    <w:rsid w:val="00B81DFC"/>
    <w:rsid w:val="00B840B5"/>
    <w:rsid w:val="00B907B5"/>
    <w:rsid w:val="00B90DBF"/>
    <w:rsid w:val="00B94023"/>
    <w:rsid w:val="00B962BE"/>
    <w:rsid w:val="00BA6DA0"/>
    <w:rsid w:val="00BB0B83"/>
    <w:rsid w:val="00BB54FE"/>
    <w:rsid w:val="00BB6471"/>
    <w:rsid w:val="00BB6E99"/>
    <w:rsid w:val="00BC111A"/>
    <w:rsid w:val="00BC1686"/>
    <w:rsid w:val="00BC2437"/>
    <w:rsid w:val="00BC294E"/>
    <w:rsid w:val="00BC444D"/>
    <w:rsid w:val="00BC5961"/>
    <w:rsid w:val="00BC5F53"/>
    <w:rsid w:val="00BC6D3A"/>
    <w:rsid w:val="00BC78C6"/>
    <w:rsid w:val="00BD1E7B"/>
    <w:rsid w:val="00BD49E3"/>
    <w:rsid w:val="00BD6411"/>
    <w:rsid w:val="00BD6999"/>
    <w:rsid w:val="00BE0046"/>
    <w:rsid w:val="00BE0099"/>
    <w:rsid w:val="00BE3A38"/>
    <w:rsid w:val="00BE6447"/>
    <w:rsid w:val="00BF1DD2"/>
    <w:rsid w:val="00BF2117"/>
    <w:rsid w:val="00C00634"/>
    <w:rsid w:val="00C01D97"/>
    <w:rsid w:val="00C021AB"/>
    <w:rsid w:val="00C02850"/>
    <w:rsid w:val="00C060D3"/>
    <w:rsid w:val="00C07F6B"/>
    <w:rsid w:val="00C10903"/>
    <w:rsid w:val="00C139D2"/>
    <w:rsid w:val="00C14769"/>
    <w:rsid w:val="00C15176"/>
    <w:rsid w:val="00C22C33"/>
    <w:rsid w:val="00C2506B"/>
    <w:rsid w:val="00C37063"/>
    <w:rsid w:val="00C40AAB"/>
    <w:rsid w:val="00C40F57"/>
    <w:rsid w:val="00C46DF9"/>
    <w:rsid w:val="00C52947"/>
    <w:rsid w:val="00C62948"/>
    <w:rsid w:val="00C669E0"/>
    <w:rsid w:val="00C67367"/>
    <w:rsid w:val="00C677F7"/>
    <w:rsid w:val="00C67CA8"/>
    <w:rsid w:val="00C70677"/>
    <w:rsid w:val="00C70ABF"/>
    <w:rsid w:val="00C713F6"/>
    <w:rsid w:val="00C721D7"/>
    <w:rsid w:val="00C72393"/>
    <w:rsid w:val="00C72750"/>
    <w:rsid w:val="00C73894"/>
    <w:rsid w:val="00C75DC6"/>
    <w:rsid w:val="00C77D85"/>
    <w:rsid w:val="00C81918"/>
    <w:rsid w:val="00C846FE"/>
    <w:rsid w:val="00C85F4A"/>
    <w:rsid w:val="00C905B2"/>
    <w:rsid w:val="00C92413"/>
    <w:rsid w:val="00C9304F"/>
    <w:rsid w:val="00C97CA8"/>
    <w:rsid w:val="00CA0FAC"/>
    <w:rsid w:val="00CA667A"/>
    <w:rsid w:val="00CB5648"/>
    <w:rsid w:val="00CB696B"/>
    <w:rsid w:val="00CB74EB"/>
    <w:rsid w:val="00CC0355"/>
    <w:rsid w:val="00CC3440"/>
    <w:rsid w:val="00CC5A2D"/>
    <w:rsid w:val="00CC7B1C"/>
    <w:rsid w:val="00CD3ABA"/>
    <w:rsid w:val="00CD5185"/>
    <w:rsid w:val="00CD51DA"/>
    <w:rsid w:val="00CD5F54"/>
    <w:rsid w:val="00CE086C"/>
    <w:rsid w:val="00CE33CF"/>
    <w:rsid w:val="00CE495F"/>
    <w:rsid w:val="00CF240B"/>
    <w:rsid w:val="00CF4C68"/>
    <w:rsid w:val="00CF66C0"/>
    <w:rsid w:val="00CF7DA5"/>
    <w:rsid w:val="00D00DCA"/>
    <w:rsid w:val="00D01275"/>
    <w:rsid w:val="00D02C08"/>
    <w:rsid w:val="00D0509B"/>
    <w:rsid w:val="00D05468"/>
    <w:rsid w:val="00D06FCE"/>
    <w:rsid w:val="00D1195C"/>
    <w:rsid w:val="00D128E7"/>
    <w:rsid w:val="00D13819"/>
    <w:rsid w:val="00D13C77"/>
    <w:rsid w:val="00D146DC"/>
    <w:rsid w:val="00D2315A"/>
    <w:rsid w:val="00D232CB"/>
    <w:rsid w:val="00D234D0"/>
    <w:rsid w:val="00D305E5"/>
    <w:rsid w:val="00D318FB"/>
    <w:rsid w:val="00D322A7"/>
    <w:rsid w:val="00D34CD1"/>
    <w:rsid w:val="00D356F8"/>
    <w:rsid w:val="00D37129"/>
    <w:rsid w:val="00D425F2"/>
    <w:rsid w:val="00D43705"/>
    <w:rsid w:val="00D5047E"/>
    <w:rsid w:val="00D50FF0"/>
    <w:rsid w:val="00D528DD"/>
    <w:rsid w:val="00D53763"/>
    <w:rsid w:val="00D55B2E"/>
    <w:rsid w:val="00D575CA"/>
    <w:rsid w:val="00D60099"/>
    <w:rsid w:val="00D63C82"/>
    <w:rsid w:val="00D66537"/>
    <w:rsid w:val="00D671BA"/>
    <w:rsid w:val="00D73F36"/>
    <w:rsid w:val="00D7419F"/>
    <w:rsid w:val="00D74DE8"/>
    <w:rsid w:val="00D80141"/>
    <w:rsid w:val="00D8141B"/>
    <w:rsid w:val="00D81663"/>
    <w:rsid w:val="00D817CA"/>
    <w:rsid w:val="00D820D7"/>
    <w:rsid w:val="00D92BBC"/>
    <w:rsid w:val="00D93D0D"/>
    <w:rsid w:val="00D951AA"/>
    <w:rsid w:val="00D95613"/>
    <w:rsid w:val="00D95671"/>
    <w:rsid w:val="00DA2A6E"/>
    <w:rsid w:val="00DA464C"/>
    <w:rsid w:val="00DA589B"/>
    <w:rsid w:val="00DB1233"/>
    <w:rsid w:val="00DB141C"/>
    <w:rsid w:val="00DB1679"/>
    <w:rsid w:val="00DB695A"/>
    <w:rsid w:val="00DC07C2"/>
    <w:rsid w:val="00DC0F95"/>
    <w:rsid w:val="00DC1E35"/>
    <w:rsid w:val="00DC5F2C"/>
    <w:rsid w:val="00DC5F4B"/>
    <w:rsid w:val="00DC65D1"/>
    <w:rsid w:val="00DC7A9D"/>
    <w:rsid w:val="00DD1729"/>
    <w:rsid w:val="00DD1DFA"/>
    <w:rsid w:val="00DD3796"/>
    <w:rsid w:val="00DD3A06"/>
    <w:rsid w:val="00DD3B24"/>
    <w:rsid w:val="00DD643D"/>
    <w:rsid w:val="00DD77F0"/>
    <w:rsid w:val="00DD7C30"/>
    <w:rsid w:val="00DE3AB8"/>
    <w:rsid w:val="00DE5B45"/>
    <w:rsid w:val="00DE5EB2"/>
    <w:rsid w:val="00DE6E9E"/>
    <w:rsid w:val="00DF204C"/>
    <w:rsid w:val="00DF4DBC"/>
    <w:rsid w:val="00DF5D3A"/>
    <w:rsid w:val="00DF6EA4"/>
    <w:rsid w:val="00DF6FE6"/>
    <w:rsid w:val="00DF7327"/>
    <w:rsid w:val="00E01056"/>
    <w:rsid w:val="00E03C25"/>
    <w:rsid w:val="00E04C34"/>
    <w:rsid w:val="00E078B1"/>
    <w:rsid w:val="00E07DBB"/>
    <w:rsid w:val="00E17CF9"/>
    <w:rsid w:val="00E22788"/>
    <w:rsid w:val="00E24AC0"/>
    <w:rsid w:val="00E263C9"/>
    <w:rsid w:val="00E3035F"/>
    <w:rsid w:val="00E351CB"/>
    <w:rsid w:val="00E37AB3"/>
    <w:rsid w:val="00E402C2"/>
    <w:rsid w:val="00E42C86"/>
    <w:rsid w:val="00E45C31"/>
    <w:rsid w:val="00E50787"/>
    <w:rsid w:val="00E5122E"/>
    <w:rsid w:val="00E512A6"/>
    <w:rsid w:val="00E51E05"/>
    <w:rsid w:val="00E52EA0"/>
    <w:rsid w:val="00E54566"/>
    <w:rsid w:val="00E54A2C"/>
    <w:rsid w:val="00E5630B"/>
    <w:rsid w:val="00E5704B"/>
    <w:rsid w:val="00E623F6"/>
    <w:rsid w:val="00E628FC"/>
    <w:rsid w:val="00E62C58"/>
    <w:rsid w:val="00E64681"/>
    <w:rsid w:val="00E7157A"/>
    <w:rsid w:val="00E72152"/>
    <w:rsid w:val="00E7335C"/>
    <w:rsid w:val="00E7789A"/>
    <w:rsid w:val="00E80560"/>
    <w:rsid w:val="00E819C1"/>
    <w:rsid w:val="00E83953"/>
    <w:rsid w:val="00E85295"/>
    <w:rsid w:val="00E91D3B"/>
    <w:rsid w:val="00E9279C"/>
    <w:rsid w:val="00E927CF"/>
    <w:rsid w:val="00E9351F"/>
    <w:rsid w:val="00E94F0E"/>
    <w:rsid w:val="00E97C37"/>
    <w:rsid w:val="00EA1CF3"/>
    <w:rsid w:val="00EA2BFD"/>
    <w:rsid w:val="00EA3707"/>
    <w:rsid w:val="00EB1195"/>
    <w:rsid w:val="00EB2C3B"/>
    <w:rsid w:val="00EB476C"/>
    <w:rsid w:val="00EB4C88"/>
    <w:rsid w:val="00EB6372"/>
    <w:rsid w:val="00EB793B"/>
    <w:rsid w:val="00EC3121"/>
    <w:rsid w:val="00EC37E3"/>
    <w:rsid w:val="00EC5299"/>
    <w:rsid w:val="00ED2771"/>
    <w:rsid w:val="00ED30A7"/>
    <w:rsid w:val="00ED3649"/>
    <w:rsid w:val="00ED4FBB"/>
    <w:rsid w:val="00ED6153"/>
    <w:rsid w:val="00ED6791"/>
    <w:rsid w:val="00ED7DA9"/>
    <w:rsid w:val="00EE0481"/>
    <w:rsid w:val="00EE3B6A"/>
    <w:rsid w:val="00EE5B0A"/>
    <w:rsid w:val="00EE6889"/>
    <w:rsid w:val="00EF06C6"/>
    <w:rsid w:val="00F03A5A"/>
    <w:rsid w:val="00F03B11"/>
    <w:rsid w:val="00F04E3C"/>
    <w:rsid w:val="00F065BE"/>
    <w:rsid w:val="00F06F3B"/>
    <w:rsid w:val="00F10A20"/>
    <w:rsid w:val="00F126B3"/>
    <w:rsid w:val="00F13D85"/>
    <w:rsid w:val="00F14222"/>
    <w:rsid w:val="00F16F2F"/>
    <w:rsid w:val="00F17050"/>
    <w:rsid w:val="00F20D1E"/>
    <w:rsid w:val="00F25CC7"/>
    <w:rsid w:val="00F268D0"/>
    <w:rsid w:val="00F3181D"/>
    <w:rsid w:val="00F42EB9"/>
    <w:rsid w:val="00F44AA8"/>
    <w:rsid w:val="00F454BD"/>
    <w:rsid w:val="00F45DED"/>
    <w:rsid w:val="00F47C1D"/>
    <w:rsid w:val="00F47E1B"/>
    <w:rsid w:val="00F51D4C"/>
    <w:rsid w:val="00F523E6"/>
    <w:rsid w:val="00F53AD6"/>
    <w:rsid w:val="00F5435D"/>
    <w:rsid w:val="00F5718C"/>
    <w:rsid w:val="00F609E1"/>
    <w:rsid w:val="00F61204"/>
    <w:rsid w:val="00F616DD"/>
    <w:rsid w:val="00F61C54"/>
    <w:rsid w:val="00F64933"/>
    <w:rsid w:val="00F65C75"/>
    <w:rsid w:val="00F75235"/>
    <w:rsid w:val="00F773E0"/>
    <w:rsid w:val="00F77A1B"/>
    <w:rsid w:val="00F829A6"/>
    <w:rsid w:val="00F83FAC"/>
    <w:rsid w:val="00F8486E"/>
    <w:rsid w:val="00F86058"/>
    <w:rsid w:val="00F8709D"/>
    <w:rsid w:val="00F94E17"/>
    <w:rsid w:val="00FA30C8"/>
    <w:rsid w:val="00FA4212"/>
    <w:rsid w:val="00FA5CD8"/>
    <w:rsid w:val="00FB06BB"/>
    <w:rsid w:val="00FB3D29"/>
    <w:rsid w:val="00FB4899"/>
    <w:rsid w:val="00FB4C22"/>
    <w:rsid w:val="00FB4EB0"/>
    <w:rsid w:val="00FC0580"/>
    <w:rsid w:val="00FC16AF"/>
    <w:rsid w:val="00FC16EA"/>
    <w:rsid w:val="00FC2EAA"/>
    <w:rsid w:val="00FC4CFF"/>
    <w:rsid w:val="00FD4512"/>
    <w:rsid w:val="00FE211E"/>
    <w:rsid w:val="00FE30EE"/>
    <w:rsid w:val="00FE59C4"/>
    <w:rsid w:val="00FF0DA7"/>
    <w:rsid w:val="00FF5782"/>
    <w:rsid w:val="00FF5B4B"/>
    <w:rsid w:val="00FF64B0"/>
    <w:rsid w:val="04A59B01"/>
    <w:rsid w:val="0AED8DCE"/>
    <w:rsid w:val="19755D68"/>
    <w:rsid w:val="1A4C281D"/>
    <w:rsid w:val="2C481208"/>
    <w:rsid w:val="3D420B27"/>
    <w:rsid w:val="40886A97"/>
    <w:rsid w:val="4B5DA7CC"/>
    <w:rsid w:val="50DA723B"/>
    <w:rsid w:val="5946B844"/>
    <w:rsid w:val="613D54AE"/>
    <w:rsid w:val="6BF19E57"/>
    <w:rsid w:val="6CC060CC"/>
    <w:rsid w:val="6F49D4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18333"/>
  <w15:docId w15:val="{37FA1BF7-908C-4B1E-ADBF-2A22D622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2"/>
    <w:semiHidden/>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autoRedefine/>
    <w:uiPriority w:val="3"/>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autoRedefine/>
    <w:uiPriority w:val="5"/>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autoRedefine/>
    <w:uiPriority w:val="6"/>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autoRedefine/>
    <w:uiPriority w:val="8"/>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2"/>
    <w:semiHidden/>
    <w:rsid w:val="00F64933"/>
    <w:rPr>
      <w:rFonts w:ascii="Arial" w:hAnsi="Arial" w:cs="Arial"/>
      <w:b/>
      <w:bCs/>
      <w:color w:val="005EB8"/>
      <w:kern w:val="28"/>
      <w:sz w:val="80"/>
      <w:szCs w:val="32"/>
      <w14:ligatures w14:val="standardContextual"/>
    </w:r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autoRedefine/>
    <w:uiPriority w:val="10"/>
    <w:qFormat/>
    <w:rsid w:val="00F64933"/>
    <w:pPr>
      <w:numPr>
        <w:numId w:val="1"/>
      </w:numPr>
      <w:autoSpaceDE w:val="0"/>
      <w:autoSpaceDN w:val="0"/>
      <w:adjustRightInd w:val="0"/>
      <w:spacing w:after="50"/>
      <w:ind w:left="851" w:hanging="284"/>
      <w:textboxTightWrap w:val="none"/>
    </w:pPr>
    <w:rPr>
      <w:rFonts w:cs="FrutigerLTStd-Light"/>
      <w:szCs w:val="22"/>
    </w:rPr>
  </w:style>
  <w:style w:type="character" w:customStyle="1" w:styleId="BulletlistChar">
    <w:name w:val="Bullet list Char"/>
    <w:basedOn w:val="DefaultParagraphFont"/>
    <w:link w:val="Bulletlist"/>
    <w:uiPriority w:val="10"/>
    <w:rsid w:val="00F64933"/>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semiHidden/>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semiHidden/>
    <w:rsid w:val="003E57B6"/>
    <w:pPr>
      <w:pBdr>
        <w:bottom w:val="single" w:sz="4" w:space="4" w:color="D5DDE3" w:themeColor="accent6" w:themeTint="33"/>
      </w:pBdr>
      <w:tabs>
        <w:tab w:val="right" w:pos="9854"/>
      </w:tabs>
      <w:spacing w:before="120" w:after="120"/>
    </w:pPr>
    <w:rPr>
      <w:noProof/>
      <w:color w:val="231F20" w:themeColor="background1"/>
      <w:sz w:val="28"/>
    </w:rPr>
  </w:style>
  <w:style w:type="paragraph" w:styleId="TOCHeading">
    <w:name w:val="TOC Heading"/>
    <w:basedOn w:val="Heading1"/>
    <w:next w:val="Normal"/>
    <w:uiPriority w:val="39"/>
    <w:semiHidden/>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autoRedefine/>
    <w:uiPriority w:val="9"/>
    <w:qFormat/>
    <w:rsid w:val="00F64933"/>
    <w:pPr>
      <w:numPr>
        <w:numId w:val="2"/>
      </w:numPr>
      <w:spacing w:after="50"/>
      <w:ind w:left="992" w:hanging="425"/>
    </w:pPr>
  </w:style>
  <w:style w:type="character" w:customStyle="1" w:styleId="NumberedlistChar">
    <w:name w:val="Numbered list Char"/>
    <w:basedOn w:val="DefaultParagraphFont"/>
    <w:link w:val="Numberedlist"/>
    <w:uiPriority w:val="9"/>
    <w:rsid w:val="00F64933"/>
    <w:rPr>
      <w:rFonts w:ascii="Arial" w:hAnsi="Arial"/>
      <w:color w:val="000000"/>
      <w:sz w:val="24"/>
      <w:szCs w:val="24"/>
    </w:rPr>
  </w:style>
  <w:style w:type="paragraph" w:styleId="TOC2">
    <w:name w:val="toc 2"/>
    <w:basedOn w:val="Normal"/>
    <w:next w:val="Normal"/>
    <w:uiPriority w:val="39"/>
    <w:semiHidden/>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semiHidden/>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semiHidden/>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semiHidden/>
    <w:rsid w:val="00F64933"/>
    <w:rPr>
      <w:rFonts w:ascii="Arial" w:hAnsi="Arial"/>
      <w:color w:val="000000"/>
      <w:szCs w:val="24"/>
    </w:rPr>
  </w:style>
  <w:style w:type="paragraph" w:styleId="Footer">
    <w:name w:val="footer"/>
    <w:basedOn w:val="Normal"/>
    <w:link w:val="FooterChar"/>
    <w:uiPriority w:val="99"/>
    <w:semiHidden/>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semiHidden/>
    <w:rsid w:val="00F64933"/>
    <w:rPr>
      <w:rFonts w:ascii="Arial" w:hAnsi="Arial"/>
      <w:color w:val="000000"/>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8D50ED"/>
    <w:pPr>
      <w:spacing w:before="120" w:after="120" w:line="240" w:lineRule="auto"/>
    </w:pPr>
    <w:rPr>
      <w:iCs/>
      <w:color w:val="005EB8" w:themeColor="text2"/>
      <w:sz w:val="20"/>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customStyle="1" w:styleId="p2">
    <w:name w:val="p2"/>
    <w:basedOn w:val="Normal"/>
    <w:rsid w:val="001B2360"/>
    <w:pPr>
      <w:spacing w:after="0" w:line="240" w:lineRule="auto"/>
      <w:textboxTightWrap w:val="none"/>
    </w:pPr>
    <w:rPr>
      <w:rFonts w:ascii="Helvetica Neue" w:eastAsiaTheme="minorHAnsi" w:hAnsi="Helvetica Neue" w:cs="Calibri"/>
      <w:color w:val="auto"/>
      <w:sz w:val="20"/>
      <w:szCs w:val="20"/>
      <w:lang w:eastAsia="en-GB"/>
    </w:rPr>
  </w:style>
  <w:style w:type="paragraph" w:customStyle="1" w:styleId="p3">
    <w:name w:val="p3"/>
    <w:basedOn w:val="Normal"/>
    <w:rsid w:val="001B2360"/>
    <w:pPr>
      <w:spacing w:after="0" w:line="240" w:lineRule="auto"/>
      <w:textboxTightWrap w:val="none"/>
    </w:pPr>
    <w:rPr>
      <w:rFonts w:ascii="Helvetica Neue" w:eastAsiaTheme="minorHAnsi" w:hAnsi="Helvetica Neue" w:cs="Calibri"/>
      <w:color w:val="auto"/>
      <w:sz w:val="20"/>
      <w:szCs w:val="20"/>
      <w:lang w:eastAsia="en-GB"/>
    </w:rPr>
  </w:style>
  <w:style w:type="character" w:customStyle="1" w:styleId="apple-converted-space">
    <w:name w:val="apple-converted-space"/>
    <w:basedOn w:val="DefaultParagraphFont"/>
    <w:rsid w:val="001B2360"/>
  </w:style>
  <w:style w:type="paragraph" w:customStyle="1" w:styleId="Default">
    <w:name w:val="Default"/>
    <w:rsid w:val="003C3F72"/>
    <w:pPr>
      <w:autoSpaceDE w:val="0"/>
      <w:autoSpaceDN w:val="0"/>
      <w:adjustRightInd w:val="0"/>
      <w:spacing w:after="160" w:line="259" w:lineRule="auto"/>
    </w:pPr>
    <w:rPr>
      <w:rFonts w:ascii="Arial" w:eastAsiaTheme="minorHAnsi" w:hAnsi="Arial" w:cs="Arial"/>
      <w:color w:val="000000"/>
      <w:sz w:val="24"/>
      <w:szCs w:val="24"/>
    </w:rPr>
  </w:style>
  <w:style w:type="character" w:customStyle="1" w:styleId="normaltextrun">
    <w:name w:val="normaltextrun"/>
    <w:basedOn w:val="DefaultParagraphFont"/>
    <w:rsid w:val="0017588F"/>
  </w:style>
  <w:style w:type="character" w:styleId="UnresolvedMention">
    <w:name w:val="Unresolved Mention"/>
    <w:basedOn w:val="DefaultParagraphFont"/>
    <w:uiPriority w:val="99"/>
    <w:semiHidden/>
    <w:unhideWhenUsed/>
    <w:rsid w:val="001C5D97"/>
    <w:rPr>
      <w:color w:val="605E5C"/>
      <w:shd w:val="clear" w:color="auto" w:fill="E1DFDD"/>
    </w:rPr>
  </w:style>
  <w:style w:type="paragraph" w:styleId="NormalWeb">
    <w:name w:val="Normal (Web)"/>
    <w:basedOn w:val="Normal"/>
    <w:uiPriority w:val="99"/>
    <w:unhideWhenUsed/>
    <w:rsid w:val="005F42D1"/>
    <w:pPr>
      <w:spacing w:after="160" w:line="240" w:lineRule="auto"/>
      <w:textboxTightWrap w:val="none"/>
    </w:pPr>
    <w:rPr>
      <w:rFonts w:ascii="Times New Roman" w:eastAsiaTheme="minorEastAsia" w:hAnsi="Times New Roman" w:cstheme="minorBidi"/>
      <w:color w:val="auto"/>
      <w:sz w:val="22"/>
      <w:szCs w:val="22"/>
      <w:lang w:eastAsia="en-GB"/>
    </w:rPr>
  </w:style>
  <w:style w:type="paragraph" w:customStyle="1" w:styleId="paragraph">
    <w:name w:val="paragraph"/>
    <w:basedOn w:val="Normal"/>
    <w:rsid w:val="005F42D1"/>
    <w:pPr>
      <w:spacing w:before="100" w:beforeAutospacing="1" w:after="100" w:afterAutospacing="1" w:line="240" w:lineRule="auto"/>
      <w:textboxTightWrap w:val="none"/>
    </w:pPr>
    <w:rPr>
      <w:rFonts w:ascii="Times New Roman" w:eastAsiaTheme="minorEastAsia" w:hAnsi="Times New Roman" w:cstheme="minorBidi"/>
      <w:color w:val="auto"/>
      <w:sz w:val="22"/>
      <w:szCs w:val="22"/>
      <w:lang w:eastAsia="en-GB"/>
    </w:rPr>
  </w:style>
  <w:style w:type="paragraph" w:styleId="NoSpacing">
    <w:name w:val="No Spacing"/>
    <w:uiPriority w:val="1"/>
    <w:qFormat/>
    <w:rsid w:val="005F42D1"/>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6E1FFE"/>
    <w:rPr>
      <w:color w:val="003087" w:themeColor="followedHyperlink"/>
      <w:u w:val="single"/>
    </w:rPr>
  </w:style>
  <w:style w:type="table" w:customStyle="1" w:styleId="TableGrid1">
    <w:name w:val="Table Grid1"/>
    <w:basedOn w:val="TableNormal"/>
    <w:next w:val="TableGrid"/>
    <w:uiPriority w:val="39"/>
    <w:rsid w:val="00CD51DA"/>
    <w:pPr>
      <w:spacing w:after="160" w:line="259" w:lineRule="auto"/>
    </w:pPr>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4A4D66"/>
    <w:pPr>
      <w:numPr>
        <w:numId w:val="6"/>
      </w:numPr>
    </w:pPr>
  </w:style>
  <w:style w:type="paragraph" w:styleId="BodyText">
    <w:name w:val="Body Text"/>
    <w:basedOn w:val="Normal"/>
    <w:link w:val="BodyTextChar"/>
    <w:unhideWhenUsed/>
    <w:rsid w:val="004A4D66"/>
    <w:pPr>
      <w:spacing w:after="120" w:line="259" w:lineRule="auto"/>
      <w:textboxTightWrap w:val="none"/>
    </w:pPr>
    <w:rPr>
      <w:rFonts w:asciiTheme="minorHAnsi" w:eastAsiaTheme="minorEastAsia" w:hAnsiTheme="minorHAnsi" w:cstheme="minorBidi"/>
      <w:color w:val="auto"/>
      <w:sz w:val="22"/>
      <w:szCs w:val="22"/>
    </w:rPr>
  </w:style>
  <w:style w:type="character" w:customStyle="1" w:styleId="BodyTextChar">
    <w:name w:val="Body Text Char"/>
    <w:basedOn w:val="DefaultParagraphFont"/>
    <w:link w:val="BodyText"/>
    <w:rsid w:val="004A4D66"/>
    <w:rPr>
      <w:rFonts w:asciiTheme="minorHAnsi" w:eastAsiaTheme="minorEastAsia" w:hAnsiTheme="minorHAnsi" w:cstheme="minorBidi"/>
      <w:sz w:val="22"/>
      <w:szCs w:val="22"/>
    </w:rPr>
  </w:style>
  <w:style w:type="character" w:customStyle="1" w:styleId="A5">
    <w:name w:val="A5"/>
    <w:uiPriority w:val="99"/>
    <w:rsid w:val="004A4D66"/>
    <w:rPr>
      <w:rFonts w:cs="Frutiger LT Pro 55 Roman"/>
      <w:color w:val="000000"/>
      <w:sz w:val="22"/>
      <w:szCs w:val="22"/>
    </w:rPr>
  </w:style>
  <w:style w:type="table" w:customStyle="1" w:styleId="TableGrid2">
    <w:name w:val="Table Grid2"/>
    <w:basedOn w:val="TableNormal"/>
    <w:next w:val="TableGrid"/>
    <w:uiPriority w:val="39"/>
    <w:rsid w:val="004A4D66"/>
    <w:pPr>
      <w:spacing w:after="160" w:line="259"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4757D"/>
  </w:style>
  <w:style w:type="character" w:styleId="Mention">
    <w:name w:val="Mention"/>
    <w:basedOn w:val="DefaultParagraphFont"/>
    <w:uiPriority w:val="99"/>
    <w:unhideWhenUsed/>
    <w:rsid w:val="00283B86"/>
    <w:rPr>
      <w:color w:val="2B579A"/>
      <w:shd w:val="clear" w:color="auto" w:fill="E6E6E6"/>
    </w:rPr>
  </w:style>
  <w:style w:type="character" w:customStyle="1" w:styleId="eop">
    <w:name w:val="eop"/>
    <w:basedOn w:val="DefaultParagraphFont"/>
    <w:rsid w:val="00DE5EB2"/>
  </w:style>
  <w:style w:type="paragraph" w:styleId="Revision">
    <w:name w:val="Revision"/>
    <w:hidden/>
    <w:uiPriority w:val="99"/>
    <w:semiHidden/>
    <w:rsid w:val="000B6954"/>
    <w:rPr>
      <w:rFonts w:ascii="Arial" w:hAnsi="Arial"/>
      <w:color w:val="000000"/>
      <w:sz w:val="24"/>
      <w:szCs w:val="24"/>
    </w:rPr>
  </w:style>
  <w:style w:type="paragraph" w:customStyle="1" w:styleId="xxmsonormal">
    <w:name w:val="x_xmsonormal"/>
    <w:basedOn w:val="Normal"/>
    <w:rsid w:val="00FF64B0"/>
    <w:pPr>
      <w:spacing w:after="0" w:line="240" w:lineRule="auto"/>
      <w:textboxTightWrap w:val="none"/>
    </w:pPr>
    <w:rPr>
      <w:rFonts w:ascii="Calibri" w:eastAsiaTheme="minorHAnsi" w:hAnsi="Calibri" w:cs="Calibri"/>
      <w:color w:val="auto"/>
      <w:sz w:val="22"/>
      <w:szCs w:val="22"/>
      <w:lang w:eastAsia="en-GB"/>
    </w:rPr>
  </w:style>
  <w:style w:type="character" w:customStyle="1" w:styleId="cf01">
    <w:name w:val="cf01"/>
    <w:basedOn w:val="DefaultParagraphFont"/>
    <w:rsid w:val="00E83953"/>
    <w:rPr>
      <w:rFonts w:ascii="Segoe UI" w:hAnsi="Segoe UI" w:cs="Segoe UI" w:hint="default"/>
      <w:sz w:val="18"/>
      <w:szCs w:val="18"/>
    </w:rPr>
  </w:style>
  <w:style w:type="paragraph" w:styleId="EndnoteText">
    <w:name w:val="endnote text"/>
    <w:basedOn w:val="Normal"/>
    <w:link w:val="EndnoteTextChar"/>
    <w:uiPriority w:val="99"/>
    <w:semiHidden/>
    <w:unhideWhenUsed/>
    <w:rsid w:val="003F76C7"/>
    <w:pPr>
      <w:spacing w:after="0" w:line="240" w:lineRule="auto"/>
      <w:textboxTightWrap w:val="none"/>
    </w:pPr>
    <w:rPr>
      <w:color w:val="auto"/>
      <w:sz w:val="20"/>
      <w:szCs w:val="20"/>
      <w:lang w:eastAsia="en-GB"/>
    </w:rPr>
  </w:style>
  <w:style w:type="character" w:customStyle="1" w:styleId="EndnoteTextChar">
    <w:name w:val="Endnote Text Char"/>
    <w:basedOn w:val="DefaultParagraphFont"/>
    <w:link w:val="EndnoteText"/>
    <w:uiPriority w:val="99"/>
    <w:semiHidden/>
    <w:rsid w:val="003F76C7"/>
    <w:rPr>
      <w:rFonts w:ascii="Arial" w:hAnsi="Arial"/>
      <w:lang w:eastAsia="en-GB"/>
    </w:rPr>
  </w:style>
  <w:style w:type="character" w:styleId="EndnoteReference">
    <w:name w:val="endnote reference"/>
    <w:basedOn w:val="DefaultParagraphFont"/>
    <w:uiPriority w:val="99"/>
    <w:semiHidden/>
    <w:unhideWhenUsed/>
    <w:rsid w:val="003F76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3379">
      <w:bodyDiv w:val="1"/>
      <w:marLeft w:val="0"/>
      <w:marRight w:val="0"/>
      <w:marTop w:val="0"/>
      <w:marBottom w:val="0"/>
      <w:divBdr>
        <w:top w:val="none" w:sz="0" w:space="0" w:color="auto"/>
        <w:left w:val="none" w:sz="0" w:space="0" w:color="auto"/>
        <w:bottom w:val="none" w:sz="0" w:space="0" w:color="auto"/>
        <w:right w:val="none" w:sz="0" w:space="0" w:color="auto"/>
      </w:divBdr>
    </w:div>
    <w:div w:id="133302355">
      <w:bodyDiv w:val="1"/>
      <w:marLeft w:val="0"/>
      <w:marRight w:val="0"/>
      <w:marTop w:val="0"/>
      <w:marBottom w:val="0"/>
      <w:divBdr>
        <w:top w:val="none" w:sz="0" w:space="0" w:color="auto"/>
        <w:left w:val="none" w:sz="0" w:space="0" w:color="auto"/>
        <w:bottom w:val="none" w:sz="0" w:space="0" w:color="auto"/>
        <w:right w:val="none" w:sz="0" w:space="0" w:color="auto"/>
      </w:divBdr>
      <w:divsChild>
        <w:div w:id="1681471298">
          <w:marLeft w:val="0"/>
          <w:marRight w:val="0"/>
          <w:marTop w:val="0"/>
          <w:marBottom w:val="0"/>
          <w:divBdr>
            <w:top w:val="none" w:sz="0" w:space="0" w:color="auto"/>
            <w:left w:val="none" w:sz="0" w:space="0" w:color="auto"/>
            <w:bottom w:val="none" w:sz="0" w:space="0" w:color="auto"/>
            <w:right w:val="none" w:sz="0" w:space="0" w:color="auto"/>
          </w:divBdr>
        </w:div>
        <w:div w:id="2086755808">
          <w:marLeft w:val="0"/>
          <w:marRight w:val="0"/>
          <w:marTop w:val="0"/>
          <w:marBottom w:val="0"/>
          <w:divBdr>
            <w:top w:val="none" w:sz="0" w:space="0" w:color="auto"/>
            <w:left w:val="none" w:sz="0" w:space="0" w:color="auto"/>
            <w:bottom w:val="none" w:sz="0" w:space="0" w:color="auto"/>
            <w:right w:val="none" w:sz="0" w:space="0" w:color="auto"/>
          </w:divBdr>
        </w:div>
      </w:divsChild>
    </w:div>
    <w:div w:id="222909224">
      <w:bodyDiv w:val="1"/>
      <w:marLeft w:val="0"/>
      <w:marRight w:val="0"/>
      <w:marTop w:val="0"/>
      <w:marBottom w:val="0"/>
      <w:divBdr>
        <w:top w:val="none" w:sz="0" w:space="0" w:color="auto"/>
        <w:left w:val="none" w:sz="0" w:space="0" w:color="auto"/>
        <w:bottom w:val="none" w:sz="0" w:space="0" w:color="auto"/>
        <w:right w:val="none" w:sz="0" w:space="0" w:color="auto"/>
      </w:divBdr>
    </w:div>
    <w:div w:id="485978743">
      <w:bodyDiv w:val="1"/>
      <w:marLeft w:val="0"/>
      <w:marRight w:val="0"/>
      <w:marTop w:val="0"/>
      <w:marBottom w:val="0"/>
      <w:divBdr>
        <w:top w:val="none" w:sz="0" w:space="0" w:color="auto"/>
        <w:left w:val="none" w:sz="0" w:space="0" w:color="auto"/>
        <w:bottom w:val="none" w:sz="0" w:space="0" w:color="auto"/>
        <w:right w:val="none" w:sz="0" w:space="0" w:color="auto"/>
      </w:divBdr>
    </w:div>
    <w:div w:id="539174581">
      <w:bodyDiv w:val="1"/>
      <w:marLeft w:val="0"/>
      <w:marRight w:val="0"/>
      <w:marTop w:val="0"/>
      <w:marBottom w:val="0"/>
      <w:divBdr>
        <w:top w:val="none" w:sz="0" w:space="0" w:color="auto"/>
        <w:left w:val="none" w:sz="0" w:space="0" w:color="auto"/>
        <w:bottom w:val="none" w:sz="0" w:space="0" w:color="auto"/>
        <w:right w:val="none" w:sz="0" w:space="0" w:color="auto"/>
      </w:divBdr>
    </w:div>
    <w:div w:id="669143478">
      <w:bodyDiv w:val="1"/>
      <w:marLeft w:val="0"/>
      <w:marRight w:val="0"/>
      <w:marTop w:val="0"/>
      <w:marBottom w:val="0"/>
      <w:divBdr>
        <w:top w:val="none" w:sz="0" w:space="0" w:color="auto"/>
        <w:left w:val="none" w:sz="0" w:space="0" w:color="auto"/>
        <w:bottom w:val="none" w:sz="0" w:space="0" w:color="auto"/>
        <w:right w:val="none" w:sz="0" w:space="0" w:color="auto"/>
      </w:divBdr>
    </w:div>
    <w:div w:id="748427348">
      <w:bodyDiv w:val="1"/>
      <w:marLeft w:val="0"/>
      <w:marRight w:val="0"/>
      <w:marTop w:val="0"/>
      <w:marBottom w:val="0"/>
      <w:divBdr>
        <w:top w:val="none" w:sz="0" w:space="0" w:color="auto"/>
        <w:left w:val="none" w:sz="0" w:space="0" w:color="auto"/>
        <w:bottom w:val="none" w:sz="0" w:space="0" w:color="auto"/>
        <w:right w:val="none" w:sz="0" w:space="0" w:color="auto"/>
      </w:divBdr>
      <w:divsChild>
        <w:div w:id="2060858516">
          <w:marLeft w:val="0"/>
          <w:marRight w:val="0"/>
          <w:marTop w:val="0"/>
          <w:marBottom w:val="0"/>
          <w:divBdr>
            <w:top w:val="none" w:sz="0" w:space="0" w:color="auto"/>
            <w:left w:val="none" w:sz="0" w:space="0" w:color="auto"/>
            <w:bottom w:val="none" w:sz="0" w:space="0" w:color="auto"/>
            <w:right w:val="none" w:sz="0" w:space="0" w:color="auto"/>
          </w:divBdr>
          <w:divsChild>
            <w:div w:id="1919512970">
              <w:marLeft w:val="0"/>
              <w:marRight w:val="0"/>
              <w:marTop w:val="0"/>
              <w:marBottom w:val="0"/>
              <w:divBdr>
                <w:top w:val="none" w:sz="0" w:space="0" w:color="auto"/>
                <w:left w:val="none" w:sz="0" w:space="0" w:color="auto"/>
                <w:bottom w:val="none" w:sz="0" w:space="0" w:color="auto"/>
                <w:right w:val="none" w:sz="0" w:space="0" w:color="auto"/>
              </w:divBdr>
            </w:div>
            <w:div w:id="1570454782">
              <w:marLeft w:val="0"/>
              <w:marRight w:val="0"/>
              <w:marTop w:val="0"/>
              <w:marBottom w:val="0"/>
              <w:divBdr>
                <w:top w:val="none" w:sz="0" w:space="0" w:color="auto"/>
                <w:left w:val="none" w:sz="0" w:space="0" w:color="auto"/>
                <w:bottom w:val="none" w:sz="0" w:space="0" w:color="auto"/>
                <w:right w:val="none" w:sz="0" w:space="0" w:color="auto"/>
              </w:divBdr>
            </w:div>
            <w:div w:id="1740517701">
              <w:marLeft w:val="0"/>
              <w:marRight w:val="0"/>
              <w:marTop w:val="0"/>
              <w:marBottom w:val="0"/>
              <w:divBdr>
                <w:top w:val="none" w:sz="0" w:space="0" w:color="auto"/>
                <w:left w:val="none" w:sz="0" w:space="0" w:color="auto"/>
                <w:bottom w:val="none" w:sz="0" w:space="0" w:color="auto"/>
                <w:right w:val="none" w:sz="0" w:space="0" w:color="auto"/>
              </w:divBdr>
            </w:div>
            <w:div w:id="1203594796">
              <w:marLeft w:val="0"/>
              <w:marRight w:val="0"/>
              <w:marTop w:val="0"/>
              <w:marBottom w:val="0"/>
              <w:divBdr>
                <w:top w:val="none" w:sz="0" w:space="0" w:color="auto"/>
                <w:left w:val="none" w:sz="0" w:space="0" w:color="auto"/>
                <w:bottom w:val="none" w:sz="0" w:space="0" w:color="auto"/>
                <w:right w:val="none" w:sz="0" w:space="0" w:color="auto"/>
              </w:divBdr>
            </w:div>
            <w:div w:id="1862041268">
              <w:marLeft w:val="0"/>
              <w:marRight w:val="0"/>
              <w:marTop w:val="0"/>
              <w:marBottom w:val="0"/>
              <w:divBdr>
                <w:top w:val="none" w:sz="0" w:space="0" w:color="auto"/>
                <w:left w:val="none" w:sz="0" w:space="0" w:color="auto"/>
                <w:bottom w:val="none" w:sz="0" w:space="0" w:color="auto"/>
                <w:right w:val="none" w:sz="0" w:space="0" w:color="auto"/>
              </w:divBdr>
            </w:div>
          </w:divsChild>
        </w:div>
        <w:div w:id="600140891">
          <w:marLeft w:val="0"/>
          <w:marRight w:val="0"/>
          <w:marTop w:val="0"/>
          <w:marBottom w:val="0"/>
          <w:divBdr>
            <w:top w:val="none" w:sz="0" w:space="0" w:color="auto"/>
            <w:left w:val="none" w:sz="0" w:space="0" w:color="auto"/>
            <w:bottom w:val="none" w:sz="0" w:space="0" w:color="auto"/>
            <w:right w:val="none" w:sz="0" w:space="0" w:color="auto"/>
          </w:divBdr>
        </w:div>
        <w:div w:id="116725529">
          <w:marLeft w:val="0"/>
          <w:marRight w:val="0"/>
          <w:marTop w:val="0"/>
          <w:marBottom w:val="0"/>
          <w:divBdr>
            <w:top w:val="none" w:sz="0" w:space="0" w:color="auto"/>
            <w:left w:val="none" w:sz="0" w:space="0" w:color="auto"/>
            <w:bottom w:val="none" w:sz="0" w:space="0" w:color="auto"/>
            <w:right w:val="none" w:sz="0" w:space="0" w:color="auto"/>
          </w:divBdr>
        </w:div>
      </w:divsChild>
    </w:div>
    <w:div w:id="805859552">
      <w:bodyDiv w:val="1"/>
      <w:marLeft w:val="0"/>
      <w:marRight w:val="0"/>
      <w:marTop w:val="0"/>
      <w:marBottom w:val="0"/>
      <w:divBdr>
        <w:top w:val="none" w:sz="0" w:space="0" w:color="auto"/>
        <w:left w:val="none" w:sz="0" w:space="0" w:color="auto"/>
        <w:bottom w:val="none" w:sz="0" w:space="0" w:color="auto"/>
        <w:right w:val="none" w:sz="0" w:space="0" w:color="auto"/>
      </w:divBdr>
    </w:div>
    <w:div w:id="838229844">
      <w:bodyDiv w:val="1"/>
      <w:marLeft w:val="0"/>
      <w:marRight w:val="0"/>
      <w:marTop w:val="0"/>
      <w:marBottom w:val="0"/>
      <w:divBdr>
        <w:top w:val="none" w:sz="0" w:space="0" w:color="auto"/>
        <w:left w:val="none" w:sz="0" w:space="0" w:color="auto"/>
        <w:bottom w:val="none" w:sz="0" w:space="0" w:color="auto"/>
        <w:right w:val="none" w:sz="0" w:space="0" w:color="auto"/>
      </w:divBdr>
    </w:div>
    <w:div w:id="953169853">
      <w:bodyDiv w:val="1"/>
      <w:marLeft w:val="0"/>
      <w:marRight w:val="0"/>
      <w:marTop w:val="0"/>
      <w:marBottom w:val="0"/>
      <w:divBdr>
        <w:top w:val="none" w:sz="0" w:space="0" w:color="auto"/>
        <w:left w:val="none" w:sz="0" w:space="0" w:color="auto"/>
        <w:bottom w:val="none" w:sz="0" w:space="0" w:color="auto"/>
        <w:right w:val="none" w:sz="0" w:space="0" w:color="auto"/>
      </w:divBdr>
    </w:div>
    <w:div w:id="1154762821">
      <w:bodyDiv w:val="1"/>
      <w:marLeft w:val="0"/>
      <w:marRight w:val="0"/>
      <w:marTop w:val="0"/>
      <w:marBottom w:val="0"/>
      <w:divBdr>
        <w:top w:val="none" w:sz="0" w:space="0" w:color="auto"/>
        <w:left w:val="none" w:sz="0" w:space="0" w:color="auto"/>
        <w:bottom w:val="none" w:sz="0" w:space="0" w:color="auto"/>
        <w:right w:val="none" w:sz="0" w:space="0" w:color="auto"/>
      </w:divBdr>
    </w:div>
    <w:div w:id="1168210516">
      <w:bodyDiv w:val="1"/>
      <w:marLeft w:val="0"/>
      <w:marRight w:val="0"/>
      <w:marTop w:val="0"/>
      <w:marBottom w:val="0"/>
      <w:divBdr>
        <w:top w:val="none" w:sz="0" w:space="0" w:color="auto"/>
        <w:left w:val="none" w:sz="0" w:space="0" w:color="auto"/>
        <w:bottom w:val="none" w:sz="0" w:space="0" w:color="auto"/>
        <w:right w:val="none" w:sz="0" w:space="0" w:color="auto"/>
      </w:divBdr>
    </w:div>
    <w:div w:id="1285842282">
      <w:bodyDiv w:val="1"/>
      <w:marLeft w:val="0"/>
      <w:marRight w:val="0"/>
      <w:marTop w:val="0"/>
      <w:marBottom w:val="0"/>
      <w:divBdr>
        <w:top w:val="none" w:sz="0" w:space="0" w:color="auto"/>
        <w:left w:val="none" w:sz="0" w:space="0" w:color="auto"/>
        <w:bottom w:val="none" w:sz="0" w:space="0" w:color="auto"/>
        <w:right w:val="none" w:sz="0" w:space="0" w:color="auto"/>
      </w:divBdr>
    </w:div>
    <w:div w:id="1294991561">
      <w:bodyDiv w:val="1"/>
      <w:marLeft w:val="0"/>
      <w:marRight w:val="0"/>
      <w:marTop w:val="0"/>
      <w:marBottom w:val="0"/>
      <w:divBdr>
        <w:top w:val="none" w:sz="0" w:space="0" w:color="auto"/>
        <w:left w:val="none" w:sz="0" w:space="0" w:color="auto"/>
        <w:bottom w:val="none" w:sz="0" w:space="0" w:color="auto"/>
        <w:right w:val="none" w:sz="0" w:space="0" w:color="auto"/>
      </w:divBdr>
    </w:div>
    <w:div w:id="1414626636">
      <w:bodyDiv w:val="1"/>
      <w:marLeft w:val="0"/>
      <w:marRight w:val="0"/>
      <w:marTop w:val="0"/>
      <w:marBottom w:val="0"/>
      <w:divBdr>
        <w:top w:val="none" w:sz="0" w:space="0" w:color="auto"/>
        <w:left w:val="none" w:sz="0" w:space="0" w:color="auto"/>
        <w:bottom w:val="none" w:sz="0" w:space="0" w:color="auto"/>
        <w:right w:val="none" w:sz="0" w:space="0" w:color="auto"/>
      </w:divBdr>
    </w:div>
    <w:div w:id="1477525221">
      <w:bodyDiv w:val="1"/>
      <w:marLeft w:val="0"/>
      <w:marRight w:val="0"/>
      <w:marTop w:val="0"/>
      <w:marBottom w:val="0"/>
      <w:divBdr>
        <w:top w:val="none" w:sz="0" w:space="0" w:color="auto"/>
        <w:left w:val="none" w:sz="0" w:space="0" w:color="auto"/>
        <w:bottom w:val="none" w:sz="0" w:space="0" w:color="auto"/>
        <w:right w:val="none" w:sz="0" w:space="0" w:color="auto"/>
      </w:divBdr>
      <w:divsChild>
        <w:div w:id="466509646">
          <w:marLeft w:val="0"/>
          <w:marRight w:val="0"/>
          <w:marTop w:val="0"/>
          <w:marBottom w:val="0"/>
          <w:divBdr>
            <w:top w:val="none" w:sz="0" w:space="0" w:color="auto"/>
            <w:left w:val="none" w:sz="0" w:space="0" w:color="auto"/>
            <w:bottom w:val="none" w:sz="0" w:space="0" w:color="auto"/>
            <w:right w:val="none" w:sz="0" w:space="0" w:color="auto"/>
          </w:divBdr>
        </w:div>
        <w:div w:id="1093354329">
          <w:marLeft w:val="0"/>
          <w:marRight w:val="0"/>
          <w:marTop w:val="0"/>
          <w:marBottom w:val="0"/>
          <w:divBdr>
            <w:top w:val="none" w:sz="0" w:space="0" w:color="auto"/>
            <w:left w:val="none" w:sz="0" w:space="0" w:color="auto"/>
            <w:bottom w:val="none" w:sz="0" w:space="0" w:color="auto"/>
            <w:right w:val="none" w:sz="0" w:space="0" w:color="auto"/>
          </w:divBdr>
        </w:div>
        <w:div w:id="1145970272">
          <w:marLeft w:val="0"/>
          <w:marRight w:val="0"/>
          <w:marTop w:val="0"/>
          <w:marBottom w:val="0"/>
          <w:divBdr>
            <w:top w:val="none" w:sz="0" w:space="0" w:color="auto"/>
            <w:left w:val="none" w:sz="0" w:space="0" w:color="auto"/>
            <w:bottom w:val="none" w:sz="0" w:space="0" w:color="auto"/>
            <w:right w:val="none" w:sz="0" w:space="0" w:color="auto"/>
          </w:divBdr>
        </w:div>
        <w:div w:id="1396780039">
          <w:marLeft w:val="0"/>
          <w:marRight w:val="0"/>
          <w:marTop w:val="0"/>
          <w:marBottom w:val="0"/>
          <w:divBdr>
            <w:top w:val="none" w:sz="0" w:space="0" w:color="auto"/>
            <w:left w:val="none" w:sz="0" w:space="0" w:color="auto"/>
            <w:bottom w:val="none" w:sz="0" w:space="0" w:color="auto"/>
            <w:right w:val="none" w:sz="0" w:space="0" w:color="auto"/>
          </w:divBdr>
        </w:div>
        <w:div w:id="1710109338">
          <w:marLeft w:val="0"/>
          <w:marRight w:val="0"/>
          <w:marTop w:val="0"/>
          <w:marBottom w:val="0"/>
          <w:divBdr>
            <w:top w:val="none" w:sz="0" w:space="0" w:color="auto"/>
            <w:left w:val="none" w:sz="0" w:space="0" w:color="auto"/>
            <w:bottom w:val="none" w:sz="0" w:space="0" w:color="auto"/>
            <w:right w:val="none" w:sz="0" w:space="0" w:color="auto"/>
          </w:divBdr>
        </w:div>
      </w:divsChild>
    </w:div>
    <w:div w:id="1615017532">
      <w:bodyDiv w:val="1"/>
      <w:marLeft w:val="0"/>
      <w:marRight w:val="0"/>
      <w:marTop w:val="0"/>
      <w:marBottom w:val="0"/>
      <w:divBdr>
        <w:top w:val="none" w:sz="0" w:space="0" w:color="auto"/>
        <w:left w:val="none" w:sz="0" w:space="0" w:color="auto"/>
        <w:bottom w:val="none" w:sz="0" w:space="0" w:color="auto"/>
        <w:right w:val="none" w:sz="0" w:space="0" w:color="auto"/>
      </w:divBdr>
    </w:div>
    <w:div w:id="1671370498">
      <w:bodyDiv w:val="1"/>
      <w:marLeft w:val="0"/>
      <w:marRight w:val="0"/>
      <w:marTop w:val="0"/>
      <w:marBottom w:val="0"/>
      <w:divBdr>
        <w:top w:val="none" w:sz="0" w:space="0" w:color="auto"/>
        <w:left w:val="none" w:sz="0" w:space="0" w:color="auto"/>
        <w:bottom w:val="none" w:sz="0" w:space="0" w:color="auto"/>
        <w:right w:val="none" w:sz="0" w:space="0" w:color="auto"/>
      </w:divBdr>
    </w:div>
    <w:div w:id="1673995776">
      <w:bodyDiv w:val="1"/>
      <w:marLeft w:val="0"/>
      <w:marRight w:val="0"/>
      <w:marTop w:val="0"/>
      <w:marBottom w:val="0"/>
      <w:divBdr>
        <w:top w:val="none" w:sz="0" w:space="0" w:color="auto"/>
        <w:left w:val="none" w:sz="0" w:space="0" w:color="auto"/>
        <w:bottom w:val="none" w:sz="0" w:space="0" w:color="auto"/>
        <w:right w:val="none" w:sz="0" w:space="0" w:color="auto"/>
      </w:divBdr>
    </w:div>
    <w:div w:id="1698962518">
      <w:bodyDiv w:val="1"/>
      <w:marLeft w:val="0"/>
      <w:marRight w:val="0"/>
      <w:marTop w:val="0"/>
      <w:marBottom w:val="0"/>
      <w:divBdr>
        <w:top w:val="none" w:sz="0" w:space="0" w:color="auto"/>
        <w:left w:val="none" w:sz="0" w:space="0" w:color="auto"/>
        <w:bottom w:val="none" w:sz="0" w:space="0" w:color="auto"/>
        <w:right w:val="none" w:sz="0" w:space="0" w:color="auto"/>
      </w:divBdr>
    </w:div>
    <w:div w:id="1752198439">
      <w:bodyDiv w:val="1"/>
      <w:marLeft w:val="0"/>
      <w:marRight w:val="0"/>
      <w:marTop w:val="0"/>
      <w:marBottom w:val="0"/>
      <w:divBdr>
        <w:top w:val="none" w:sz="0" w:space="0" w:color="auto"/>
        <w:left w:val="none" w:sz="0" w:space="0" w:color="auto"/>
        <w:bottom w:val="none" w:sz="0" w:space="0" w:color="auto"/>
        <w:right w:val="none" w:sz="0" w:space="0" w:color="auto"/>
      </w:divBdr>
    </w:div>
    <w:div w:id="1821457041">
      <w:bodyDiv w:val="1"/>
      <w:marLeft w:val="0"/>
      <w:marRight w:val="0"/>
      <w:marTop w:val="0"/>
      <w:marBottom w:val="0"/>
      <w:divBdr>
        <w:top w:val="none" w:sz="0" w:space="0" w:color="auto"/>
        <w:left w:val="none" w:sz="0" w:space="0" w:color="auto"/>
        <w:bottom w:val="none" w:sz="0" w:space="0" w:color="auto"/>
        <w:right w:val="none" w:sz="0" w:space="0" w:color="auto"/>
      </w:divBdr>
    </w:div>
    <w:div w:id="1914311508">
      <w:bodyDiv w:val="1"/>
      <w:marLeft w:val="0"/>
      <w:marRight w:val="0"/>
      <w:marTop w:val="0"/>
      <w:marBottom w:val="0"/>
      <w:divBdr>
        <w:top w:val="none" w:sz="0" w:space="0" w:color="auto"/>
        <w:left w:val="none" w:sz="0" w:space="0" w:color="auto"/>
        <w:bottom w:val="none" w:sz="0" w:space="0" w:color="auto"/>
        <w:right w:val="none" w:sz="0" w:space="0" w:color="auto"/>
      </w:divBdr>
    </w:div>
    <w:div w:id="1929193548">
      <w:bodyDiv w:val="1"/>
      <w:marLeft w:val="0"/>
      <w:marRight w:val="0"/>
      <w:marTop w:val="0"/>
      <w:marBottom w:val="0"/>
      <w:divBdr>
        <w:top w:val="none" w:sz="0" w:space="0" w:color="auto"/>
        <w:left w:val="none" w:sz="0" w:space="0" w:color="auto"/>
        <w:bottom w:val="none" w:sz="0" w:space="0" w:color="auto"/>
        <w:right w:val="none" w:sz="0" w:space="0" w:color="auto"/>
      </w:divBdr>
    </w:div>
    <w:div w:id="2035380752">
      <w:bodyDiv w:val="1"/>
      <w:marLeft w:val="0"/>
      <w:marRight w:val="0"/>
      <w:marTop w:val="0"/>
      <w:marBottom w:val="0"/>
      <w:divBdr>
        <w:top w:val="none" w:sz="0" w:space="0" w:color="auto"/>
        <w:left w:val="none" w:sz="0" w:space="0" w:color="auto"/>
        <w:bottom w:val="none" w:sz="0" w:space="0" w:color="auto"/>
        <w:right w:val="none" w:sz="0" w:space="0" w:color="auto"/>
      </w:divBdr>
    </w:div>
    <w:div w:id="2046711785">
      <w:bodyDiv w:val="1"/>
      <w:marLeft w:val="0"/>
      <w:marRight w:val="0"/>
      <w:marTop w:val="0"/>
      <w:marBottom w:val="0"/>
      <w:divBdr>
        <w:top w:val="none" w:sz="0" w:space="0" w:color="auto"/>
        <w:left w:val="none" w:sz="0" w:space="0" w:color="auto"/>
        <w:bottom w:val="none" w:sz="0" w:space="0" w:color="auto"/>
        <w:right w:val="none" w:sz="0" w:space="0" w:color="auto"/>
      </w:divBdr>
    </w:div>
    <w:div w:id="2060670329">
      <w:bodyDiv w:val="1"/>
      <w:marLeft w:val="0"/>
      <w:marRight w:val="0"/>
      <w:marTop w:val="0"/>
      <w:marBottom w:val="0"/>
      <w:divBdr>
        <w:top w:val="none" w:sz="0" w:space="0" w:color="auto"/>
        <w:left w:val="none" w:sz="0" w:space="0" w:color="auto"/>
        <w:bottom w:val="none" w:sz="0" w:space="0" w:color="auto"/>
        <w:right w:val="none" w:sz="0" w:space="0" w:color="auto"/>
      </w:divBdr>
    </w:div>
    <w:div w:id="210981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uture.nhs.uk/CommsLink/view?objectId=52703952" TargetMode="External"/><Relationship Id="rId21" Type="http://schemas.openxmlformats.org/officeDocument/2006/relationships/hyperlink" Target="http://www.nhs.uk/covid-walk-in"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future.nhs.uk/CommsLink/view?objectId=203180325" TargetMode="External"/><Relationship Id="rId50" Type="http://schemas.openxmlformats.org/officeDocument/2006/relationships/hyperlink" Target="https://future.nhs.uk/CommsLink/view?objectId=52704912" TargetMode="External"/><Relationship Id="rId55" Type="http://schemas.openxmlformats.org/officeDocument/2006/relationships/hyperlink" Target="http://www.nhs.uk/get-vaccine"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covid-19-the-green-book-chapter-14a" TargetMode="External"/><Relationship Id="rId29" Type="http://schemas.openxmlformats.org/officeDocument/2006/relationships/hyperlink" Target="https://future.nhs.uk/CommsLink/view?objectId=52727120"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nhs.uk/covid-walk-in." TargetMode="External"/><Relationship Id="rId45" Type="http://schemas.openxmlformats.org/officeDocument/2006/relationships/hyperlink" Target="https://www.healthpublications.gov.uk/ViewArticle.html?sp=Saguidetothespring2024covid19vaccinationcampaign" TargetMode="External"/><Relationship Id="rId53" Type="http://schemas.openxmlformats.org/officeDocument/2006/relationships/hyperlink" Target="https://www.gov.uk/government/publications/covid-19-vaccination-of-children-aged-6-months-to-4-years-jcvi-advice-9-december-2022/covid-19-vaccination-of-children-aged-6-months-to-4-years-jcvi-advice-9-december-2022" TargetMode="External"/><Relationship Id="rId58" Type="http://schemas.openxmlformats.org/officeDocument/2006/relationships/hyperlink" Target="http://www.nhs.uk/covidvaccinatio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publications/use-of-human-and-animal-products-in-vaccines/guide-to-the-use-of-human-and-animal-products-in-vaccines" TargetMode="External"/><Relationship Id="rId19" Type="http://schemas.openxmlformats.org/officeDocument/2006/relationships/hyperlink" Target="http://www.nhs.uk/covidvaccination" TargetMode="External"/><Relationship Id="rId14" Type="http://schemas.openxmlformats.org/officeDocument/2006/relationships/image" Target="media/image3.emf"/><Relationship Id="rId22" Type="http://schemas.openxmlformats.org/officeDocument/2006/relationships/hyperlink" Target="https://future.nhs.uk/CommsLink/view?objectId=333164"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ww.gov.uk/government/publications/covid-19-vaccination-spring-booster-resources" TargetMode="External"/><Relationship Id="rId48" Type="http://schemas.openxmlformats.org/officeDocument/2006/relationships/hyperlink" Target="https://www.gov.uk/government/publications/covid-19-vaccination-spring-booster-resources/a-guide-to-the-covid-19-spring-booster-2023" TargetMode="External"/><Relationship Id="rId56" Type="http://schemas.openxmlformats.org/officeDocument/2006/relationships/hyperlink" Target="http://www.nhs.uk/get-vaccin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hs.uk/conditions/covid-19/covid-19-symptoms-and-what-to-do/"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nhs.uk/get-vaccine"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future.nhs.uk/CommsLink/view?objectId=52704880" TargetMode="External"/><Relationship Id="rId46" Type="http://schemas.openxmlformats.org/officeDocument/2006/relationships/hyperlink" Target="http://www.healthpublications.gov.uk" TargetMode="External"/><Relationship Id="rId59" Type="http://schemas.openxmlformats.org/officeDocument/2006/relationships/hyperlink" Target="http://www.england.nhs.uk/covid-vaccination-contacts" TargetMode="External"/><Relationship Id="rId20" Type="http://schemas.openxmlformats.org/officeDocument/2006/relationships/hyperlink" Target="http://www.nhs.uk/get-vaccine" TargetMode="External"/><Relationship Id="rId41" Type="http://schemas.openxmlformats.org/officeDocument/2006/relationships/hyperlink" Target="https://future.nhs.uk/CommsLink/view?objectId=203168421" TargetMode="External"/><Relationship Id="rId54" Type="http://schemas.openxmlformats.org/officeDocument/2006/relationships/hyperlink" Target="https://www.gov.uk/government/publications/covid-19-the-green-book-chapter-14a"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future.nhs.uk/CommsLink/view?objectId=52703184" TargetMode="External"/><Relationship Id="rId36" Type="http://schemas.openxmlformats.org/officeDocument/2006/relationships/image" Target="media/image13.png"/><Relationship Id="rId49" Type="http://schemas.openxmlformats.org/officeDocument/2006/relationships/hyperlink" Target="https://www.gov.uk/government/news/jcvi-advises-on-eligible-groups-for-2024-spring-covid-19-vaccine" TargetMode="External"/><Relationship Id="rId57" Type="http://schemas.openxmlformats.org/officeDocument/2006/relationships/hyperlink" Target="http://www.nhs.uk/get-vaccine" TargetMode="External"/><Relationship Id="rId10" Type="http://schemas.openxmlformats.org/officeDocument/2006/relationships/endnotes" Target="endnotes.xml"/><Relationship Id="rId31" Type="http://schemas.openxmlformats.org/officeDocument/2006/relationships/hyperlink" Target="https://future.nhs.uk/CommsLink/view?objectId=333100" TargetMode="External"/><Relationship Id="rId44" Type="http://schemas.openxmlformats.org/officeDocument/2006/relationships/hyperlink" Target="https://www.healthpublications.gov.uk/ViewProduct.html?sp=Scovid19vaccinationspring2024leaflet" TargetMode="External"/><Relationship Id="rId52" Type="http://schemas.openxmlformats.org/officeDocument/2006/relationships/hyperlink" Target="https://www.nhs.uk/conditions/covid-19/covid-19-symptoms-and-what-to-do/" TargetMode="External"/><Relationship Id="rId60" Type="http://schemas.openxmlformats.org/officeDocument/2006/relationships/hyperlink" Target="https://www.nhs.uk/conditions/covid-19/covid-19-vaccination/about-covid-19-vaccination/"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nhs.uk/covid-walk-in" TargetMode="External"/><Relationship Id="rId39" Type="http://schemas.openxmlformats.org/officeDocument/2006/relationships/hyperlink" Target="http://www.nhs.uk/get-vacc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3A4B80879E4D77855764E6BF902663"/>
        <w:category>
          <w:name w:val="General"/>
          <w:gallery w:val="placeholder"/>
        </w:category>
        <w:types>
          <w:type w:val="bbPlcHdr"/>
        </w:types>
        <w:behaviors>
          <w:behavior w:val="content"/>
        </w:behaviors>
        <w:guid w:val="{88E81F6B-DC62-47B8-AC6F-44690092FC67}"/>
      </w:docPartPr>
      <w:docPartBody>
        <w:p w:rsidR="004367E1" w:rsidRDefault="004367E1">
          <w:pPr>
            <w:pStyle w:val="343A4B80879E4D77855764E6BF902663"/>
          </w:pPr>
          <w:r w:rsidRPr="00DD77F0">
            <w:t>Title of document</w:t>
          </w:r>
        </w:p>
      </w:docPartBody>
    </w:docPart>
    <w:docPart>
      <w:docPartPr>
        <w:name w:val="2BA8D8F10D9C434186B8B656E8B8E2D6"/>
        <w:category>
          <w:name w:val="General"/>
          <w:gallery w:val="placeholder"/>
        </w:category>
        <w:types>
          <w:type w:val="bbPlcHdr"/>
        </w:types>
        <w:behaviors>
          <w:behavior w:val="content"/>
        </w:behaviors>
        <w:guid w:val="{AAE766CC-B557-488A-AA0C-2EFA8E0C18F4}"/>
      </w:docPartPr>
      <w:docPartBody>
        <w:p w:rsidR="004367E1" w:rsidRDefault="001E63F5" w:rsidP="001E63F5">
          <w:pPr>
            <w:pStyle w:val="2BA8D8F10D9C434186B8B656E8B8E2D61"/>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Frutiger LT Pro 55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5"/>
    <w:rsid w:val="000B1FE6"/>
    <w:rsid w:val="001E63F5"/>
    <w:rsid w:val="004367E1"/>
    <w:rsid w:val="00481672"/>
    <w:rsid w:val="005E6C4B"/>
    <w:rsid w:val="00606EA2"/>
    <w:rsid w:val="00683B52"/>
    <w:rsid w:val="006F00F1"/>
    <w:rsid w:val="007320A6"/>
    <w:rsid w:val="0078055F"/>
    <w:rsid w:val="007A048D"/>
    <w:rsid w:val="007F67EC"/>
    <w:rsid w:val="008129E7"/>
    <w:rsid w:val="008D310E"/>
    <w:rsid w:val="00905196"/>
    <w:rsid w:val="00941DA7"/>
    <w:rsid w:val="0096290E"/>
    <w:rsid w:val="00A92B8E"/>
    <w:rsid w:val="00AC64F4"/>
    <w:rsid w:val="00BE0099"/>
    <w:rsid w:val="00C17CFE"/>
    <w:rsid w:val="00DC0633"/>
    <w:rsid w:val="00DC79B8"/>
    <w:rsid w:val="00DE62E5"/>
    <w:rsid w:val="00E05747"/>
    <w:rsid w:val="00E91D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3A4B80879E4D77855764E6BF902663">
    <w:name w:val="343A4B80879E4D77855764E6BF902663"/>
  </w:style>
  <w:style w:type="character" w:styleId="PlaceholderText">
    <w:name w:val="Placeholder Text"/>
    <w:basedOn w:val="DefaultParagraphFont"/>
    <w:uiPriority w:val="99"/>
    <w:semiHidden/>
    <w:rsid w:val="001E63F5"/>
    <w:rPr>
      <w:color w:val="808080"/>
    </w:rPr>
  </w:style>
  <w:style w:type="paragraph" w:customStyle="1" w:styleId="2BA8D8F10D9C434186B8B656E8B8E2D61">
    <w:name w:val="2BA8D8F10D9C434186B8B656E8B8E2D61"/>
    <w:rsid w:val="001E63F5"/>
    <w:pPr>
      <w:spacing w:after="0" w:line="240" w:lineRule="auto"/>
    </w:pPr>
    <w:rPr>
      <w:rFonts w:ascii="Arial" w:eastAsiaTheme="minorHAnsi" w:hAnsi="Arial"/>
      <w:color w:val="768692"/>
      <w:kern w:val="0"/>
      <w:sz w:val="24"/>
      <w:szCs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a52ef9-00b4-49d2-8e7c-69e9f0647054">
      <Terms xmlns="http://schemas.microsoft.com/office/infopath/2007/PartnerControls"/>
    </lcf76f155ced4ddcb4097134ff3c332f>
    <TaxCatchAll xmlns="cccaf3ac-2de9-44d4-aa31-54302fceb5f7"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C40A35185B684485CE8A877CAC3CC2" ma:contentTypeVersion="17" ma:contentTypeDescription="Create a new document." ma:contentTypeScope="" ma:versionID="2de14a8a2b499ec869ef1d30a6e0ab55">
  <xsd:schema xmlns:xsd="http://www.w3.org/2001/XMLSchema" xmlns:xs="http://www.w3.org/2001/XMLSchema" xmlns:p="http://schemas.microsoft.com/office/2006/metadata/properties" xmlns:ns1="http://schemas.microsoft.com/sharepoint/v3" xmlns:ns2="f4a52ef9-00b4-49d2-8e7c-69e9f0647054" xmlns:ns3="0982c4de-3f65-414d-96d7-98cf13710892" xmlns:ns4="cccaf3ac-2de9-44d4-aa31-54302fceb5f7" targetNamespace="http://schemas.microsoft.com/office/2006/metadata/properties" ma:root="true" ma:fieldsID="26d40ef204505d8331572f691e6812de" ns1:_="" ns2:_="" ns3:_="" ns4:_="">
    <xsd:import namespace="http://schemas.microsoft.com/sharepoint/v3"/>
    <xsd:import namespace="f4a52ef9-00b4-49d2-8e7c-69e9f0647054"/>
    <xsd:import namespace="0982c4de-3f65-414d-96d7-98cf13710892"/>
    <xsd:import namespace="cccaf3ac-2de9-44d4-aa31-54302fceb5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a52ef9-00b4-49d2-8e7c-69e9f06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82c4de-3f65-414d-96d7-98cf137108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1d7d862-90c4-479f-9c9e-a83ff5c9712d}"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f4a52ef9-00b4-49d2-8e7c-69e9f0647054"/>
    <ds:schemaRef ds:uri="cccaf3ac-2de9-44d4-aa31-54302fceb5f7"/>
    <ds:schemaRef ds:uri="http://schemas.microsoft.com/sharepoint/v3"/>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4.xml><?xml version="1.0" encoding="utf-8"?>
<ds:datastoreItem xmlns:ds="http://schemas.openxmlformats.org/officeDocument/2006/customXml" ds:itemID="{42A69EA6-CBC5-44E3-89A1-D10303E42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a52ef9-00b4-49d2-8e7c-69e9f0647054"/>
    <ds:schemaRef ds:uri="0982c4de-3f65-414d-96d7-98cf1371089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4794</Words>
  <Characters>27330</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2024 COVID-19 spring campaign</vt:lpstr>
    </vt:vector>
  </TitlesOfParts>
  <Company>Health &amp; Social Care Information Centre</Company>
  <LinksUpToDate>false</LinksUpToDate>
  <CharactersWithSpaces>32060</CharactersWithSpaces>
  <SharedDoc>false</SharedDoc>
  <HLinks>
    <vt:vector size="774" baseType="variant">
      <vt:variant>
        <vt:i4>3080305</vt:i4>
      </vt:variant>
      <vt:variant>
        <vt:i4>387</vt:i4>
      </vt:variant>
      <vt:variant>
        <vt:i4>0</vt:i4>
      </vt:variant>
      <vt:variant>
        <vt:i4>5</vt:i4>
      </vt:variant>
      <vt:variant>
        <vt:lpwstr>http://www.nhs.uk/flu-pharmacy</vt:lpwstr>
      </vt:variant>
      <vt:variant>
        <vt:lpwstr/>
      </vt:variant>
      <vt:variant>
        <vt:i4>458779</vt:i4>
      </vt:variant>
      <vt:variant>
        <vt:i4>384</vt:i4>
      </vt:variant>
      <vt:variant>
        <vt:i4>0</vt:i4>
      </vt:variant>
      <vt:variant>
        <vt:i4>5</vt:i4>
      </vt:variant>
      <vt:variant>
        <vt:lpwstr>http://www.nhs.uk/wintervaccinations</vt:lpwstr>
      </vt:variant>
      <vt:variant>
        <vt:lpwstr/>
      </vt:variant>
      <vt:variant>
        <vt:i4>5177426</vt:i4>
      </vt:variant>
      <vt:variant>
        <vt:i4>381</vt:i4>
      </vt:variant>
      <vt:variant>
        <vt:i4>0</vt:i4>
      </vt:variant>
      <vt:variant>
        <vt:i4>5</vt:i4>
      </vt:variant>
      <vt:variant>
        <vt:lpwstr>https://www.nhs.uk/nhs-services/covid-19-services/covid-19-vaccination-services/find-a-walk-in-covid-19-vaccination-site/</vt:lpwstr>
      </vt:variant>
      <vt:variant>
        <vt:lpwstr/>
      </vt:variant>
      <vt:variant>
        <vt:i4>3342452</vt:i4>
      </vt:variant>
      <vt:variant>
        <vt:i4>378</vt:i4>
      </vt:variant>
      <vt:variant>
        <vt:i4>0</vt:i4>
      </vt:variant>
      <vt:variant>
        <vt:i4>5</vt:i4>
      </vt:variant>
      <vt:variant>
        <vt:lpwstr>https://eur01.safelinks.protection.outlook.com/?url=https%3A%2F%2Fwww.nhs.uk%2Fconditions%2Fstillbirth%2F&amp;data=04%7C01%7CConall.Watson%40phe.gov.uk%7Cbc509a3463f44baa130c08d9d1ddf5d1%7Cee4e14994a354b2ead475f3cf9de8666%7C0%7C0%7C637771573506226171%7CUnknown%7CTWFpbGZsb3d8eyJWIjoiMC4wLjAwMDAiLCJQIjoiV2luMzIiLCJBTiI6Ik1haWwiLCJXVCI6Mn0%3D%7C3000&amp;sdata=sbziHY8bUSC092FggT5zkY7TvYw94rnxQbsWyImmpT0%3D&amp;reserved=0</vt:lpwstr>
      </vt:variant>
      <vt:variant>
        <vt:lpwstr/>
      </vt:variant>
      <vt:variant>
        <vt:i4>6815801</vt:i4>
      </vt:variant>
      <vt:variant>
        <vt:i4>375</vt:i4>
      </vt:variant>
      <vt:variant>
        <vt:i4>0</vt:i4>
      </vt:variant>
      <vt:variant>
        <vt:i4>5</vt:i4>
      </vt:variant>
      <vt:variant>
        <vt:lpwstr>https://eur01.safelinks.protection.outlook.com/?url=https%3A%2F%2Fwww.nhs.uk%2Fconditions%2Fpneumonia%2F&amp;data=04%7C01%7CConall.Watson%40phe.gov.uk%7Cbc509a3463f44baa130c08d9d1ddf5d1%7Cee4e14994a354b2ead475f3cf9de8666%7C0%7C0%7C637771573506226171%7CUnknown%7CTWFpbGZsb3d8eyJWIjoiMC4wLjAwMDAiLCJQIjoiV2luMzIiLCJBTiI6Ik1haWwiLCJXVCI6Mn0%3D%7C3000&amp;sdata=%2Fpis8KcvvNnVUpJVhwiE%2Bvc7ifB12qos6Sm4XfaVjVQ%3D&amp;reserved=0</vt:lpwstr>
      </vt:variant>
      <vt:variant>
        <vt:lpwstr/>
      </vt:variant>
      <vt:variant>
        <vt:i4>2097265</vt:i4>
      </vt:variant>
      <vt:variant>
        <vt:i4>372</vt:i4>
      </vt:variant>
      <vt:variant>
        <vt:i4>0</vt:i4>
      </vt:variant>
      <vt:variant>
        <vt:i4>5</vt:i4>
      </vt:variant>
      <vt:variant>
        <vt:lpwstr>https://eur01.safelinks.protection.outlook.com/?url=https%3A%2F%2Fwww.nhs.uk%2Fconditions%2Fbronchitis%2F&amp;data=04%7C01%7CConall.Watson%40phe.gov.uk%7Cbc509a3463f44baa130c08d9d1ddf5d1%7Cee4e14994a354b2ead475f3cf9de8666%7C0%7C0%7C637771573506226171%7CUnknown%7CTWFpbGZsb3d8eyJWIjoiMC4wLjAwMDAiLCJQIjoiV2luMzIiLCJBTiI6Ik1haWwiLCJXVCI6Mn0%3D%7C3000&amp;sdata=5bwPIMLCqNpqrxsZBq3fpd7Z0IkURHQfI7LRFI0rpcM%3D&amp;reserved=0</vt:lpwstr>
      </vt:variant>
      <vt:variant>
        <vt:lpwstr/>
      </vt:variant>
      <vt:variant>
        <vt:i4>5177426</vt:i4>
      </vt:variant>
      <vt:variant>
        <vt:i4>369</vt:i4>
      </vt:variant>
      <vt:variant>
        <vt:i4>0</vt:i4>
      </vt:variant>
      <vt:variant>
        <vt:i4>5</vt:i4>
      </vt:variant>
      <vt:variant>
        <vt:lpwstr>https://www.nhs.uk/nhs-services/covid-19-services/covid-19-vaccination-services/find-a-walk-in-covid-19-vaccination-site/</vt:lpwstr>
      </vt:variant>
      <vt:variant>
        <vt:lpwstr/>
      </vt:variant>
      <vt:variant>
        <vt:i4>8192103</vt:i4>
      </vt:variant>
      <vt:variant>
        <vt:i4>366</vt:i4>
      </vt:variant>
      <vt:variant>
        <vt:i4>0</vt:i4>
      </vt:variant>
      <vt:variant>
        <vt:i4>5</vt:i4>
      </vt:variant>
      <vt:variant>
        <vt:lpwstr>https://www.gov.uk/government/publications/covid-19-the-green-book-chapter-14a</vt:lpwstr>
      </vt:variant>
      <vt:variant>
        <vt:lpwstr/>
      </vt:variant>
      <vt:variant>
        <vt:i4>2752568</vt:i4>
      </vt:variant>
      <vt:variant>
        <vt:i4>363</vt:i4>
      </vt:variant>
      <vt:variant>
        <vt:i4>0</vt:i4>
      </vt:variant>
      <vt:variant>
        <vt:i4>5</vt:i4>
      </vt:variant>
      <vt:variant>
        <vt:lpwstr>https://www.gov.uk/government/publications/national-flu-immunisation-programme-plan/national-flu-immunisation-programme-2023-to-2024-letter</vt:lpwstr>
      </vt:variant>
      <vt:variant>
        <vt:lpwstr/>
      </vt:variant>
      <vt:variant>
        <vt:i4>7929974</vt:i4>
      </vt:variant>
      <vt:variant>
        <vt:i4>360</vt:i4>
      </vt:variant>
      <vt:variant>
        <vt:i4>0</vt:i4>
      </vt:variant>
      <vt:variant>
        <vt:i4>5</vt:i4>
      </vt:variant>
      <vt:variant>
        <vt:lpwstr>https://interpreternow.co.uk/nhs119</vt:lpwstr>
      </vt:variant>
      <vt:variant>
        <vt:lpwstr/>
      </vt:variant>
      <vt:variant>
        <vt:i4>7012396</vt:i4>
      </vt:variant>
      <vt:variant>
        <vt:i4>357</vt:i4>
      </vt:variant>
      <vt:variant>
        <vt:i4>0</vt:i4>
      </vt:variant>
      <vt:variant>
        <vt:i4>5</vt:i4>
      </vt:variant>
      <vt:variant>
        <vt:lpwstr>https://www.nhs.uk/conditions/coronavirus-covid-19/</vt:lpwstr>
      </vt:variant>
      <vt:variant>
        <vt:lpwstr/>
      </vt:variant>
      <vt:variant>
        <vt:i4>4128864</vt:i4>
      </vt:variant>
      <vt:variant>
        <vt:i4>354</vt:i4>
      </vt:variant>
      <vt:variant>
        <vt:i4>0</vt:i4>
      </vt:variant>
      <vt:variant>
        <vt:i4>5</vt:i4>
      </vt:variant>
      <vt:variant>
        <vt:lpwstr>http://www.nhs.uk/flu-pharmacy (18</vt:lpwstr>
      </vt:variant>
      <vt:variant>
        <vt:lpwstr/>
      </vt:variant>
      <vt:variant>
        <vt:i4>2752528</vt:i4>
      </vt:variant>
      <vt:variant>
        <vt:i4>351</vt:i4>
      </vt:variant>
      <vt:variant>
        <vt:i4>0</vt:i4>
      </vt:variant>
      <vt:variant>
        <vt:i4>5</vt:i4>
      </vt:variant>
      <vt:variant>
        <vt:lpwstr>https://assets.publishing.service.gov.uk/government/uploads/system/uploads/attachment_data/file/1153300/Greenbook-chapter-14a-26April2023.pdf</vt:lpwstr>
      </vt:variant>
      <vt:variant>
        <vt:lpwstr/>
      </vt:variant>
      <vt:variant>
        <vt:i4>8192103</vt:i4>
      </vt:variant>
      <vt:variant>
        <vt:i4>348</vt:i4>
      </vt:variant>
      <vt:variant>
        <vt:i4>0</vt:i4>
      </vt:variant>
      <vt:variant>
        <vt:i4>5</vt:i4>
      </vt:variant>
      <vt:variant>
        <vt:lpwstr>https://www.gov.uk/government/publications/covid-19-the-green-book-chapter-14a</vt:lpwstr>
      </vt:variant>
      <vt:variant>
        <vt:lpwstr/>
      </vt:variant>
      <vt:variant>
        <vt:i4>6422554</vt:i4>
      </vt:variant>
      <vt:variant>
        <vt:i4>345</vt:i4>
      </vt:variant>
      <vt:variant>
        <vt:i4>0</vt:i4>
      </vt:variant>
      <vt:variant>
        <vt:i4>5</vt:i4>
      </vt:variant>
      <vt:variant>
        <vt:lpwstr>https://assets.publishing.service.gov.uk/government/uploads/system/uploads/attachment_data/file/1107978/Influenza-green-book-chapter19-16September22.pdf</vt:lpwstr>
      </vt:variant>
      <vt:variant>
        <vt:lpwstr/>
      </vt:variant>
      <vt:variant>
        <vt:i4>6422554</vt:i4>
      </vt:variant>
      <vt:variant>
        <vt:i4>342</vt:i4>
      </vt:variant>
      <vt:variant>
        <vt:i4>0</vt:i4>
      </vt:variant>
      <vt:variant>
        <vt:i4>5</vt:i4>
      </vt:variant>
      <vt:variant>
        <vt:lpwstr>https://assets.publishing.service.gov.uk/government/uploads/system/uploads/attachment_data/file/1107978/Influenza-green-book-chapter19-16September22.pdf</vt:lpwstr>
      </vt:variant>
      <vt:variant>
        <vt:lpwstr/>
      </vt:variant>
      <vt:variant>
        <vt:i4>5177375</vt:i4>
      </vt:variant>
      <vt:variant>
        <vt:i4>339</vt:i4>
      </vt:variant>
      <vt:variant>
        <vt:i4>0</vt:i4>
      </vt:variant>
      <vt:variant>
        <vt:i4>5</vt:i4>
      </vt:variant>
      <vt:variant>
        <vt:lpwstr>https://www.nhs.uk/conditions/vaccinations/flu-influenza-vaccine/</vt:lpwstr>
      </vt:variant>
      <vt:variant>
        <vt:lpwstr>:~:text=Flu%20vaccine%20for%20people%20with%20long%2Dterm%20health%20conditions&amp;text=respiratory%20conditions%2C%20such%20as%20asthma,heart%20disease%20or%20heart%20failure</vt:lpwstr>
      </vt:variant>
      <vt:variant>
        <vt:i4>2162781</vt:i4>
      </vt:variant>
      <vt:variant>
        <vt:i4>336</vt:i4>
      </vt:variant>
      <vt:variant>
        <vt:i4>0</vt:i4>
      </vt:variant>
      <vt:variant>
        <vt:i4>5</vt:i4>
      </vt:variant>
      <vt:variant>
        <vt:lpwstr>https://assets.publishing.service.gov.uk/government/uploads/system/uploads/attachment_data/file/1176901/UKHSA-12621-flu-poster-A3-2023-to-2024-season.pdf</vt:lpwstr>
      </vt:variant>
      <vt:variant>
        <vt:lpwstr/>
      </vt:variant>
      <vt:variant>
        <vt:i4>983165</vt:i4>
      </vt:variant>
      <vt:variant>
        <vt:i4>333</vt:i4>
      </vt:variant>
      <vt:variant>
        <vt:i4>0</vt:i4>
      </vt:variant>
      <vt:variant>
        <vt:i4>5</vt:i4>
      </vt:variant>
      <vt:variant>
        <vt:lpwstr>https://play.google.com/store/apps/details?id=uk.org.mhra.yellowcard&amp;hl=en_GB</vt:lpwstr>
      </vt:variant>
      <vt:variant>
        <vt:lpwstr/>
      </vt:variant>
      <vt:variant>
        <vt:i4>6553724</vt:i4>
      </vt:variant>
      <vt:variant>
        <vt:i4>330</vt:i4>
      </vt:variant>
      <vt:variant>
        <vt:i4>0</vt:i4>
      </vt:variant>
      <vt:variant>
        <vt:i4>5</vt:i4>
      </vt:variant>
      <vt:variant>
        <vt:lpwstr>https://apps.apple.com/gb/app/yellow-card-mhra/id990237487</vt:lpwstr>
      </vt:variant>
      <vt:variant>
        <vt:lpwstr/>
      </vt:variant>
      <vt:variant>
        <vt:i4>2162784</vt:i4>
      </vt:variant>
      <vt:variant>
        <vt:i4>327</vt:i4>
      </vt:variant>
      <vt:variant>
        <vt:i4>0</vt:i4>
      </vt:variant>
      <vt:variant>
        <vt:i4>5</vt:i4>
      </vt:variant>
      <vt:variant>
        <vt:lpwstr>https://coronavirus-yellowcard.mhra.gov.uk/</vt:lpwstr>
      </vt:variant>
      <vt:variant>
        <vt:lpwstr/>
      </vt:variant>
      <vt:variant>
        <vt:i4>3080228</vt:i4>
      </vt:variant>
      <vt:variant>
        <vt:i4>324</vt:i4>
      </vt:variant>
      <vt:variant>
        <vt:i4>0</vt:i4>
      </vt:variant>
      <vt:variant>
        <vt:i4>5</vt:i4>
      </vt:variant>
      <vt:variant>
        <vt:lpwstr>https://www.nhs.uk/medicines/ibuprofen-for-adults/</vt:lpwstr>
      </vt:variant>
      <vt:variant>
        <vt:lpwstr/>
      </vt:variant>
      <vt:variant>
        <vt:i4>6094935</vt:i4>
      </vt:variant>
      <vt:variant>
        <vt:i4>321</vt:i4>
      </vt:variant>
      <vt:variant>
        <vt:i4>0</vt:i4>
      </vt:variant>
      <vt:variant>
        <vt:i4>5</vt:i4>
      </vt:variant>
      <vt:variant>
        <vt:lpwstr>https://www.nhs.uk/medicines/paracetamol-for-adults/</vt:lpwstr>
      </vt:variant>
      <vt:variant>
        <vt:lpwstr/>
      </vt:variant>
      <vt:variant>
        <vt:i4>5832794</vt:i4>
      </vt:variant>
      <vt:variant>
        <vt:i4>318</vt:i4>
      </vt:variant>
      <vt:variant>
        <vt:i4>0</vt:i4>
      </vt:variant>
      <vt:variant>
        <vt:i4>5</vt:i4>
      </vt:variant>
      <vt:variant>
        <vt:lpwstr>https://www.nhs.uk/conditions/covid-19/covid-19-symptoms-and-what-to-do/</vt:lpwstr>
      </vt:variant>
      <vt:variant>
        <vt:lpwstr/>
      </vt:variant>
      <vt:variant>
        <vt:i4>3604540</vt:i4>
      </vt:variant>
      <vt:variant>
        <vt:i4>315</vt:i4>
      </vt:variant>
      <vt:variant>
        <vt:i4>0</vt:i4>
      </vt:variant>
      <vt:variant>
        <vt:i4>5</vt:i4>
      </vt:variant>
      <vt:variant>
        <vt:lpwstr>https://www.nhs.uk/conditions/covid-19/how-to-look-after-yourself-at-home-if-you-have-covid-19/</vt:lpwstr>
      </vt:variant>
      <vt:variant>
        <vt:lpwstr/>
      </vt:variant>
      <vt:variant>
        <vt:i4>5832794</vt:i4>
      </vt:variant>
      <vt:variant>
        <vt:i4>312</vt:i4>
      </vt:variant>
      <vt:variant>
        <vt:i4>0</vt:i4>
      </vt:variant>
      <vt:variant>
        <vt:i4>5</vt:i4>
      </vt:variant>
      <vt:variant>
        <vt:lpwstr>https://www.nhs.uk/conditions/dehydration/</vt:lpwstr>
      </vt:variant>
      <vt:variant>
        <vt:lpwstr>what-to-do</vt:lpwstr>
      </vt:variant>
      <vt:variant>
        <vt:i4>5832794</vt:i4>
      </vt:variant>
      <vt:variant>
        <vt:i4>309</vt:i4>
      </vt:variant>
      <vt:variant>
        <vt:i4>0</vt:i4>
      </vt:variant>
      <vt:variant>
        <vt:i4>5</vt:i4>
      </vt:variant>
      <vt:variant>
        <vt:lpwstr>https://www.nhs.uk/conditions/covid-19/covid-19-symptoms-and-what-to-do/</vt:lpwstr>
      </vt:variant>
      <vt:variant>
        <vt:lpwstr/>
      </vt:variant>
      <vt:variant>
        <vt:i4>5832794</vt:i4>
      </vt:variant>
      <vt:variant>
        <vt:i4>306</vt:i4>
      </vt:variant>
      <vt:variant>
        <vt:i4>0</vt:i4>
      </vt:variant>
      <vt:variant>
        <vt:i4>5</vt:i4>
      </vt:variant>
      <vt:variant>
        <vt:lpwstr>https://www.nhs.uk/conditions/covid-19/covid-19-symptoms-and-what-to-do/</vt:lpwstr>
      </vt:variant>
      <vt:variant>
        <vt:lpwstr/>
      </vt:variant>
      <vt:variant>
        <vt:i4>6946935</vt:i4>
      </vt:variant>
      <vt:variant>
        <vt:i4>303</vt:i4>
      </vt:variant>
      <vt:variant>
        <vt:i4>0</vt:i4>
      </vt:variant>
      <vt:variant>
        <vt:i4>5</vt:i4>
      </vt:variant>
      <vt:variant>
        <vt:lpwstr>https://www.nhs.uk/conditions/flu/</vt:lpwstr>
      </vt:variant>
      <vt:variant>
        <vt:lpwstr/>
      </vt:variant>
      <vt:variant>
        <vt:i4>6946935</vt:i4>
      </vt:variant>
      <vt:variant>
        <vt:i4>300</vt:i4>
      </vt:variant>
      <vt:variant>
        <vt:i4>0</vt:i4>
      </vt:variant>
      <vt:variant>
        <vt:i4>5</vt:i4>
      </vt:variant>
      <vt:variant>
        <vt:lpwstr>https://www.nhs.uk/conditions/flu/</vt:lpwstr>
      </vt:variant>
      <vt:variant>
        <vt:lpwstr/>
      </vt:variant>
      <vt:variant>
        <vt:i4>8126587</vt:i4>
      </vt:variant>
      <vt:variant>
        <vt:i4>297</vt:i4>
      </vt:variant>
      <vt:variant>
        <vt:i4>0</vt:i4>
      </vt:variant>
      <vt:variant>
        <vt:i4>5</vt:i4>
      </vt:variant>
      <vt:variant>
        <vt:lpwstr>http://www.nhs.uk/seasonalvaccinations</vt:lpwstr>
      </vt:variant>
      <vt:variant>
        <vt:lpwstr/>
      </vt:variant>
      <vt:variant>
        <vt:i4>8126587</vt:i4>
      </vt:variant>
      <vt:variant>
        <vt:i4>294</vt:i4>
      </vt:variant>
      <vt:variant>
        <vt:i4>0</vt:i4>
      </vt:variant>
      <vt:variant>
        <vt:i4>5</vt:i4>
      </vt:variant>
      <vt:variant>
        <vt:lpwstr>http://www.nhs.uk/seasonalvaccinations</vt:lpwstr>
      </vt:variant>
      <vt:variant>
        <vt:lpwstr/>
      </vt:variant>
      <vt:variant>
        <vt:i4>8126587</vt:i4>
      </vt:variant>
      <vt:variant>
        <vt:i4>291</vt:i4>
      </vt:variant>
      <vt:variant>
        <vt:i4>0</vt:i4>
      </vt:variant>
      <vt:variant>
        <vt:i4>5</vt:i4>
      </vt:variant>
      <vt:variant>
        <vt:lpwstr>http://www.nhs.uk/seasonalvaccinations</vt:lpwstr>
      </vt:variant>
      <vt:variant>
        <vt:lpwstr/>
      </vt:variant>
      <vt:variant>
        <vt:i4>8126587</vt:i4>
      </vt:variant>
      <vt:variant>
        <vt:i4>288</vt:i4>
      </vt:variant>
      <vt:variant>
        <vt:i4>0</vt:i4>
      </vt:variant>
      <vt:variant>
        <vt:i4>5</vt:i4>
      </vt:variant>
      <vt:variant>
        <vt:lpwstr>http://www.nhs.uk/seasonalvaccinations</vt:lpwstr>
      </vt:variant>
      <vt:variant>
        <vt:lpwstr/>
      </vt:variant>
      <vt:variant>
        <vt:i4>8126587</vt:i4>
      </vt:variant>
      <vt:variant>
        <vt:i4>285</vt:i4>
      </vt:variant>
      <vt:variant>
        <vt:i4>0</vt:i4>
      </vt:variant>
      <vt:variant>
        <vt:i4>5</vt:i4>
      </vt:variant>
      <vt:variant>
        <vt:lpwstr>http://www.nhs.uk/seasonalvaccinations</vt:lpwstr>
      </vt:variant>
      <vt:variant>
        <vt:lpwstr/>
      </vt:variant>
      <vt:variant>
        <vt:i4>8126587</vt:i4>
      </vt:variant>
      <vt:variant>
        <vt:i4>282</vt:i4>
      </vt:variant>
      <vt:variant>
        <vt:i4>0</vt:i4>
      </vt:variant>
      <vt:variant>
        <vt:i4>5</vt:i4>
      </vt:variant>
      <vt:variant>
        <vt:lpwstr>http://www.nhs.uk/seasonalvaccinations</vt:lpwstr>
      </vt:variant>
      <vt:variant>
        <vt:lpwstr/>
      </vt:variant>
      <vt:variant>
        <vt:i4>8126587</vt:i4>
      </vt:variant>
      <vt:variant>
        <vt:i4>279</vt:i4>
      </vt:variant>
      <vt:variant>
        <vt:i4>0</vt:i4>
      </vt:variant>
      <vt:variant>
        <vt:i4>5</vt:i4>
      </vt:variant>
      <vt:variant>
        <vt:lpwstr>http://www.nhs.uk/seasonalvaccinations</vt:lpwstr>
      </vt:variant>
      <vt:variant>
        <vt:lpwstr/>
      </vt:variant>
      <vt:variant>
        <vt:i4>458779</vt:i4>
      </vt:variant>
      <vt:variant>
        <vt:i4>276</vt:i4>
      </vt:variant>
      <vt:variant>
        <vt:i4>0</vt:i4>
      </vt:variant>
      <vt:variant>
        <vt:i4>5</vt:i4>
      </vt:variant>
      <vt:variant>
        <vt:lpwstr>http://www.nhs.uk/wintervaccinations</vt:lpwstr>
      </vt:variant>
      <vt:variant>
        <vt:lpwstr/>
      </vt:variant>
      <vt:variant>
        <vt:i4>458779</vt:i4>
      </vt:variant>
      <vt:variant>
        <vt:i4>273</vt:i4>
      </vt:variant>
      <vt:variant>
        <vt:i4>0</vt:i4>
      </vt:variant>
      <vt:variant>
        <vt:i4>5</vt:i4>
      </vt:variant>
      <vt:variant>
        <vt:lpwstr>http://www.nhs.uk/wintervaccinations</vt:lpwstr>
      </vt:variant>
      <vt:variant>
        <vt:lpwstr/>
      </vt:variant>
      <vt:variant>
        <vt:i4>4259919</vt:i4>
      </vt:variant>
      <vt:variant>
        <vt:i4>270</vt:i4>
      </vt:variant>
      <vt:variant>
        <vt:i4>0</vt:i4>
      </vt:variant>
      <vt:variant>
        <vt:i4>5</vt:i4>
      </vt:variant>
      <vt:variant>
        <vt:lpwstr>https://britishima.org/guide/flu-vaccines-update-23/</vt:lpwstr>
      </vt:variant>
      <vt:variant>
        <vt:lpwstr/>
      </vt:variant>
      <vt:variant>
        <vt:i4>589912</vt:i4>
      </vt:variant>
      <vt:variant>
        <vt:i4>267</vt:i4>
      </vt:variant>
      <vt:variant>
        <vt:i4>0</vt:i4>
      </vt:variant>
      <vt:variant>
        <vt:i4>5</vt:i4>
      </vt:variant>
      <vt:variant>
        <vt:lpwstr>https://www.gov.uk/government/publications/covid-19-vaccination-autumn-booster-resources</vt:lpwstr>
      </vt:variant>
      <vt:variant>
        <vt:lpwstr/>
      </vt:variant>
      <vt:variant>
        <vt:i4>5373953</vt:i4>
      </vt:variant>
      <vt:variant>
        <vt:i4>264</vt:i4>
      </vt:variant>
      <vt:variant>
        <vt:i4>0</vt:i4>
      </vt:variant>
      <vt:variant>
        <vt:i4>5</vt:i4>
      </vt:variant>
      <vt:variant>
        <vt:lpwstr>https://www.gov.uk/government/publications/flu-vaccination-who-should-have-it-this-winter-and-why</vt:lpwstr>
      </vt:variant>
      <vt:variant>
        <vt:lpwstr/>
      </vt:variant>
      <vt:variant>
        <vt:i4>3276896</vt:i4>
      </vt:variant>
      <vt:variant>
        <vt:i4>261</vt:i4>
      </vt:variant>
      <vt:variant>
        <vt:i4>0</vt:i4>
      </vt:variant>
      <vt:variant>
        <vt:i4>5</vt:i4>
      </vt:variant>
      <vt:variant>
        <vt:lpwstr>https://www.england.nhs.uk/coronavirus/covid-19-vaccination-programme/local-covid-19-vaccination-contacts/</vt:lpwstr>
      </vt:variant>
      <vt:variant>
        <vt:lpwstr/>
      </vt:variant>
      <vt:variant>
        <vt:i4>5177426</vt:i4>
      </vt:variant>
      <vt:variant>
        <vt:i4>258</vt:i4>
      </vt:variant>
      <vt:variant>
        <vt:i4>0</vt:i4>
      </vt:variant>
      <vt:variant>
        <vt:i4>5</vt:i4>
      </vt:variant>
      <vt:variant>
        <vt:lpwstr>https://www.nhs.uk/nhs-services/covid-19-services/covid-19-vaccination-services/find-a-walk-in-covid-19-vaccination-site/</vt:lpwstr>
      </vt:variant>
      <vt:variant>
        <vt:lpwstr/>
      </vt:variant>
      <vt:variant>
        <vt:i4>7995518</vt:i4>
      </vt:variant>
      <vt:variant>
        <vt:i4>255</vt:i4>
      </vt:variant>
      <vt:variant>
        <vt:i4>0</vt:i4>
      </vt:variant>
      <vt:variant>
        <vt:i4>5</vt:i4>
      </vt:variant>
      <vt:variant>
        <vt:lpwstr>https://www.nhs.uk/conditions/covid-19/covid-19-vaccination/getting-a-covid-19-vaccine/</vt:lpwstr>
      </vt:variant>
      <vt:variant>
        <vt:lpwstr/>
      </vt:variant>
      <vt:variant>
        <vt:i4>7405619</vt:i4>
      </vt:variant>
      <vt:variant>
        <vt:i4>252</vt:i4>
      </vt:variant>
      <vt:variant>
        <vt:i4>0</vt:i4>
      </vt:variant>
      <vt:variant>
        <vt:i4>5</vt:i4>
      </vt:variant>
      <vt:variant>
        <vt:lpwstr>https://www.nhs.uk/nhs-services/covid-19-services/covid-19-vaccination-services/book-covid-19-vaccination/</vt:lpwstr>
      </vt:variant>
      <vt:variant>
        <vt:lpwstr/>
      </vt:variant>
      <vt:variant>
        <vt:i4>3932259</vt:i4>
      </vt:variant>
      <vt:variant>
        <vt:i4>249</vt:i4>
      </vt:variant>
      <vt:variant>
        <vt:i4>0</vt:i4>
      </vt:variant>
      <vt:variant>
        <vt:i4>5</vt:i4>
      </vt:variant>
      <vt:variant>
        <vt:lpwstr>https://www.nhs.uk/conditions/covid-19/covid-19-vaccination/about-covid-19-vaccination/</vt:lpwstr>
      </vt:variant>
      <vt:variant>
        <vt:lpwstr/>
      </vt:variant>
      <vt:variant>
        <vt:i4>1310812</vt:i4>
      </vt:variant>
      <vt:variant>
        <vt:i4>246</vt:i4>
      </vt:variant>
      <vt:variant>
        <vt:i4>0</vt:i4>
      </vt:variant>
      <vt:variant>
        <vt:i4>5</vt:i4>
      </vt:variant>
      <vt:variant>
        <vt:lpwstr>https://www.nhs.uk/conditions/vaccinations/book-flu-vaccination/</vt:lpwstr>
      </vt:variant>
      <vt:variant>
        <vt:lpwstr/>
      </vt:variant>
      <vt:variant>
        <vt:i4>7929982</vt:i4>
      </vt:variant>
      <vt:variant>
        <vt:i4>243</vt:i4>
      </vt:variant>
      <vt:variant>
        <vt:i4>0</vt:i4>
      </vt:variant>
      <vt:variant>
        <vt:i4>5</vt:i4>
      </vt:variant>
      <vt:variant>
        <vt:lpwstr>https://www.nhs.uk/nhs-services/prescriptions-and-pharmacies/pharmacy-nhs-flu-vaccine-service/</vt:lpwstr>
      </vt:variant>
      <vt:variant>
        <vt:lpwstr/>
      </vt:variant>
      <vt:variant>
        <vt:i4>3276923</vt:i4>
      </vt:variant>
      <vt:variant>
        <vt:i4>240</vt:i4>
      </vt:variant>
      <vt:variant>
        <vt:i4>0</vt:i4>
      </vt:variant>
      <vt:variant>
        <vt:i4>5</vt:i4>
      </vt:variant>
      <vt:variant>
        <vt:lpwstr>https://www.nhs.uk/pregnancy/keeping-well/flu-jab/</vt:lpwstr>
      </vt:variant>
      <vt:variant>
        <vt:lpwstr/>
      </vt:variant>
      <vt:variant>
        <vt:i4>4784213</vt:i4>
      </vt:variant>
      <vt:variant>
        <vt:i4>237</vt:i4>
      </vt:variant>
      <vt:variant>
        <vt:i4>0</vt:i4>
      </vt:variant>
      <vt:variant>
        <vt:i4>5</vt:i4>
      </vt:variant>
      <vt:variant>
        <vt:lpwstr>https://www.nhs.uk/conditions/vaccinations/child-flu-vaccine/</vt:lpwstr>
      </vt:variant>
      <vt:variant>
        <vt:lpwstr/>
      </vt:variant>
      <vt:variant>
        <vt:i4>5374028</vt:i4>
      </vt:variant>
      <vt:variant>
        <vt:i4>234</vt:i4>
      </vt:variant>
      <vt:variant>
        <vt:i4>0</vt:i4>
      </vt:variant>
      <vt:variant>
        <vt:i4>5</vt:i4>
      </vt:variant>
      <vt:variant>
        <vt:lpwstr>https://www.nhs.uk/conditions/vaccinations/flu-influenza-vaccine/</vt:lpwstr>
      </vt:variant>
      <vt:variant>
        <vt:lpwstr/>
      </vt:variant>
      <vt:variant>
        <vt:i4>8126587</vt:i4>
      </vt:variant>
      <vt:variant>
        <vt:i4>231</vt:i4>
      </vt:variant>
      <vt:variant>
        <vt:i4>0</vt:i4>
      </vt:variant>
      <vt:variant>
        <vt:i4>5</vt:i4>
      </vt:variant>
      <vt:variant>
        <vt:lpwstr>http://www.nhs.uk/seasonalvaccinations</vt:lpwstr>
      </vt:variant>
      <vt:variant>
        <vt:lpwstr/>
      </vt:variant>
      <vt:variant>
        <vt:i4>2490468</vt:i4>
      </vt:variant>
      <vt:variant>
        <vt:i4>228</vt:i4>
      </vt:variant>
      <vt:variant>
        <vt:i4>0</vt:i4>
      </vt:variant>
      <vt:variant>
        <vt:i4>5</vt:i4>
      </vt:variant>
      <vt:variant>
        <vt:lpwstr>https://www.nhs.uk/live-well/seasonal-health/keep-warm-keep-well/?wt.mc_id=eva1_224_AW_marketing</vt:lpwstr>
      </vt:variant>
      <vt:variant>
        <vt:lpwstr/>
      </vt:variant>
      <vt:variant>
        <vt:i4>6946861</vt:i4>
      </vt:variant>
      <vt:variant>
        <vt:i4>225</vt:i4>
      </vt:variant>
      <vt:variant>
        <vt:i4>0</vt:i4>
      </vt:variant>
      <vt:variant>
        <vt:i4>5</vt:i4>
      </vt:variant>
      <vt:variant>
        <vt:lpwstr>https://www.healthpublications.gov.uk/ViewProduct.html?sp=Sflustickersforchildrenaged2to11years</vt:lpwstr>
      </vt:variant>
      <vt:variant>
        <vt:lpwstr/>
      </vt:variant>
      <vt:variant>
        <vt:i4>1376332</vt:i4>
      </vt:variant>
      <vt:variant>
        <vt:i4>222</vt:i4>
      </vt:variant>
      <vt:variant>
        <vt:i4>0</vt:i4>
      </vt:variant>
      <vt:variant>
        <vt:i4>5</vt:i4>
      </vt:variant>
      <vt:variant>
        <vt:lpwstr>https://www.gov.uk/government/publications/adolescent-vaccination-programme-in-secondary-schools</vt:lpwstr>
      </vt:variant>
      <vt:variant>
        <vt:lpwstr/>
      </vt:variant>
      <vt:variant>
        <vt:i4>524309</vt:i4>
      </vt:variant>
      <vt:variant>
        <vt:i4>219</vt:i4>
      </vt:variant>
      <vt:variant>
        <vt:i4>0</vt:i4>
      </vt:variant>
      <vt:variant>
        <vt:i4>5</vt:i4>
      </vt:variant>
      <vt:variant>
        <vt:lpwstr>https://www.healthpublications.gov.uk/ViewArticle.html?sp=Sadolescentvaccinationprogrammebriefingforsecondaryschools</vt:lpwstr>
      </vt:variant>
      <vt:variant>
        <vt:lpwstr/>
      </vt:variant>
      <vt:variant>
        <vt:i4>1179725</vt:i4>
      </vt:variant>
      <vt:variant>
        <vt:i4>216</vt:i4>
      </vt:variant>
      <vt:variant>
        <vt:i4>0</vt:i4>
      </vt:variant>
      <vt:variant>
        <vt:i4>5</vt:i4>
      </vt:variant>
      <vt:variant>
        <vt:lpwstr>https://www.gov.uk/government/publications/flu-vaccination-in-schools</vt:lpwstr>
      </vt:variant>
      <vt:variant>
        <vt:lpwstr/>
      </vt:variant>
      <vt:variant>
        <vt:i4>1179653</vt:i4>
      </vt:variant>
      <vt:variant>
        <vt:i4>213</vt:i4>
      </vt:variant>
      <vt:variant>
        <vt:i4>0</vt:i4>
      </vt:variant>
      <vt:variant>
        <vt:i4>5</vt:i4>
      </vt:variant>
      <vt:variant>
        <vt:lpwstr>https://www.healthpublications.gov.uk/ViewProduct.html?sp=Sfluvaccinationbriefingforprimaryschools2023to2024</vt:lpwstr>
      </vt:variant>
      <vt:variant>
        <vt:lpwstr/>
      </vt:variant>
      <vt:variant>
        <vt:i4>2359329</vt:i4>
      </vt:variant>
      <vt:variant>
        <vt:i4>210</vt:i4>
      </vt:variant>
      <vt:variant>
        <vt:i4>0</vt:i4>
      </vt:variant>
      <vt:variant>
        <vt:i4>5</vt:i4>
      </vt:variant>
      <vt:variant>
        <vt:lpwstr>https://www.gov.uk/government/publications/flu-vaccination-leaflets-and-posters</vt:lpwstr>
      </vt:variant>
      <vt:variant>
        <vt:lpwstr/>
      </vt:variant>
      <vt:variant>
        <vt:i4>2621472</vt:i4>
      </vt:variant>
      <vt:variant>
        <vt:i4>207</vt:i4>
      </vt:variant>
      <vt:variant>
        <vt:i4>0</vt:i4>
      </vt:variant>
      <vt:variant>
        <vt:i4>5</vt:i4>
      </vt:variant>
      <vt:variant>
        <vt:lpwstr>https://gbr01.safelinks.protection.outlook.com/?url=https%3A%2F%2Ftwitter.com%2FCNOEngland%2Fstatus%2F1715403127539511323&amp;data=05%7C01%7Cgeorgia.featherston%40nhs.net%7C67ef7df3453e4eb9e91108dbd70661fe%7C37c354b285b047f5b22207b48d774ee3%7C0%7C0%7C638340195154586155%7CUnknown%7CTWFpbGZsb3d8eyJWIjoiMC4wLjAwMDAiLCJQIjoiV2luMzIiLCJBTiI6Ik1haWwiLCJXVCI6Mn0%3D%7C3000%7C%7C%7C&amp;sdata=nImrT7Fk%2BxTbRqQ1FqQTb3%2FAcX4GtvvbwkIt7MxilCY%3D&amp;reserved=0</vt:lpwstr>
      </vt:variant>
      <vt:variant>
        <vt:lpwstr/>
      </vt:variant>
      <vt:variant>
        <vt:i4>3211361</vt:i4>
      </vt:variant>
      <vt:variant>
        <vt:i4>204</vt:i4>
      </vt:variant>
      <vt:variant>
        <vt:i4>0</vt:i4>
      </vt:variant>
      <vt:variant>
        <vt:i4>5</vt:i4>
      </vt:variant>
      <vt:variant>
        <vt:lpwstr>https://future.nhs.uk/CommsLink/view?objectId=179475973</vt:lpwstr>
      </vt:variant>
      <vt:variant>
        <vt:lpwstr/>
      </vt:variant>
      <vt:variant>
        <vt:i4>3997819</vt:i4>
      </vt:variant>
      <vt:variant>
        <vt:i4>201</vt:i4>
      </vt:variant>
      <vt:variant>
        <vt:i4>0</vt:i4>
      </vt:variant>
      <vt:variant>
        <vt:i4>5</vt:i4>
      </vt:variant>
      <vt:variant>
        <vt:lpwstr>https://www.england.nhs.uk/long-read/flu-and-covid-19-vaccinations-for-eligible-frontline-health-and-social-care-staff/</vt:lpwstr>
      </vt:variant>
      <vt:variant>
        <vt:lpwstr/>
      </vt:variant>
      <vt:variant>
        <vt:i4>2556008</vt:i4>
      </vt:variant>
      <vt:variant>
        <vt:i4>198</vt:i4>
      </vt:variant>
      <vt:variant>
        <vt:i4>0</vt:i4>
      </vt:variant>
      <vt:variant>
        <vt:i4>5</vt:i4>
      </vt:variant>
      <vt:variant>
        <vt:lpwstr>https://future.nhs.uk/CovidVaccinations/view?objectId=183621541</vt:lpwstr>
      </vt:variant>
      <vt:variant>
        <vt:lpwstr/>
      </vt:variant>
      <vt:variant>
        <vt:i4>3735648</vt:i4>
      </vt:variant>
      <vt:variant>
        <vt:i4>195</vt:i4>
      </vt:variant>
      <vt:variant>
        <vt:i4>0</vt:i4>
      </vt:variant>
      <vt:variant>
        <vt:i4>5</vt:i4>
      </vt:variant>
      <vt:variant>
        <vt:lpwstr>https://future.nhs.uk/CommsLink/view?objectId=183614437</vt:lpwstr>
      </vt:variant>
      <vt:variant>
        <vt:lpwstr/>
      </vt:variant>
      <vt:variant>
        <vt:i4>2752617</vt:i4>
      </vt:variant>
      <vt:variant>
        <vt:i4>192</vt:i4>
      </vt:variant>
      <vt:variant>
        <vt:i4>0</vt:i4>
      </vt:variant>
      <vt:variant>
        <vt:i4>5</vt:i4>
      </vt:variant>
      <vt:variant>
        <vt:lpwstr>https://future.nhs.uk/CovidVaccinations/view?objectId=46431152</vt:lpwstr>
      </vt:variant>
      <vt:variant>
        <vt:lpwstr/>
      </vt:variant>
      <vt:variant>
        <vt:i4>3604587</vt:i4>
      </vt:variant>
      <vt:variant>
        <vt:i4>189</vt:i4>
      </vt:variant>
      <vt:variant>
        <vt:i4>0</vt:i4>
      </vt:variant>
      <vt:variant>
        <vt:i4>5</vt:i4>
      </vt:variant>
      <vt:variant>
        <vt:lpwstr>https://future.nhs.uk/CommsLink/view?objectId=46415696</vt:lpwstr>
      </vt:variant>
      <vt:variant>
        <vt:lpwstr/>
      </vt:variant>
      <vt:variant>
        <vt:i4>2687097</vt:i4>
      </vt:variant>
      <vt:variant>
        <vt:i4>186</vt:i4>
      </vt:variant>
      <vt:variant>
        <vt:i4>0</vt:i4>
      </vt:variant>
      <vt:variant>
        <vt:i4>5</vt:i4>
      </vt:variant>
      <vt:variant>
        <vt:lpwstr>https://campaignresources.dhsc.gov.uk/campaigns/winter-vaccinations/health-and-social-care-workers-winter-vaccinations-campaign-2023/nhs-and-care-posters/</vt:lpwstr>
      </vt:variant>
      <vt:variant>
        <vt:lpwstr/>
      </vt:variant>
      <vt:variant>
        <vt:i4>7798828</vt:i4>
      </vt:variant>
      <vt:variant>
        <vt:i4>183</vt:i4>
      </vt:variant>
      <vt:variant>
        <vt:i4>0</vt:i4>
      </vt:variant>
      <vt:variant>
        <vt:i4>5</vt:i4>
      </vt:variant>
      <vt:variant>
        <vt:lpwstr>https://campaignresources.dhsc.gov.uk/campaigns/winter-vaccinations/winter-vaccinations-public-facing-campaign/get-winter-strong-tv-advert/</vt:lpwstr>
      </vt:variant>
      <vt:variant>
        <vt:lpwstr/>
      </vt:variant>
      <vt:variant>
        <vt:i4>3997793</vt:i4>
      </vt:variant>
      <vt:variant>
        <vt:i4>180</vt:i4>
      </vt:variant>
      <vt:variant>
        <vt:i4>0</vt:i4>
      </vt:variant>
      <vt:variant>
        <vt:i4>5</vt:i4>
      </vt:variant>
      <vt:variant>
        <vt:lpwstr>https://future.nhs.uk/CommsLink/view?objectId=184869541</vt:lpwstr>
      </vt:variant>
      <vt:variant>
        <vt:lpwstr/>
      </vt:variant>
      <vt:variant>
        <vt:i4>3932260</vt:i4>
      </vt:variant>
      <vt:variant>
        <vt:i4>177</vt:i4>
      </vt:variant>
      <vt:variant>
        <vt:i4>0</vt:i4>
      </vt:variant>
      <vt:variant>
        <vt:i4>5</vt:i4>
      </vt:variant>
      <vt:variant>
        <vt:lpwstr>https://future.nhs.uk/CommsLink/view?objectId=180264421</vt:lpwstr>
      </vt:variant>
      <vt:variant>
        <vt:lpwstr/>
      </vt:variant>
      <vt:variant>
        <vt:i4>3801188</vt:i4>
      </vt:variant>
      <vt:variant>
        <vt:i4>174</vt:i4>
      </vt:variant>
      <vt:variant>
        <vt:i4>0</vt:i4>
      </vt:variant>
      <vt:variant>
        <vt:i4>5</vt:i4>
      </vt:variant>
      <vt:variant>
        <vt:lpwstr>https://future.nhs.uk/CommsLink/view?objectId=46413904</vt:lpwstr>
      </vt:variant>
      <vt:variant>
        <vt:lpwstr/>
      </vt:variant>
      <vt:variant>
        <vt:i4>3735648</vt:i4>
      </vt:variant>
      <vt:variant>
        <vt:i4>171</vt:i4>
      </vt:variant>
      <vt:variant>
        <vt:i4>0</vt:i4>
      </vt:variant>
      <vt:variant>
        <vt:i4>5</vt:i4>
      </vt:variant>
      <vt:variant>
        <vt:lpwstr>https://future.nhs.uk/CommsLink/view?objectId=46413648</vt:lpwstr>
      </vt:variant>
      <vt:variant>
        <vt:lpwstr/>
      </vt:variant>
      <vt:variant>
        <vt:i4>3014767</vt:i4>
      </vt:variant>
      <vt:variant>
        <vt:i4>168</vt:i4>
      </vt:variant>
      <vt:variant>
        <vt:i4>0</vt:i4>
      </vt:variant>
      <vt:variant>
        <vt:i4>5</vt:i4>
      </vt:variant>
      <vt:variant>
        <vt:lpwstr>https://future.nhs.uk/CovidVaccinations/view?objectId=180826149</vt:lpwstr>
      </vt:variant>
      <vt:variant>
        <vt:lpwstr/>
      </vt:variant>
      <vt:variant>
        <vt:i4>7143475</vt:i4>
      </vt:variant>
      <vt:variant>
        <vt:i4>165</vt:i4>
      </vt:variant>
      <vt:variant>
        <vt:i4>0</vt:i4>
      </vt:variant>
      <vt:variant>
        <vt:i4>5</vt:i4>
      </vt:variant>
      <vt:variant>
        <vt:lpwstr>https://gbr01.safelinks.protection.outlook.com/?url=https%3A%2F%2Ffuture.nhs.uk%2FCommsLink%2Fview%3FobjectId%3D183962725&amp;data=05%7C01%7Cgeorgia.featherston%40nhs.net%7C67ef7df3453e4eb9e91108dbd70661fe%7C37c354b285b047f5b22207b48d774ee3%7C0%7C0%7C638340195154586155%7CUnknown%7CTWFpbGZsb3d8eyJWIjoiMC4wLjAwMDAiLCJQIjoiV2luMzIiLCJBTiI6Ik1haWwiLCJXVCI6Mn0%3D%7C3000%7C%7C%7C&amp;sdata=0oQKn9o112Z6iPtoSvnBpGcUib2kPDucYmzCogmXMxg%3D&amp;reserved=0</vt:lpwstr>
      </vt:variant>
      <vt:variant>
        <vt:lpwstr/>
      </vt:variant>
      <vt:variant>
        <vt:i4>2621539</vt:i4>
      </vt:variant>
      <vt:variant>
        <vt:i4>162</vt:i4>
      </vt:variant>
      <vt:variant>
        <vt:i4>0</vt:i4>
      </vt:variant>
      <vt:variant>
        <vt:i4>5</vt:i4>
      </vt:variant>
      <vt:variant>
        <vt:lpwstr>https://future.nhs.uk/CovidVaccinations/view?objectId=180479813</vt:lpwstr>
      </vt:variant>
      <vt:variant>
        <vt:lpwstr/>
      </vt:variant>
      <vt:variant>
        <vt:i4>3801192</vt:i4>
      </vt:variant>
      <vt:variant>
        <vt:i4>159</vt:i4>
      </vt:variant>
      <vt:variant>
        <vt:i4>0</vt:i4>
      </vt:variant>
      <vt:variant>
        <vt:i4>5</vt:i4>
      </vt:variant>
      <vt:variant>
        <vt:lpwstr>https://future.nhs.uk/CommsLink/view?objectId=180476901</vt:lpwstr>
      </vt:variant>
      <vt:variant>
        <vt:lpwstr/>
      </vt:variant>
      <vt:variant>
        <vt:i4>1114183</vt:i4>
      </vt:variant>
      <vt:variant>
        <vt:i4>156</vt:i4>
      </vt:variant>
      <vt:variant>
        <vt:i4>0</vt:i4>
      </vt:variant>
      <vt:variant>
        <vt:i4>5</vt:i4>
      </vt:variant>
      <vt:variant>
        <vt:lpwstr>https://campaignresources.dhsc.gov.uk/campaigns/winter-vaccinations/winter-vaccinations-public-facing-campaign/social-media-static-carousel-and-copy-from-ukhsa/</vt:lpwstr>
      </vt:variant>
      <vt:variant>
        <vt:lpwstr/>
      </vt:variant>
      <vt:variant>
        <vt:i4>852040</vt:i4>
      </vt:variant>
      <vt:variant>
        <vt:i4>153</vt:i4>
      </vt:variant>
      <vt:variant>
        <vt:i4>0</vt:i4>
      </vt:variant>
      <vt:variant>
        <vt:i4>5</vt:i4>
      </vt:variant>
      <vt:variant>
        <vt:lpwstr>https://campaignresources.dhsc.gov.uk/campaigns/winter-vaccinations/winter-vaccinations-public-facing-campaign/get-vaccinated-get-winter-strong-social-media-assets/</vt:lpwstr>
      </vt:variant>
      <vt:variant>
        <vt:lpwstr/>
      </vt:variant>
      <vt:variant>
        <vt:i4>3080289</vt:i4>
      </vt:variant>
      <vt:variant>
        <vt:i4>150</vt:i4>
      </vt:variant>
      <vt:variant>
        <vt:i4>0</vt:i4>
      </vt:variant>
      <vt:variant>
        <vt:i4>5</vt:i4>
      </vt:variant>
      <vt:variant>
        <vt:lpwstr>https://future.nhs.uk/CovidVaccinations/view?objectId=46383984</vt:lpwstr>
      </vt:variant>
      <vt:variant>
        <vt:lpwstr/>
      </vt:variant>
      <vt:variant>
        <vt:i4>3670126</vt:i4>
      </vt:variant>
      <vt:variant>
        <vt:i4>147</vt:i4>
      </vt:variant>
      <vt:variant>
        <vt:i4>0</vt:i4>
      </vt:variant>
      <vt:variant>
        <vt:i4>5</vt:i4>
      </vt:variant>
      <vt:variant>
        <vt:lpwstr>https://future.nhs.uk/CommsLink/view?objectId=179298853</vt:lpwstr>
      </vt:variant>
      <vt:variant>
        <vt:lpwstr/>
      </vt:variant>
      <vt:variant>
        <vt:i4>6946927</vt:i4>
      </vt:variant>
      <vt:variant>
        <vt:i4>144</vt:i4>
      </vt:variant>
      <vt:variant>
        <vt:i4>0</vt:i4>
      </vt:variant>
      <vt:variant>
        <vt:i4>5</vt:i4>
      </vt:variant>
      <vt:variant>
        <vt:lpwstr>https://campaignresources.dhsc.gov.uk/campaigns/winter-vaccinations/winter-vaccinations-public-facing-campaign/web-banners/</vt:lpwstr>
      </vt:variant>
      <vt:variant>
        <vt:lpwstr/>
      </vt:variant>
      <vt:variant>
        <vt:i4>5701718</vt:i4>
      </vt:variant>
      <vt:variant>
        <vt:i4>141</vt:i4>
      </vt:variant>
      <vt:variant>
        <vt:i4>0</vt:i4>
      </vt:variant>
      <vt:variant>
        <vt:i4>5</vt:i4>
      </vt:variant>
      <vt:variant>
        <vt:lpwstr>https://future.nhs.uk/connect.ti/CommsLink/view?objectId=47244272</vt:lpwstr>
      </vt:variant>
      <vt:variant>
        <vt:lpwstr/>
      </vt:variant>
      <vt:variant>
        <vt:i4>5177436</vt:i4>
      </vt:variant>
      <vt:variant>
        <vt:i4>138</vt:i4>
      </vt:variant>
      <vt:variant>
        <vt:i4>0</vt:i4>
      </vt:variant>
      <vt:variant>
        <vt:i4>5</vt:i4>
      </vt:variant>
      <vt:variant>
        <vt:lpwstr>https://campaignresources.dhsc.gov.uk/campaigns/winter-vaccinations/winter-vaccinations-public-facing-campaign/translated-assets/</vt:lpwstr>
      </vt:variant>
      <vt:variant>
        <vt:lpwstr/>
      </vt:variant>
      <vt:variant>
        <vt:i4>2687087</vt:i4>
      </vt:variant>
      <vt:variant>
        <vt:i4>135</vt:i4>
      </vt:variant>
      <vt:variant>
        <vt:i4>0</vt:i4>
      </vt:variant>
      <vt:variant>
        <vt:i4>5</vt:i4>
      </vt:variant>
      <vt:variant>
        <vt:lpwstr>https://future.nhs.uk/CovidVaccinations/view?objectId=47246224</vt:lpwstr>
      </vt:variant>
      <vt:variant>
        <vt:lpwstr/>
      </vt:variant>
      <vt:variant>
        <vt:i4>3342434</vt:i4>
      </vt:variant>
      <vt:variant>
        <vt:i4>132</vt:i4>
      </vt:variant>
      <vt:variant>
        <vt:i4>0</vt:i4>
      </vt:variant>
      <vt:variant>
        <vt:i4>5</vt:i4>
      </vt:variant>
      <vt:variant>
        <vt:lpwstr>https://future.nhs.uk/CommsLink/view?objectId=47244272</vt:lpwstr>
      </vt:variant>
      <vt:variant>
        <vt:lpwstr/>
      </vt:variant>
      <vt:variant>
        <vt:i4>2949231</vt:i4>
      </vt:variant>
      <vt:variant>
        <vt:i4>129</vt:i4>
      </vt:variant>
      <vt:variant>
        <vt:i4>0</vt:i4>
      </vt:variant>
      <vt:variant>
        <vt:i4>5</vt:i4>
      </vt:variant>
      <vt:variant>
        <vt:lpwstr>https://future.nhs.uk/CovidVaccinations/view?objectId=46432400</vt:lpwstr>
      </vt:variant>
      <vt:variant>
        <vt:lpwstr/>
      </vt:variant>
      <vt:variant>
        <vt:i4>3539047</vt:i4>
      </vt:variant>
      <vt:variant>
        <vt:i4>126</vt:i4>
      </vt:variant>
      <vt:variant>
        <vt:i4>0</vt:i4>
      </vt:variant>
      <vt:variant>
        <vt:i4>5</vt:i4>
      </vt:variant>
      <vt:variant>
        <vt:lpwstr>https://future.nhs.uk/CommsLink/view?objectId=46414544</vt:lpwstr>
      </vt:variant>
      <vt:variant>
        <vt:lpwstr/>
      </vt:variant>
      <vt:variant>
        <vt:i4>2687081</vt:i4>
      </vt:variant>
      <vt:variant>
        <vt:i4>123</vt:i4>
      </vt:variant>
      <vt:variant>
        <vt:i4>0</vt:i4>
      </vt:variant>
      <vt:variant>
        <vt:i4>5</vt:i4>
      </vt:variant>
      <vt:variant>
        <vt:lpwstr>https://future.nhs.uk/CovidVaccinations/view?objectId=46432464</vt:lpwstr>
      </vt:variant>
      <vt:variant>
        <vt:lpwstr/>
      </vt:variant>
      <vt:variant>
        <vt:i4>3801188</vt:i4>
      </vt:variant>
      <vt:variant>
        <vt:i4>120</vt:i4>
      </vt:variant>
      <vt:variant>
        <vt:i4>0</vt:i4>
      </vt:variant>
      <vt:variant>
        <vt:i4>5</vt:i4>
      </vt:variant>
      <vt:variant>
        <vt:lpwstr>https://future.nhs.uk/CommsLink/view?objectId=46413904</vt:lpwstr>
      </vt:variant>
      <vt:variant>
        <vt:lpwstr/>
      </vt:variant>
      <vt:variant>
        <vt:i4>5111894</vt:i4>
      </vt:variant>
      <vt:variant>
        <vt:i4>117</vt:i4>
      </vt:variant>
      <vt:variant>
        <vt:i4>0</vt:i4>
      </vt:variant>
      <vt:variant>
        <vt:i4>5</vt:i4>
      </vt:variant>
      <vt:variant>
        <vt:lpwstr>https://campaignresources.dhsc.gov.uk/campaigns/winter-vaccinations/winter-vaccinations-public-facing-campaign/posters-get-winter-strong/</vt:lpwstr>
      </vt:variant>
      <vt:variant>
        <vt:lpwstr/>
      </vt:variant>
      <vt:variant>
        <vt:i4>69</vt:i4>
      </vt:variant>
      <vt:variant>
        <vt:i4>114</vt:i4>
      </vt:variant>
      <vt:variant>
        <vt:i4>0</vt:i4>
      </vt:variant>
      <vt:variant>
        <vt:i4>5</vt:i4>
      </vt:variant>
      <vt:variant>
        <vt:lpwstr>https://campaignresources.dhsc.gov.uk/campaigns/winter-vaccinations/winter-vaccinations-public-facing-campaign/get-vaccinated-get-winter-strong-posters/</vt:lpwstr>
      </vt:variant>
      <vt:variant>
        <vt:lpwstr/>
      </vt:variant>
      <vt:variant>
        <vt:i4>2687080</vt:i4>
      </vt:variant>
      <vt:variant>
        <vt:i4>111</vt:i4>
      </vt:variant>
      <vt:variant>
        <vt:i4>0</vt:i4>
      </vt:variant>
      <vt:variant>
        <vt:i4>5</vt:i4>
      </vt:variant>
      <vt:variant>
        <vt:lpwstr>https://future.nhs.uk/CovidVaccinations/view?objectId=46432272</vt:lpwstr>
      </vt:variant>
      <vt:variant>
        <vt:lpwstr/>
      </vt:variant>
      <vt:variant>
        <vt:i4>3735648</vt:i4>
      </vt:variant>
      <vt:variant>
        <vt:i4>108</vt:i4>
      </vt:variant>
      <vt:variant>
        <vt:i4>0</vt:i4>
      </vt:variant>
      <vt:variant>
        <vt:i4>5</vt:i4>
      </vt:variant>
      <vt:variant>
        <vt:lpwstr>https://future.nhs.uk/CommsLink/view?objectId=46413648</vt:lpwstr>
      </vt:variant>
      <vt:variant>
        <vt:lpwstr/>
      </vt:variant>
      <vt:variant>
        <vt:i4>7667777</vt:i4>
      </vt:variant>
      <vt:variant>
        <vt:i4>105</vt:i4>
      </vt:variant>
      <vt:variant>
        <vt:i4>0</vt:i4>
      </vt:variant>
      <vt:variant>
        <vt:i4>5</vt:i4>
      </vt:variant>
      <vt:variant>
        <vt:lpwstr>https://www.instagram.com/reel/C0JyUl_IOCN/?utm_source=ig_web_copy_link&amp;igshid=MzRlODBiNWFlZA==</vt:lpwstr>
      </vt:variant>
      <vt:variant>
        <vt:lpwstr/>
      </vt:variant>
      <vt:variant>
        <vt:i4>4325492</vt:i4>
      </vt:variant>
      <vt:variant>
        <vt:i4>102</vt:i4>
      </vt:variant>
      <vt:variant>
        <vt:i4>0</vt:i4>
      </vt:variant>
      <vt:variant>
        <vt:i4>5</vt:i4>
      </vt:variant>
      <vt:variant>
        <vt:lpwstr>https://www.instagram.com/reel/C0NE_lMMkaS/?igshid=MTc4MmM1YmI2Ng%3D%3D</vt:lpwstr>
      </vt:variant>
      <vt:variant>
        <vt:lpwstr/>
      </vt:variant>
      <vt:variant>
        <vt:i4>4063273</vt:i4>
      </vt:variant>
      <vt:variant>
        <vt:i4>99</vt:i4>
      </vt:variant>
      <vt:variant>
        <vt:i4>0</vt:i4>
      </vt:variant>
      <vt:variant>
        <vt:i4>5</vt:i4>
      </vt:variant>
      <vt:variant>
        <vt:lpwstr>https://www.instagram.com/reel/C0J7H94NBK3/?igshid=MzRlODBiNWFlZA==</vt:lpwstr>
      </vt:variant>
      <vt:variant>
        <vt:lpwstr/>
      </vt:variant>
      <vt:variant>
        <vt:i4>4128878</vt:i4>
      </vt:variant>
      <vt:variant>
        <vt:i4>96</vt:i4>
      </vt:variant>
      <vt:variant>
        <vt:i4>0</vt:i4>
      </vt:variant>
      <vt:variant>
        <vt:i4>5</vt:i4>
      </vt:variant>
      <vt:variant>
        <vt:lpwstr>https://www.instagram.com/reel/Cz-vCnoIdal/?igshid=MzRlODBiNWFlZA%3D%3D</vt:lpwstr>
      </vt:variant>
      <vt:variant>
        <vt:lpwstr/>
      </vt:variant>
      <vt:variant>
        <vt:i4>4653085</vt:i4>
      </vt:variant>
      <vt:variant>
        <vt:i4>93</vt:i4>
      </vt:variant>
      <vt:variant>
        <vt:i4>0</vt:i4>
      </vt:variant>
      <vt:variant>
        <vt:i4>5</vt:i4>
      </vt:variant>
      <vt:variant>
        <vt:lpwstr>https://www.instagram.com/p/Czwyga4IMVm/</vt:lpwstr>
      </vt:variant>
      <vt:variant>
        <vt:lpwstr/>
      </vt:variant>
      <vt:variant>
        <vt:i4>5242931</vt:i4>
      </vt:variant>
      <vt:variant>
        <vt:i4>90</vt:i4>
      </vt:variant>
      <vt:variant>
        <vt:i4>0</vt:i4>
      </vt:variant>
      <vt:variant>
        <vt:i4>5</vt:i4>
      </vt:variant>
      <vt:variant>
        <vt:lpwstr>https://www.instagram.com/p/Cz3h_tLtaxk/</vt:lpwstr>
      </vt:variant>
      <vt:variant>
        <vt:lpwstr/>
      </vt:variant>
      <vt:variant>
        <vt:i4>1835089</vt:i4>
      </vt:variant>
      <vt:variant>
        <vt:i4>87</vt:i4>
      </vt:variant>
      <vt:variant>
        <vt:i4>0</vt:i4>
      </vt:variant>
      <vt:variant>
        <vt:i4>5</vt:i4>
      </vt:variant>
      <vt:variant>
        <vt:lpwstr>https://www.instagram.com/p/CzwOvMtsV-k/</vt:lpwstr>
      </vt:variant>
      <vt:variant>
        <vt:lpwstr/>
      </vt:variant>
      <vt:variant>
        <vt:i4>5767191</vt:i4>
      </vt:variant>
      <vt:variant>
        <vt:i4>84</vt:i4>
      </vt:variant>
      <vt:variant>
        <vt:i4>0</vt:i4>
      </vt:variant>
      <vt:variant>
        <vt:i4>5</vt:i4>
      </vt:variant>
      <vt:variant>
        <vt:lpwstr>https://www.instagram.com/reel/Cz1c8uVMZxi/?utm_source=ig_web_copy_link&amp;igshid=MzRlODBiNWFlZA==</vt:lpwstr>
      </vt:variant>
      <vt:variant>
        <vt:lpwstr/>
      </vt:variant>
      <vt:variant>
        <vt:i4>6094918</vt:i4>
      </vt:variant>
      <vt:variant>
        <vt:i4>81</vt:i4>
      </vt:variant>
      <vt:variant>
        <vt:i4>0</vt:i4>
      </vt:variant>
      <vt:variant>
        <vt:i4>5</vt:i4>
      </vt:variant>
      <vt:variant>
        <vt:lpwstr>https://www.instagram.com/reel/CzwKP1boaGM/?utm_source=ig_web_copy_link&amp;igshid=MzRlODBiNWFlZA==</vt:lpwstr>
      </vt:variant>
      <vt:variant>
        <vt:lpwstr/>
      </vt:variant>
      <vt:variant>
        <vt:i4>5570645</vt:i4>
      </vt:variant>
      <vt:variant>
        <vt:i4>78</vt:i4>
      </vt:variant>
      <vt:variant>
        <vt:i4>0</vt:i4>
      </vt:variant>
      <vt:variant>
        <vt:i4>5</vt:i4>
      </vt:variant>
      <vt:variant>
        <vt:lpwstr>https://future.nhs.uk/$$055D98F7-4D27-497A-A57603B81B4FFEA6$$/Get Winter Strong - Animated Social Media | Winter Vaccinations - Public Facing Campaign 2023 | Campaign Resource Centre (dhsc.gov.uk)</vt:lpwstr>
      </vt:variant>
      <vt:variant>
        <vt:lpwstr/>
      </vt:variant>
      <vt:variant>
        <vt:i4>7536681</vt:i4>
      </vt:variant>
      <vt:variant>
        <vt:i4>75</vt:i4>
      </vt:variant>
      <vt:variant>
        <vt:i4>0</vt:i4>
      </vt:variant>
      <vt:variant>
        <vt:i4>5</vt:i4>
      </vt:variant>
      <vt:variant>
        <vt:lpwstr>https://gbr01.safelinks.protection.outlook.com/?url=https%3A%2F%2Fcampaignresources.dhsc.gov.uk%2Fcampaigns%2Fwinter-vaccinations%2Fwinter-vaccinations-public-facing-campaign%2Fget-winter-strong-social-media-toolkit%2F&amp;data=05%7C01%7Cgeorgia.featherston%40nhs.net%7C54c4c33b27a24fcee83008dbdc8f4fa4%7C37c354b285b047f5b22207b48d774ee3%7C0%7C0%7C638346280298947242%7CUnknown%7CTWFpbGZsb3d8eyJWIjoiMC4wLjAwMDAiLCJQIjoiV2luMzIiLCJBTiI6Ik1haWwiLCJXVCI6Mn0%3D%7C3000%7C%7C%7C&amp;sdata=rON29%2Fqc%2B8aZVSIt6CKkGlzc2gLaZL9oAqqrNgkB0Ts%3D&amp;reserved=0</vt:lpwstr>
      </vt:variant>
      <vt:variant>
        <vt:lpwstr/>
      </vt:variant>
      <vt:variant>
        <vt:i4>2490427</vt:i4>
      </vt:variant>
      <vt:variant>
        <vt:i4>72</vt:i4>
      </vt:variant>
      <vt:variant>
        <vt:i4>0</vt:i4>
      </vt:variant>
      <vt:variant>
        <vt:i4>5</vt:i4>
      </vt:variant>
      <vt:variant>
        <vt:lpwstr>https://future.nhs.uk/$$055D98F7-4D27-497A-A57603B81B4FFEA6$$/Get Winter Strong - Posters A3 &amp; A4 | Winter Vaccinations - Public Facing Campaign 2023 | Campaign Resource Centre (dhsc.gov.uk)</vt:lpwstr>
      </vt:variant>
      <vt:variant>
        <vt:lpwstr/>
      </vt:variant>
      <vt:variant>
        <vt:i4>7798828</vt:i4>
      </vt:variant>
      <vt:variant>
        <vt:i4>69</vt:i4>
      </vt:variant>
      <vt:variant>
        <vt:i4>0</vt:i4>
      </vt:variant>
      <vt:variant>
        <vt:i4>5</vt:i4>
      </vt:variant>
      <vt:variant>
        <vt:lpwstr>https://campaignresources.dhsc.gov.uk/campaigns/winter-vaccinations/winter-vaccinations-public-facing-campaign/get-winter-strong-tv-advert/</vt:lpwstr>
      </vt:variant>
      <vt:variant>
        <vt:lpwstr/>
      </vt:variant>
      <vt:variant>
        <vt:i4>5177436</vt:i4>
      </vt:variant>
      <vt:variant>
        <vt:i4>66</vt:i4>
      </vt:variant>
      <vt:variant>
        <vt:i4>0</vt:i4>
      </vt:variant>
      <vt:variant>
        <vt:i4>5</vt:i4>
      </vt:variant>
      <vt:variant>
        <vt:lpwstr>https://campaignresources.dhsc.gov.uk/campaigns/winter-vaccinations/winter-vaccinations-public-facing-campaign/translated-assets/</vt:lpwstr>
      </vt:variant>
      <vt:variant>
        <vt:lpwstr/>
      </vt:variant>
      <vt:variant>
        <vt:i4>2162795</vt:i4>
      </vt:variant>
      <vt:variant>
        <vt:i4>63</vt:i4>
      </vt:variant>
      <vt:variant>
        <vt:i4>0</vt:i4>
      </vt:variant>
      <vt:variant>
        <vt:i4>5</vt:i4>
      </vt:variant>
      <vt:variant>
        <vt:lpwstr>https://future.nhs.uk/CovidVaccinations/view?objectId=184458693</vt:lpwstr>
      </vt:variant>
      <vt:variant>
        <vt:lpwstr/>
      </vt:variant>
      <vt:variant>
        <vt:i4>3670121</vt:i4>
      </vt:variant>
      <vt:variant>
        <vt:i4>60</vt:i4>
      </vt:variant>
      <vt:variant>
        <vt:i4>0</vt:i4>
      </vt:variant>
      <vt:variant>
        <vt:i4>5</vt:i4>
      </vt:variant>
      <vt:variant>
        <vt:lpwstr>https://future.nhs.uk/CommsLink/view?objectId=184636805</vt:lpwstr>
      </vt:variant>
      <vt:variant>
        <vt:lpwstr/>
      </vt:variant>
      <vt:variant>
        <vt:i4>3997807</vt:i4>
      </vt:variant>
      <vt:variant>
        <vt:i4>57</vt:i4>
      </vt:variant>
      <vt:variant>
        <vt:i4>0</vt:i4>
      </vt:variant>
      <vt:variant>
        <vt:i4>5</vt:i4>
      </vt:variant>
      <vt:variant>
        <vt:lpwstr>https://future.nhs.uk/CommsLink/view?objectId=48857232</vt:lpwstr>
      </vt:variant>
      <vt:variant>
        <vt:lpwstr/>
      </vt:variant>
      <vt:variant>
        <vt:i4>3604584</vt:i4>
      </vt:variant>
      <vt:variant>
        <vt:i4>54</vt:i4>
      </vt:variant>
      <vt:variant>
        <vt:i4>0</vt:i4>
      </vt:variant>
      <vt:variant>
        <vt:i4>5</vt:i4>
      </vt:variant>
      <vt:variant>
        <vt:lpwstr>https://future.nhs.uk/CommsLink/view?objectId=48865168</vt:lpwstr>
      </vt:variant>
      <vt:variant>
        <vt:lpwstr/>
      </vt:variant>
      <vt:variant>
        <vt:i4>4063335</vt:i4>
      </vt:variant>
      <vt:variant>
        <vt:i4>51</vt:i4>
      </vt:variant>
      <vt:variant>
        <vt:i4>0</vt:i4>
      </vt:variant>
      <vt:variant>
        <vt:i4>5</vt:i4>
      </vt:variant>
      <vt:variant>
        <vt:lpwstr>https://future.nhs.uk/CommsLink/view?objectId=49535440</vt:lpwstr>
      </vt:variant>
      <vt:variant>
        <vt:lpwstr/>
      </vt:variant>
      <vt:variant>
        <vt:i4>3211366</vt:i4>
      </vt:variant>
      <vt:variant>
        <vt:i4>48</vt:i4>
      </vt:variant>
      <vt:variant>
        <vt:i4>0</vt:i4>
      </vt:variant>
      <vt:variant>
        <vt:i4>5</vt:i4>
      </vt:variant>
      <vt:variant>
        <vt:lpwstr>https://future.nhs.uk/CommsLink/view?objectId=49535952</vt:lpwstr>
      </vt:variant>
      <vt:variant>
        <vt:lpwstr/>
      </vt:variant>
      <vt:variant>
        <vt:i4>5177436</vt:i4>
      </vt:variant>
      <vt:variant>
        <vt:i4>45</vt:i4>
      </vt:variant>
      <vt:variant>
        <vt:i4>0</vt:i4>
      </vt:variant>
      <vt:variant>
        <vt:i4>5</vt:i4>
      </vt:variant>
      <vt:variant>
        <vt:lpwstr>https://campaignresources.dhsc.gov.uk/campaigns/winter-vaccinations/winter-vaccinations-public-facing-campaign/translated-assets/</vt:lpwstr>
      </vt:variant>
      <vt:variant>
        <vt:lpwstr/>
      </vt:variant>
      <vt:variant>
        <vt:i4>3145829</vt:i4>
      </vt:variant>
      <vt:variant>
        <vt:i4>42</vt:i4>
      </vt:variant>
      <vt:variant>
        <vt:i4>0</vt:i4>
      </vt:variant>
      <vt:variant>
        <vt:i4>5</vt:i4>
      </vt:variant>
      <vt:variant>
        <vt:lpwstr>https://future.nhs.uk/CommsLink/view?objectId=45361744</vt:lpwstr>
      </vt:variant>
      <vt:variant>
        <vt:lpwstr/>
      </vt:variant>
      <vt:variant>
        <vt:i4>2818148</vt:i4>
      </vt:variant>
      <vt:variant>
        <vt:i4>39</vt:i4>
      </vt:variant>
      <vt:variant>
        <vt:i4>0</vt:i4>
      </vt:variant>
      <vt:variant>
        <vt:i4>5</vt:i4>
      </vt:variant>
      <vt:variant>
        <vt:lpwstr>https://future.nhs.uk/CovidVaccinations/view?objectId=45429808</vt:lpwstr>
      </vt:variant>
      <vt:variant>
        <vt:lpwstr/>
      </vt:variant>
      <vt:variant>
        <vt:i4>3342452</vt:i4>
      </vt:variant>
      <vt:variant>
        <vt:i4>36</vt:i4>
      </vt:variant>
      <vt:variant>
        <vt:i4>0</vt:i4>
      </vt:variant>
      <vt:variant>
        <vt:i4>5</vt:i4>
      </vt:variant>
      <vt:variant>
        <vt:lpwstr>https://eur01.safelinks.protection.outlook.com/?url=https%3A%2F%2Fwww.nhs.uk%2Fconditions%2Fstillbirth%2F&amp;data=04%7C01%7CConall.Watson%40phe.gov.uk%7Cbc509a3463f44baa130c08d9d1ddf5d1%7Cee4e14994a354b2ead475f3cf9de8666%7C0%7C0%7C637771573506226171%7CUnknown%7CTWFpbGZsb3d8eyJWIjoiMC4wLjAwMDAiLCJQIjoiV2luMzIiLCJBTiI6Ik1haWwiLCJXVCI6Mn0%3D%7C3000&amp;sdata=sbziHY8bUSC092FggT5zkY7TvYw94rnxQbsWyImmpT0%3D&amp;reserved=0</vt:lpwstr>
      </vt:variant>
      <vt:variant>
        <vt:lpwstr/>
      </vt:variant>
      <vt:variant>
        <vt:i4>7733363</vt:i4>
      </vt:variant>
      <vt:variant>
        <vt:i4>33</vt:i4>
      </vt:variant>
      <vt:variant>
        <vt:i4>0</vt:i4>
      </vt:variant>
      <vt:variant>
        <vt:i4>5</vt:i4>
      </vt:variant>
      <vt:variant>
        <vt:lpwstr>http://www.nhs.uk/flu-jab-pregnancy</vt:lpwstr>
      </vt:variant>
      <vt:variant>
        <vt:lpwstr/>
      </vt:variant>
      <vt:variant>
        <vt:i4>2687093</vt:i4>
      </vt:variant>
      <vt:variant>
        <vt:i4>30</vt:i4>
      </vt:variant>
      <vt:variant>
        <vt:i4>0</vt:i4>
      </vt:variant>
      <vt:variant>
        <vt:i4>5</vt:i4>
      </vt:variant>
      <vt:variant>
        <vt:lpwstr>http://www.nhs.uk/child-flu</vt:lpwstr>
      </vt:variant>
      <vt:variant>
        <vt:lpwstr/>
      </vt:variant>
      <vt:variant>
        <vt:i4>5177375</vt:i4>
      </vt:variant>
      <vt:variant>
        <vt:i4>27</vt:i4>
      </vt:variant>
      <vt:variant>
        <vt:i4>0</vt:i4>
      </vt:variant>
      <vt:variant>
        <vt:i4>5</vt:i4>
      </vt:variant>
      <vt:variant>
        <vt:lpwstr>https://www.nhs.uk/conditions/vaccinations/flu-influenza-vaccine/</vt:lpwstr>
      </vt:variant>
      <vt:variant>
        <vt:lpwstr>:~:text=Flu%20vaccine%20for%20people%20with%20long%2Dterm%20health%20conditions&amp;text=respiratory%20conditions%2C%20such%20as%20asthma,heart%20disease%20or%20heart%20failure</vt:lpwstr>
      </vt:variant>
      <vt:variant>
        <vt:i4>458779</vt:i4>
      </vt:variant>
      <vt:variant>
        <vt:i4>24</vt:i4>
      </vt:variant>
      <vt:variant>
        <vt:i4>0</vt:i4>
      </vt:variant>
      <vt:variant>
        <vt:i4>5</vt:i4>
      </vt:variant>
      <vt:variant>
        <vt:lpwstr>http://www.nhs.uk/wintervaccinations</vt:lpwstr>
      </vt:variant>
      <vt:variant>
        <vt:lpwstr/>
      </vt:variant>
      <vt:variant>
        <vt:i4>7929982</vt:i4>
      </vt:variant>
      <vt:variant>
        <vt:i4>21</vt:i4>
      </vt:variant>
      <vt:variant>
        <vt:i4>0</vt:i4>
      </vt:variant>
      <vt:variant>
        <vt:i4>5</vt:i4>
      </vt:variant>
      <vt:variant>
        <vt:lpwstr>https://www.nhs.uk/nhs-services/prescriptions-and-pharmacies/pharmacy-nhs-flu-vaccine-service/</vt:lpwstr>
      </vt:variant>
      <vt:variant>
        <vt:lpwstr/>
      </vt:variant>
      <vt:variant>
        <vt:i4>5177426</vt:i4>
      </vt:variant>
      <vt:variant>
        <vt:i4>18</vt:i4>
      </vt:variant>
      <vt:variant>
        <vt:i4>0</vt:i4>
      </vt:variant>
      <vt:variant>
        <vt:i4>5</vt:i4>
      </vt:variant>
      <vt:variant>
        <vt:lpwstr>https://www.nhs.uk/nhs-services/covid-19-services/covid-19-vaccination-services/find-a-walk-in-covid-19-vaccination-site/</vt:lpwstr>
      </vt:variant>
      <vt:variant>
        <vt:lpwstr/>
      </vt:variant>
      <vt:variant>
        <vt:i4>1245209</vt:i4>
      </vt:variant>
      <vt:variant>
        <vt:i4>15</vt:i4>
      </vt:variant>
      <vt:variant>
        <vt:i4>0</vt:i4>
      </vt:variant>
      <vt:variant>
        <vt:i4>5</vt:i4>
      </vt:variant>
      <vt:variant>
        <vt:lpwstr>http://www.nhs.uk/getvaccination</vt:lpwstr>
      </vt:variant>
      <vt:variant>
        <vt:lpwstr/>
      </vt:variant>
      <vt:variant>
        <vt:i4>2359354</vt:i4>
      </vt:variant>
      <vt:variant>
        <vt:i4>12</vt:i4>
      </vt:variant>
      <vt:variant>
        <vt:i4>0</vt:i4>
      </vt:variant>
      <vt:variant>
        <vt:i4>5</vt:i4>
      </vt:variant>
      <vt:variant>
        <vt:lpwstr>http://www.nhs.uk/covid-walk-in</vt:lpwstr>
      </vt:variant>
      <vt:variant>
        <vt:lpwstr/>
      </vt:variant>
      <vt:variant>
        <vt:i4>7340155</vt:i4>
      </vt:variant>
      <vt:variant>
        <vt:i4>9</vt:i4>
      </vt:variant>
      <vt:variant>
        <vt:i4>0</vt:i4>
      </vt:variant>
      <vt:variant>
        <vt:i4>5</vt:i4>
      </vt:variant>
      <vt:variant>
        <vt:lpwstr>http://www.nhs.uk/covidvaccination</vt:lpwstr>
      </vt:variant>
      <vt:variant>
        <vt:lpwstr/>
      </vt:variant>
      <vt:variant>
        <vt:i4>2359354</vt:i4>
      </vt:variant>
      <vt:variant>
        <vt:i4>6</vt:i4>
      </vt:variant>
      <vt:variant>
        <vt:i4>0</vt:i4>
      </vt:variant>
      <vt:variant>
        <vt:i4>5</vt:i4>
      </vt:variant>
      <vt:variant>
        <vt:lpwstr>http://www.nhs.uk/covid-walk-in</vt:lpwstr>
      </vt:variant>
      <vt:variant>
        <vt:lpwstr/>
      </vt:variant>
      <vt:variant>
        <vt:i4>8192103</vt:i4>
      </vt:variant>
      <vt:variant>
        <vt:i4>0</vt:i4>
      </vt:variant>
      <vt:variant>
        <vt:i4>0</vt:i4>
      </vt:variant>
      <vt:variant>
        <vt:i4>5</vt:i4>
      </vt:variant>
      <vt:variant>
        <vt:lpwstr>https://www.gov.uk/government/publications/covid-19-the-green-book-chapter-14a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COVID-19 spring campaign</dc:title>
  <dc:subject/>
  <dc:creator>Thomas Waterman</dc:creator>
  <cp:keywords/>
  <cp:lastModifiedBy>JARVIS, Helen (NHS NORTH EAST LONDON ICB - A3A8R)</cp:lastModifiedBy>
  <cp:revision>2</cp:revision>
  <cp:lastPrinted>2016-07-14T17:27:00Z</cp:lastPrinted>
  <dcterms:created xsi:type="dcterms:W3CDTF">2024-04-24T16:04:00Z</dcterms:created>
  <dcterms:modified xsi:type="dcterms:W3CDTF">2024-04-24T16:04:00Z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0x01010029C40A35185B684485CE8A877CAC3CC2</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