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524" w:rsidRPr="0095210C" w:rsidRDefault="0095210C">
      <w:pPr>
        <w:rPr>
          <w:rFonts w:ascii="Arial" w:hAnsi="Arial" w:cs="Arial"/>
          <w:u w:val="single"/>
        </w:rPr>
      </w:pPr>
      <w:r w:rsidRPr="0095210C">
        <w:rPr>
          <w:rFonts w:ascii="Arial" w:hAnsi="Arial" w:cs="Arial"/>
          <w:u w:val="single"/>
        </w:rPr>
        <w:t>Example bulletin/newsletter content:</w:t>
      </w:r>
    </w:p>
    <w:p w:rsidR="0095210C" w:rsidRPr="0095210C" w:rsidRDefault="0095210C">
      <w:pPr>
        <w:rPr>
          <w:rFonts w:ascii="Arial" w:hAnsi="Arial" w:cs="Arial"/>
          <w:b/>
          <w:bCs/>
        </w:rPr>
      </w:pPr>
      <w:r w:rsidRPr="0095210C">
        <w:rPr>
          <w:rFonts w:ascii="Arial" w:hAnsi="Arial" w:cs="Arial"/>
          <w:b/>
          <w:bCs/>
        </w:rPr>
        <w:t>Viewing prescriptions on the NHS App</w:t>
      </w:r>
    </w:p>
    <w:p w:rsidR="0095210C" w:rsidRDefault="0095210C">
      <w:pPr>
        <w:rPr>
          <w:rStyle w:val="normaltextrun"/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</w:rPr>
        <w:t xml:space="preserve">From </w:t>
      </w:r>
      <w:r w:rsidRPr="0095210C">
        <w:rPr>
          <w:rStyle w:val="normaltextrun"/>
          <w:rFonts w:ascii="Arial" w:hAnsi="Arial" w:cs="Arial"/>
          <w:kern w:val="0"/>
          <w:sz w:val="20"/>
          <w:szCs w:val="20"/>
          <w14:ligatures w14:val="none"/>
        </w:rPr>
        <w:t>[</w:t>
      </w:r>
      <w:r w:rsidRPr="0095210C">
        <w:rPr>
          <w:rStyle w:val="normaltextrun"/>
          <w:rFonts w:ascii="Arial" w:hAnsi="Arial" w:cs="Arial"/>
          <w:color w:val="FF0000"/>
          <w:kern w:val="0"/>
          <w:sz w:val="20"/>
          <w:szCs w:val="20"/>
          <w14:ligatures w14:val="none"/>
        </w:rPr>
        <w:t>21</w:t>
      </w:r>
      <w:r w:rsidRPr="0095210C">
        <w:rPr>
          <w:rStyle w:val="normaltextrun"/>
          <w:rFonts w:ascii="Arial" w:hAnsi="Arial" w:cs="Arial"/>
          <w:color w:val="FF0000"/>
          <w:kern w:val="0"/>
          <w:sz w:val="20"/>
          <w:szCs w:val="20"/>
          <w:vertAlign w:val="superscript"/>
          <w14:ligatures w14:val="none"/>
        </w:rPr>
        <w:t>st</w:t>
      </w:r>
      <w:r w:rsidRPr="0095210C">
        <w:rPr>
          <w:rStyle w:val="normaltextrun"/>
          <w:rFonts w:ascii="Arial" w:hAnsi="Arial" w:cs="Arial"/>
          <w:color w:val="FF0000"/>
          <w:kern w:val="0"/>
          <w:sz w:val="20"/>
          <w:szCs w:val="20"/>
          <w14:ligatures w14:val="none"/>
        </w:rPr>
        <w:t xml:space="preserve"> or 28</w:t>
      </w:r>
      <w:r w:rsidRPr="0095210C">
        <w:rPr>
          <w:rStyle w:val="normaltextrun"/>
          <w:rFonts w:ascii="Arial" w:hAnsi="Arial" w:cs="Arial"/>
          <w:color w:val="FF0000"/>
          <w:kern w:val="0"/>
          <w:sz w:val="20"/>
          <w:szCs w:val="20"/>
          <w:vertAlign w:val="superscript"/>
          <w14:ligatures w14:val="none"/>
        </w:rPr>
        <w:t>th</w:t>
      </w:r>
      <w:r w:rsidRPr="0095210C">
        <w:rPr>
          <w:rStyle w:val="normaltextrun"/>
          <w:rFonts w:ascii="Arial" w:hAnsi="Arial" w:cs="Arial"/>
          <w:kern w:val="0"/>
          <w:sz w:val="20"/>
          <w:szCs w:val="20"/>
          <w14:ligatures w14:val="none"/>
        </w:rPr>
        <w:t xml:space="preserve">] November, patients in this region can view their </w:t>
      </w: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>prescriptions on the NHS App, including repeat prescriptions, and one-off prescriptions. </w:t>
      </w:r>
    </w:p>
    <w:p w:rsidR="0095210C" w:rsidRPr="0095210C" w:rsidRDefault="0095210C" w:rsidP="0095210C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>Previously, patients could only see their prescriptions on paper, or not at all. Now they can use the NHS App to:</w:t>
      </w:r>
    </w:p>
    <w:p w:rsidR="0095210C" w:rsidRPr="0095210C" w:rsidRDefault="0095210C" w:rsidP="0095210C">
      <w:pPr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 xml:space="preserve">View items prescribed  </w:t>
      </w:r>
    </w:p>
    <w:p w:rsidR="0095210C" w:rsidRPr="0095210C" w:rsidRDefault="0095210C" w:rsidP="0095210C">
      <w:pPr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 xml:space="preserve">the prescription type (repeat or one-off) </w:t>
      </w:r>
    </w:p>
    <w:p w:rsidR="0095210C" w:rsidRPr="0095210C" w:rsidRDefault="0095210C" w:rsidP="0095210C">
      <w:pPr>
        <w:numPr>
          <w:ilvl w:val="0"/>
          <w:numId w:val="1"/>
        </w:num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>who the prescribing professional is</w:t>
      </w:r>
    </w:p>
    <w:p w:rsidR="0095210C" w:rsidRPr="0095210C" w:rsidRDefault="0095210C" w:rsidP="0095210C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 xml:space="preserve">This gives patients earlier visibility of exactly what their healthcare provider has prescribed for them and what they will then collect or receive from pharmacies. </w:t>
      </w:r>
    </w:p>
    <w:p w:rsidR="0095210C" w:rsidRDefault="0095210C" w:rsidP="0095210C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95210C">
        <w:rPr>
          <w:rFonts w:ascii="Arial" w:hAnsi="Arial" w:cs="Arial"/>
          <w:kern w:val="0"/>
          <w:sz w:val="20"/>
          <w:szCs w:val="20"/>
          <w14:ligatures w14:val="none"/>
        </w:rPr>
        <w:t>Patients without a nominated pharmacy will also be able to view a prescription barcode in their NHS App. This barcode can be presented to a pharmacist without having to collect a paper prescription from their GP. </w:t>
      </w:r>
    </w:p>
    <w:p w:rsidR="0095210C" w:rsidRDefault="0095210C" w:rsidP="009521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For more information, please contact [</w:t>
      </w:r>
      <w:r w:rsidRPr="003D42C4">
        <w:rPr>
          <w:rStyle w:val="eop"/>
          <w:rFonts w:ascii="Arial" w:hAnsi="Arial" w:cs="Arial"/>
          <w:color w:val="FF0000"/>
          <w:sz w:val="20"/>
          <w:szCs w:val="20"/>
        </w:rPr>
        <w:t>XXXX</w:t>
      </w:r>
      <w:r>
        <w:rPr>
          <w:rStyle w:val="eop"/>
          <w:rFonts w:ascii="Arial" w:hAnsi="Arial" w:cs="Arial"/>
          <w:sz w:val="20"/>
          <w:szCs w:val="20"/>
        </w:rPr>
        <w:t xml:space="preserve">]. You can also find more information published here </w:t>
      </w:r>
      <w:r w:rsidRPr="00B727ED">
        <w:rPr>
          <w:rFonts w:ascii="Arial" w:hAnsi="Arial" w:cs="Arial"/>
          <w:sz w:val="20"/>
          <w:szCs w:val="20"/>
        </w:rPr>
        <w:t>digital.nhs.uk/</w:t>
      </w:r>
      <w:proofErr w:type="gramStart"/>
      <w:r w:rsidRPr="00B727ED">
        <w:rPr>
          <w:rFonts w:ascii="Arial" w:hAnsi="Arial" w:cs="Arial"/>
          <w:sz w:val="20"/>
          <w:szCs w:val="20"/>
        </w:rPr>
        <w:t>digital-prescriptions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5210C" w:rsidRPr="00D93D83" w:rsidRDefault="0095210C">
      <w:pPr>
        <w:rPr>
          <w:rFonts w:ascii="Arial" w:hAnsi="Arial" w:cs="Arial"/>
        </w:rPr>
      </w:pPr>
      <w:r>
        <w:rPr>
          <w:rStyle w:val="normaltextrun"/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sectPr w:rsidR="0095210C" w:rsidRPr="00D9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33F"/>
    <w:multiLevelType w:val="hybridMultilevel"/>
    <w:tmpl w:val="6D8637C8"/>
    <w:lvl w:ilvl="0" w:tplc="7FB0F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F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4D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C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0B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4A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AC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08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E0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383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0C"/>
    <w:rsid w:val="00184524"/>
    <w:rsid w:val="001B6E68"/>
    <w:rsid w:val="00854E10"/>
    <w:rsid w:val="0095210C"/>
    <w:rsid w:val="00CA67CC"/>
    <w:rsid w:val="00D93D83"/>
    <w:rsid w:val="00D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6643"/>
  <w15:chartTrackingRefBased/>
  <w15:docId w15:val="{DDFDAF2E-E81B-42E1-8478-160F562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5210C"/>
  </w:style>
  <w:style w:type="paragraph" w:customStyle="1" w:styleId="paragraph">
    <w:name w:val="paragraph"/>
    <w:basedOn w:val="Normal"/>
    <w:rsid w:val="009521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95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7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4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7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Miller</dc:creator>
  <cp:keywords/>
  <dc:description/>
  <cp:lastModifiedBy>Martha Morris</cp:lastModifiedBy>
  <cp:revision>1</cp:revision>
  <dcterms:created xsi:type="dcterms:W3CDTF">2023-11-21T10:37:00Z</dcterms:created>
  <dcterms:modified xsi:type="dcterms:W3CDTF">2023-11-21T10:37:00Z</dcterms:modified>
</cp:coreProperties>
</file>